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F6FC2" w14:textId="6C6D54E8" w:rsidR="00B63C9B" w:rsidRPr="00893226" w:rsidRDefault="00715994" w:rsidP="006672D3">
      <w:pPr>
        <w:tabs>
          <w:tab w:val="left" w:pos="1800"/>
          <w:tab w:val="left" w:pos="5760"/>
          <w:tab w:val="left" w:pos="9360"/>
        </w:tabs>
        <w:rPr>
          <w:rFonts w:cstheme="minorHAnsi"/>
          <w:b/>
          <w:bCs/>
        </w:rPr>
      </w:pPr>
      <w:r w:rsidRPr="00893226">
        <w:rPr>
          <w:rFonts w:cstheme="minorHAnsi"/>
          <w:b/>
          <w:bCs/>
        </w:rPr>
        <w:t xml:space="preserve">Course </w:t>
      </w:r>
      <w:r w:rsidR="00B63C9B" w:rsidRPr="00893226">
        <w:rPr>
          <w:rFonts w:cstheme="minorHAnsi"/>
          <w:b/>
          <w:bCs/>
        </w:rPr>
        <w:t>Number</w:t>
      </w:r>
      <w:proofErr w:type="gramStart"/>
      <w:r w:rsidR="000F35C7">
        <w:rPr>
          <w:rFonts w:cstheme="minorHAnsi"/>
          <w:b/>
          <w:bCs/>
        </w:rPr>
        <w:t>:</w:t>
      </w:r>
      <w:r w:rsidR="000F35C7">
        <w:rPr>
          <w:rFonts w:cstheme="minorHAnsi"/>
          <w:b/>
          <w:bCs/>
        </w:rPr>
        <w:tab/>
      </w:r>
      <w:r w:rsidR="000F35C7">
        <w:rPr>
          <w:rFonts w:cstheme="minorHAnsi"/>
          <w:b/>
          <w:bCs/>
          <w:u w:val="single"/>
        </w:rPr>
        <w:t xml:space="preserve"> </w:t>
      </w:r>
      <w:r w:rsidR="00273D99" w:rsidRPr="00893226">
        <w:rPr>
          <w:rFonts w:cstheme="minorHAnsi"/>
          <w:u w:val="single"/>
        </w:rPr>
        <w:t>EDU</w:t>
      </w:r>
      <w:proofErr w:type="gramEnd"/>
      <w:r w:rsidR="00273D99" w:rsidRPr="00893226">
        <w:rPr>
          <w:rFonts w:cstheme="minorHAnsi"/>
          <w:u w:val="single"/>
        </w:rPr>
        <w:t xml:space="preserve"> </w:t>
      </w:r>
      <w:r w:rsidR="00DA2AA0">
        <w:rPr>
          <w:rFonts w:cstheme="minorHAnsi"/>
          <w:u w:val="single"/>
        </w:rPr>
        <w:t>3215</w:t>
      </w:r>
      <w:r w:rsidR="006672D3">
        <w:rPr>
          <w:rFonts w:cstheme="minorHAnsi"/>
          <w:u w:val="single"/>
        </w:rPr>
        <w:tab/>
      </w:r>
    </w:p>
    <w:p w14:paraId="40D58060" w14:textId="415B1F50" w:rsidR="0066194E" w:rsidRPr="00AB099F" w:rsidRDefault="00B63C9B" w:rsidP="006672D3">
      <w:pPr>
        <w:tabs>
          <w:tab w:val="left" w:pos="1800"/>
          <w:tab w:val="left" w:pos="5760"/>
          <w:tab w:val="left" w:pos="9360"/>
        </w:tabs>
        <w:rPr>
          <w:rFonts w:cstheme="minorHAnsi"/>
        </w:rPr>
      </w:pPr>
      <w:r w:rsidRPr="00893226">
        <w:rPr>
          <w:rFonts w:cstheme="minorHAnsi"/>
          <w:b/>
          <w:bCs/>
        </w:rPr>
        <w:t>Course Title:</w:t>
      </w:r>
      <w:r w:rsidR="00CE0147" w:rsidRPr="00893226">
        <w:rPr>
          <w:rFonts w:cstheme="minorHAnsi"/>
          <w:b/>
          <w:bCs/>
        </w:rPr>
        <w:t xml:space="preserve"> </w:t>
      </w:r>
      <w:r w:rsidR="000F35C7">
        <w:rPr>
          <w:rFonts w:cstheme="minorHAnsi"/>
          <w:b/>
          <w:bCs/>
        </w:rPr>
        <w:tab/>
      </w:r>
      <w:r w:rsidR="00AB099F" w:rsidRPr="00AB099F">
        <w:rPr>
          <w:rFonts w:cstheme="minorHAnsi"/>
          <w:u w:val="single"/>
        </w:rPr>
        <w:t xml:space="preserve"> </w:t>
      </w:r>
      <w:r w:rsidR="00DA2AA0">
        <w:rPr>
          <w:rFonts w:cstheme="minorHAnsi"/>
          <w:u w:val="single"/>
        </w:rPr>
        <w:t>Educational Technology</w:t>
      </w:r>
      <w:r w:rsidR="006672D3" w:rsidRPr="00AB099F">
        <w:rPr>
          <w:rFonts w:cstheme="minorHAnsi"/>
          <w:u w:val="single"/>
        </w:rPr>
        <w:tab/>
      </w:r>
    </w:p>
    <w:p w14:paraId="59AAAE54" w14:textId="133CF9B0" w:rsidR="007729D3" w:rsidRPr="00AB099F" w:rsidRDefault="00715994" w:rsidP="006672D3">
      <w:pPr>
        <w:tabs>
          <w:tab w:val="left" w:pos="1800"/>
          <w:tab w:val="left" w:pos="5760"/>
        </w:tabs>
        <w:spacing w:line="360" w:lineRule="auto"/>
        <w:ind w:right="-90"/>
        <w:rPr>
          <w:rFonts w:cstheme="minorHAnsi"/>
        </w:rPr>
      </w:pPr>
      <w:r w:rsidRPr="00893226">
        <w:rPr>
          <w:rFonts w:cstheme="minorHAnsi"/>
          <w:b/>
          <w:bCs/>
        </w:rPr>
        <w:t>Faculty</w:t>
      </w:r>
      <w:r w:rsidR="00EA15E4" w:rsidRPr="00893226">
        <w:rPr>
          <w:rFonts w:cstheme="minorHAnsi"/>
          <w:b/>
          <w:bCs/>
        </w:rPr>
        <w:t xml:space="preserve"> Name</w:t>
      </w:r>
      <w:proofErr w:type="gramStart"/>
      <w:r w:rsidR="00EA15E4" w:rsidRPr="00893226">
        <w:rPr>
          <w:rFonts w:cstheme="minorHAnsi"/>
          <w:b/>
          <w:bCs/>
        </w:rPr>
        <w:t>:</w:t>
      </w:r>
      <w:r w:rsidR="000F35C7">
        <w:rPr>
          <w:rFonts w:cstheme="minorHAnsi"/>
          <w:b/>
          <w:bCs/>
        </w:rPr>
        <w:tab/>
      </w:r>
      <w:r w:rsidR="00AB099F" w:rsidRPr="00AB099F">
        <w:rPr>
          <w:rFonts w:cstheme="minorHAnsi"/>
          <w:u w:val="single"/>
        </w:rPr>
        <w:t xml:space="preserve"> </w:t>
      </w:r>
      <w:r w:rsidR="00DA2AA0">
        <w:rPr>
          <w:rFonts w:cstheme="minorHAnsi"/>
          <w:u w:val="single"/>
        </w:rPr>
        <w:t>Jessica</w:t>
      </w:r>
      <w:proofErr w:type="gramEnd"/>
      <w:r w:rsidR="00DA2AA0">
        <w:rPr>
          <w:rFonts w:cstheme="minorHAnsi"/>
          <w:u w:val="single"/>
        </w:rPr>
        <w:t xml:space="preserve"> Thompson</w:t>
      </w:r>
      <w:r w:rsidR="006672D3" w:rsidRPr="00AB099F">
        <w:rPr>
          <w:rFonts w:cstheme="minorHAnsi"/>
          <w:u w:val="single"/>
        </w:rPr>
        <w:tab/>
      </w:r>
    </w:p>
    <w:p w14:paraId="74EF688C" w14:textId="37D3D23E" w:rsidR="0008007A" w:rsidRPr="00893226" w:rsidRDefault="00257C88" w:rsidP="000F35C7">
      <w:pPr>
        <w:tabs>
          <w:tab w:val="left" w:pos="1800"/>
        </w:tabs>
        <w:rPr>
          <w:rFonts w:cstheme="minorHAnsi"/>
          <w:b/>
          <w:u w:val="single"/>
        </w:rPr>
      </w:pPr>
      <w:r w:rsidRPr="00893226">
        <w:rPr>
          <w:rFonts w:cstheme="minorHAnsi"/>
          <w:b/>
        </w:rPr>
        <w:t>MTC Goal Area</w:t>
      </w:r>
      <w:r w:rsidR="0008007A" w:rsidRPr="00893226">
        <w:rPr>
          <w:rFonts w:cstheme="minorHAnsi"/>
          <w:b/>
        </w:rPr>
        <w:t>:</w:t>
      </w:r>
      <w:r w:rsidR="000F35C7">
        <w:rPr>
          <w:rFonts w:cstheme="minorHAnsi"/>
          <w:b/>
        </w:rPr>
        <w:tab/>
      </w:r>
      <w:r w:rsidR="002051B5" w:rsidRPr="00893226">
        <w:rPr>
          <w:rFonts w:cstheme="minorHAnsi"/>
          <w:b/>
          <w:u w:val="single"/>
        </w:rPr>
        <w:t xml:space="preserve"> </w:t>
      </w:r>
      <w:r w:rsidR="002051B5" w:rsidRPr="00893226">
        <w:rPr>
          <w:rFonts w:cstheme="minorHAnsi"/>
          <w:b/>
          <w:u w:val="single"/>
        </w:rPr>
        <w:tab/>
      </w:r>
      <w:r w:rsidR="002051B5" w:rsidRPr="00893226">
        <w:rPr>
          <w:rFonts w:cstheme="minorHAnsi"/>
          <w:b/>
          <w:u w:val="single"/>
        </w:rPr>
        <w:tab/>
      </w:r>
    </w:p>
    <w:p w14:paraId="1F8ABC3F" w14:textId="254391EF" w:rsidR="00A9546D" w:rsidRPr="00893226" w:rsidRDefault="00513566" w:rsidP="006F3920">
      <w:pPr>
        <w:rPr>
          <w:rFonts w:cstheme="minorHAnsi"/>
          <w:b/>
          <w:sz w:val="24"/>
          <w:u w:val="single"/>
        </w:rPr>
      </w:pPr>
      <w:r w:rsidRPr="00893226">
        <w:rPr>
          <w:rFonts w:cstheme="minorHAnsi"/>
          <w:b/>
        </w:rPr>
        <w:t xml:space="preserve">Credits: </w:t>
      </w:r>
      <w:r w:rsidR="002051B5" w:rsidRPr="00893226">
        <w:rPr>
          <w:rFonts w:cstheme="minorHAnsi"/>
          <w:b/>
          <w:u w:val="single"/>
        </w:rPr>
        <w:t xml:space="preserve">    </w:t>
      </w:r>
      <w:r w:rsidR="00DA2AA0">
        <w:rPr>
          <w:rFonts w:cstheme="minorHAnsi"/>
          <w:b/>
          <w:u w:val="single"/>
        </w:rPr>
        <w:t>2</w:t>
      </w:r>
      <w:r w:rsidR="002051B5" w:rsidRPr="00893226">
        <w:rPr>
          <w:rFonts w:cstheme="minorHAnsi"/>
          <w:b/>
          <w:u w:val="single"/>
        </w:rPr>
        <w:tab/>
      </w:r>
      <w:r w:rsidR="002051B5" w:rsidRPr="00893226">
        <w:rPr>
          <w:rFonts w:cstheme="minorHAnsi"/>
          <w:b/>
        </w:rPr>
        <w:t xml:space="preserve"> </w:t>
      </w:r>
      <w:r w:rsidR="00F14FA7" w:rsidRPr="00893226">
        <w:rPr>
          <w:rFonts w:cstheme="minorHAnsi"/>
        </w:rPr>
        <w:tab/>
      </w:r>
      <w:r w:rsidR="0090404A" w:rsidRPr="00893226">
        <w:rPr>
          <w:rFonts w:cstheme="minorHAnsi"/>
        </w:rPr>
        <w:t xml:space="preserve">       </w:t>
      </w:r>
      <w:r w:rsidRPr="00893226">
        <w:rPr>
          <w:rFonts w:cstheme="minorHAnsi"/>
          <w:b/>
        </w:rPr>
        <w:t>Pre-requisites:</w:t>
      </w:r>
      <w:r w:rsidR="002051B5" w:rsidRPr="00893226">
        <w:rPr>
          <w:rFonts w:cstheme="minorHAnsi"/>
          <w:b/>
        </w:rPr>
        <w:t xml:space="preserve"> </w:t>
      </w:r>
      <w:r w:rsidR="002051B5" w:rsidRPr="00893226">
        <w:rPr>
          <w:rFonts w:cstheme="minorHAnsi"/>
          <w:b/>
          <w:u w:val="single"/>
        </w:rPr>
        <w:t xml:space="preserve">  </w:t>
      </w:r>
      <w:r w:rsidR="002051B5" w:rsidRPr="00893226">
        <w:rPr>
          <w:rFonts w:cstheme="minorHAnsi"/>
          <w:b/>
          <w:u w:val="single"/>
        </w:rPr>
        <w:tab/>
      </w:r>
      <w:r w:rsidR="002051B5" w:rsidRPr="00893226">
        <w:rPr>
          <w:rFonts w:cstheme="minorHAnsi"/>
          <w:b/>
          <w:u w:val="single"/>
        </w:rPr>
        <w:tab/>
      </w:r>
      <w:r w:rsidR="002051B5" w:rsidRPr="00893226">
        <w:rPr>
          <w:rFonts w:cstheme="minorHAnsi"/>
          <w:b/>
          <w:u w:val="single"/>
        </w:rPr>
        <w:tab/>
      </w:r>
      <w:r w:rsidR="002051B5" w:rsidRPr="00893226">
        <w:rPr>
          <w:rFonts w:cstheme="minorHAnsi"/>
          <w:b/>
        </w:rPr>
        <w:tab/>
      </w:r>
      <w:r w:rsidRPr="00893226">
        <w:rPr>
          <w:rFonts w:cstheme="minorHAnsi"/>
          <w:b/>
        </w:rPr>
        <w:t xml:space="preserve">Co-requisites: </w:t>
      </w:r>
      <w:r w:rsidR="002051B5" w:rsidRPr="00893226">
        <w:rPr>
          <w:rFonts w:cstheme="minorHAnsi"/>
          <w:b/>
          <w:u w:val="single"/>
        </w:rPr>
        <w:t xml:space="preserve">  </w:t>
      </w:r>
      <w:r w:rsidR="002051B5" w:rsidRPr="00893226">
        <w:rPr>
          <w:rFonts w:cstheme="minorHAnsi"/>
          <w:b/>
          <w:u w:val="single"/>
        </w:rPr>
        <w:tab/>
      </w:r>
      <w:r w:rsidR="002051B5" w:rsidRPr="00893226">
        <w:rPr>
          <w:rFonts w:cstheme="minorHAnsi"/>
          <w:b/>
          <w:u w:val="single"/>
        </w:rPr>
        <w:tab/>
      </w:r>
      <w:r w:rsidR="002051B5" w:rsidRPr="00893226">
        <w:rPr>
          <w:rFonts w:cstheme="minorHAnsi"/>
          <w:b/>
          <w:u w:val="single"/>
        </w:rPr>
        <w:tab/>
      </w:r>
    </w:p>
    <w:p w14:paraId="5B4EB8CC" w14:textId="2C423742" w:rsidR="000F35C7" w:rsidRPr="000F35C7" w:rsidRDefault="00E137D3" w:rsidP="000F35C7">
      <w:pPr>
        <w:tabs>
          <w:tab w:val="left" w:pos="7920"/>
          <w:tab w:val="left" w:pos="8100"/>
          <w:tab w:val="left" w:pos="8820"/>
          <w:tab w:val="left" w:pos="9000"/>
        </w:tabs>
        <w:rPr>
          <w:rFonts w:cstheme="minorHAnsi"/>
          <w:b/>
          <w:u w:val="single"/>
        </w:rPr>
      </w:pPr>
      <w:r w:rsidRPr="00893226">
        <w:rPr>
          <w:rFonts w:cstheme="minorHAnsi"/>
          <w:b/>
        </w:rPr>
        <w:t xml:space="preserve">Successful admittance into the Elementary Education Teacher program </w:t>
      </w:r>
      <w:r w:rsidR="0090404A" w:rsidRPr="00893226">
        <w:rPr>
          <w:rFonts w:cstheme="minorHAnsi"/>
          <w:b/>
        </w:rPr>
        <w:t>required</w:t>
      </w:r>
      <w:r w:rsidR="003B377D" w:rsidRPr="00893226">
        <w:rPr>
          <w:rFonts w:cstheme="minorHAnsi"/>
          <w:b/>
        </w:rPr>
        <w:t>? Yes</w:t>
      </w:r>
      <w:proofErr w:type="gramStart"/>
      <w:r w:rsidR="003B377D" w:rsidRPr="00893226">
        <w:rPr>
          <w:rFonts w:cstheme="minorHAnsi"/>
          <w:b/>
        </w:rPr>
        <w:t xml:space="preserve">: </w:t>
      </w:r>
      <w:r w:rsidR="000F35C7">
        <w:rPr>
          <w:rFonts w:cstheme="minorHAnsi"/>
          <w:b/>
          <w:u w:val="single"/>
        </w:rPr>
        <w:tab/>
      </w:r>
      <w:r w:rsidR="00DA2AA0">
        <w:rPr>
          <w:rFonts w:cstheme="minorHAnsi"/>
          <w:b/>
          <w:u w:val="single"/>
        </w:rPr>
        <w:t>x</w:t>
      </w:r>
      <w:r w:rsidR="000F35C7">
        <w:rPr>
          <w:rFonts w:cstheme="minorHAnsi"/>
          <w:b/>
          <w:u w:val="single"/>
        </w:rPr>
        <w:tab/>
      </w:r>
      <w:r w:rsidR="00AC5510" w:rsidRPr="00893226">
        <w:rPr>
          <w:rFonts w:cstheme="minorHAnsi"/>
          <w:b/>
        </w:rPr>
        <w:t xml:space="preserve"> </w:t>
      </w:r>
      <w:r w:rsidRPr="00893226">
        <w:rPr>
          <w:rFonts w:cstheme="minorHAnsi"/>
          <w:b/>
        </w:rPr>
        <w:t xml:space="preserve"> </w:t>
      </w:r>
      <w:proofErr w:type="gramEnd"/>
      <w:r w:rsidRPr="00893226">
        <w:rPr>
          <w:rFonts w:cstheme="minorHAnsi"/>
          <w:b/>
        </w:rPr>
        <w:t xml:space="preserve"> </w:t>
      </w:r>
      <w:r w:rsidR="003B377D" w:rsidRPr="00893226">
        <w:rPr>
          <w:rFonts w:cstheme="minorHAnsi"/>
          <w:b/>
        </w:rPr>
        <w:t>No</w:t>
      </w:r>
      <w:r w:rsidR="000F35C7">
        <w:rPr>
          <w:rFonts w:cstheme="minorHAnsi"/>
          <w:b/>
        </w:rPr>
        <w:t xml:space="preserve">: </w:t>
      </w:r>
      <w:r w:rsidR="000F35C7">
        <w:rPr>
          <w:rFonts w:cstheme="minorHAnsi"/>
          <w:b/>
          <w:u w:val="single"/>
        </w:rPr>
        <w:t xml:space="preserve"> </w:t>
      </w:r>
      <w:r w:rsidR="000F35C7">
        <w:rPr>
          <w:rFonts w:cstheme="minorHAnsi"/>
          <w:b/>
          <w:u w:val="single"/>
        </w:rPr>
        <w:tab/>
      </w:r>
    </w:p>
    <w:p w14:paraId="67882614" w14:textId="034EAE5E" w:rsidR="002F3194" w:rsidRPr="000F35C7" w:rsidRDefault="002F3194" w:rsidP="00965BC2">
      <w:pPr>
        <w:tabs>
          <w:tab w:val="left" w:pos="4410"/>
          <w:tab w:val="left" w:pos="7470"/>
        </w:tabs>
        <w:rPr>
          <w:rFonts w:cstheme="minorHAnsi"/>
          <w:b/>
          <w:u w:val="single"/>
        </w:rPr>
      </w:pPr>
      <w:r w:rsidRPr="00893226">
        <w:rPr>
          <w:rFonts w:cstheme="minorHAnsi"/>
          <w:b/>
        </w:rPr>
        <w:t>Field Experience/Student Teaching? Yes:</w:t>
      </w:r>
      <w:r>
        <w:rPr>
          <w:rFonts w:cstheme="minorHAnsi"/>
          <w:b/>
        </w:rPr>
        <w:t xml:space="preserve"> </w:t>
      </w:r>
      <w:r>
        <w:rPr>
          <w:rFonts w:cstheme="minorHAnsi"/>
          <w:b/>
          <w:u w:val="single"/>
        </w:rPr>
        <w:t xml:space="preserve"> </w:t>
      </w:r>
      <w:r>
        <w:rPr>
          <w:rFonts w:cstheme="minorHAnsi"/>
          <w:b/>
          <w:u w:val="single"/>
        </w:rPr>
        <w:tab/>
      </w:r>
      <w:r w:rsidRPr="00893226">
        <w:rPr>
          <w:rFonts w:cstheme="minorHAnsi"/>
          <w:b/>
          <w:u w:val="single"/>
        </w:rPr>
        <w:t xml:space="preserve"> </w:t>
      </w:r>
      <w:r w:rsidRPr="00893226">
        <w:rPr>
          <w:rFonts w:cstheme="minorHAnsi"/>
          <w:b/>
        </w:rPr>
        <w:t xml:space="preserve">  Number of hours/weeks: </w:t>
      </w:r>
      <w:r w:rsidR="00965BC2">
        <w:rPr>
          <w:rFonts w:cstheme="minorHAnsi"/>
          <w:b/>
          <w:u w:val="single"/>
        </w:rPr>
        <w:t xml:space="preserve"> </w:t>
      </w:r>
      <w:r w:rsidR="00965BC2">
        <w:rPr>
          <w:rFonts w:cstheme="minorHAnsi"/>
          <w:b/>
          <w:u w:val="single"/>
        </w:rPr>
        <w:tab/>
      </w:r>
      <w:r w:rsidRPr="00893226">
        <w:rPr>
          <w:rFonts w:cstheme="minorHAnsi"/>
          <w:b/>
        </w:rPr>
        <w:t xml:space="preserve">    No:</w:t>
      </w:r>
      <w:r>
        <w:rPr>
          <w:rFonts w:cstheme="minorHAnsi"/>
          <w:b/>
        </w:rPr>
        <w:t xml:space="preserve"> </w:t>
      </w:r>
      <w:r>
        <w:rPr>
          <w:rFonts w:cstheme="minorHAnsi"/>
          <w:b/>
          <w:u w:val="single"/>
        </w:rPr>
        <w:t xml:space="preserve">   </w:t>
      </w:r>
      <w:r w:rsidR="00DA2AA0">
        <w:rPr>
          <w:rFonts w:cstheme="minorHAnsi"/>
          <w:b/>
          <w:u w:val="single"/>
        </w:rPr>
        <w:t>x</w:t>
      </w:r>
      <w:r>
        <w:rPr>
          <w:rFonts w:cstheme="minorHAnsi"/>
          <w:b/>
          <w:u w:val="single"/>
        </w:rPr>
        <w:tab/>
      </w:r>
    </w:p>
    <w:p w14:paraId="1B19D1C3" w14:textId="570DFE9B" w:rsidR="00273D99" w:rsidRPr="00893226" w:rsidRDefault="00513566" w:rsidP="3FF70BBE">
      <w:pPr>
        <w:rPr>
          <w:b/>
          <w:bCs/>
        </w:rPr>
      </w:pPr>
      <w:r w:rsidRPr="3FF70BBE">
        <w:rPr>
          <w:b/>
          <w:bCs/>
        </w:rPr>
        <w:t xml:space="preserve">Course Description: </w:t>
      </w:r>
      <w:r w:rsidR="00DA2AA0" w:rsidRPr="3FF70BBE">
        <w:t>This course provides an overview of educational technology in the classroom. Emphasis is placed on building skills and strategies for integrating technology tools in the classroom to support student engagement, creativity, digital citizenship, media literacy and digital age learning experiences. Current and emerging technologies are explored to create new media, design innovative instruction, and build online learning experiences that enrich informal and formal education.</w:t>
      </w:r>
      <w:r w:rsidR="00DA2AA0" w:rsidRPr="3FF70BBE">
        <w:rPr>
          <w:b/>
          <w:bCs/>
        </w:rPr>
        <w:t> </w:t>
      </w:r>
    </w:p>
    <w:p w14:paraId="42F4F070" w14:textId="373CFF2A" w:rsidR="45C11417" w:rsidRDefault="45C11417" w:rsidP="3FF70BBE">
      <w:pPr>
        <w:rPr>
          <w:rFonts w:ascii="Calibri" w:eastAsia="Calibri" w:hAnsi="Calibri" w:cs="Calibri"/>
        </w:rPr>
      </w:pPr>
      <w:r w:rsidRPr="7DD0EC36">
        <w:rPr>
          <w:rFonts w:ascii="Calibri" w:eastAsia="Calibri" w:hAnsi="Calibri" w:cs="Calibri"/>
          <w:color w:val="000000" w:themeColor="text1"/>
        </w:rPr>
        <w:t xml:space="preserve">This course is asynchronous, but requires </w:t>
      </w:r>
      <w:r w:rsidRPr="7DD0EC36">
        <w:rPr>
          <w:rFonts w:ascii="Calibri" w:eastAsia="Calibri" w:hAnsi="Calibri" w:cs="Calibri"/>
          <w:b/>
          <w:bCs/>
          <w:color w:val="000000" w:themeColor="text1"/>
        </w:rPr>
        <w:t>4 Check ins with Instructor, in person or on Zoom</w:t>
      </w:r>
      <w:r w:rsidRPr="7DD0EC36">
        <w:rPr>
          <w:rFonts w:ascii="Calibri" w:eastAsia="Calibri" w:hAnsi="Calibri" w:cs="Calibri"/>
          <w:color w:val="000000" w:themeColor="text1"/>
        </w:rPr>
        <w:t xml:space="preserve"> by </w:t>
      </w:r>
      <w:r w:rsidRPr="7DD0EC36">
        <w:rPr>
          <w:rFonts w:ascii="Calibri" w:eastAsia="Calibri" w:hAnsi="Calibri" w:cs="Calibri"/>
          <w:b/>
          <w:bCs/>
          <w:color w:val="000000" w:themeColor="text1"/>
        </w:rPr>
        <w:t xml:space="preserve">Feb 8th, March </w:t>
      </w:r>
      <w:r w:rsidR="2070C1E0" w:rsidRPr="7DD0EC36">
        <w:rPr>
          <w:rFonts w:ascii="Calibri" w:eastAsia="Calibri" w:hAnsi="Calibri" w:cs="Calibri"/>
          <w:b/>
          <w:bCs/>
          <w:color w:val="000000" w:themeColor="text1"/>
        </w:rPr>
        <w:t>15</w:t>
      </w:r>
      <w:r w:rsidRPr="7DD0EC36">
        <w:rPr>
          <w:rFonts w:ascii="Calibri" w:eastAsia="Calibri" w:hAnsi="Calibri" w:cs="Calibri"/>
          <w:b/>
          <w:bCs/>
          <w:color w:val="000000" w:themeColor="text1"/>
        </w:rPr>
        <w:t>th, Apr 12th, and May 5</w:t>
      </w:r>
      <w:r w:rsidRPr="7DD0EC36">
        <w:rPr>
          <w:rFonts w:ascii="Calibri" w:eastAsia="Calibri" w:hAnsi="Calibri" w:cs="Calibri"/>
          <w:b/>
          <w:bCs/>
          <w:color w:val="000000" w:themeColor="text1"/>
          <w:vertAlign w:val="superscript"/>
        </w:rPr>
        <w:t>th</w:t>
      </w:r>
      <w:r w:rsidRPr="7DD0EC36">
        <w:rPr>
          <w:rFonts w:ascii="Calibri" w:eastAsia="Calibri" w:hAnsi="Calibri" w:cs="Calibri"/>
          <w:b/>
          <w:bCs/>
          <w:color w:val="000000" w:themeColor="text1"/>
        </w:rPr>
        <w:t xml:space="preserve"> </w:t>
      </w:r>
      <w:r w:rsidRPr="7DD0EC36">
        <w:rPr>
          <w:rFonts w:ascii="Calibri" w:eastAsia="Calibri" w:hAnsi="Calibri" w:cs="Calibri"/>
          <w:color w:val="000000" w:themeColor="text1"/>
        </w:rPr>
        <w:t xml:space="preserve">to check in about the student’s progress throughout the course. </w:t>
      </w:r>
      <w:r w:rsidRPr="7DD0EC36">
        <w:rPr>
          <w:rFonts w:ascii="Calibri" w:eastAsia="Calibri" w:hAnsi="Calibri" w:cs="Calibri"/>
        </w:rPr>
        <w:t xml:space="preserve"> </w:t>
      </w:r>
    </w:p>
    <w:p w14:paraId="2CB2AFE8" w14:textId="77777777" w:rsidR="00273D99" w:rsidRPr="00893226" w:rsidRDefault="00273D99" w:rsidP="00273D99">
      <w:pPr>
        <w:rPr>
          <w:rFonts w:cstheme="minorHAnsi"/>
          <w:b/>
          <w:u w:val="single"/>
        </w:rPr>
      </w:pPr>
      <w:r w:rsidRPr="00893226">
        <w:rPr>
          <w:rFonts w:cstheme="minorHAnsi"/>
          <w:b/>
          <w:u w:val="single"/>
        </w:rPr>
        <w:t>Recommend Text and/or other Resources (journals, articles, and/or any other additional materials):</w:t>
      </w:r>
    </w:p>
    <w:p w14:paraId="1044EBD5" w14:textId="77777777" w:rsidR="00DA2AA0" w:rsidRPr="00DA2AA0" w:rsidRDefault="00DA2AA0" w:rsidP="009C14CE">
      <w:pPr>
        <w:numPr>
          <w:ilvl w:val="0"/>
          <w:numId w:val="21"/>
        </w:numPr>
        <w:tabs>
          <w:tab w:val="left" w:pos="360"/>
          <w:tab w:val="left" w:pos="1080"/>
          <w:tab w:val="left" w:pos="2160"/>
          <w:tab w:val="left" w:pos="2880"/>
          <w:tab w:val="left" w:pos="9360"/>
        </w:tabs>
        <w:spacing w:after="0" w:line="240" w:lineRule="auto"/>
        <w:jc w:val="both"/>
        <w:rPr>
          <w:rFonts w:cstheme="minorHAnsi"/>
        </w:rPr>
      </w:pPr>
      <w:r w:rsidRPr="00DA2AA0">
        <w:rPr>
          <w:rFonts w:cstheme="minorHAnsi"/>
        </w:rPr>
        <w:t>Ottenbreit-Leftwich, A. &amp; Kimmons, R. (2020). The K-12 Educational Technology Handbook. </w:t>
      </w:r>
      <w:hyperlink r:id="rId11" w:tgtFrame="_blank" w:history="1">
        <w:r w:rsidRPr="00DA2AA0">
          <w:rPr>
            <w:rStyle w:val="Hyperlink"/>
            <w:rFonts w:cstheme="minorHAnsi"/>
          </w:rPr>
          <w:t>https://edtechbooks.org/k12handbook</w:t>
        </w:r>
      </w:hyperlink>
      <w:r w:rsidRPr="00DA2AA0">
        <w:rPr>
          <w:rFonts w:cstheme="minorHAnsi"/>
        </w:rPr>
        <w:t>  </w:t>
      </w:r>
    </w:p>
    <w:p w14:paraId="3F17F3E4" w14:textId="77777777" w:rsidR="00DA2AA0" w:rsidRPr="00DA2AA0" w:rsidRDefault="00DA2AA0" w:rsidP="009C14CE">
      <w:pPr>
        <w:numPr>
          <w:ilvl w:val="0"/>
          <w:numId w:val="21"/>
        </w:numPr>
        <w:tabs>
          <w:tab w:val="left" w:pos="360"/>
          <w:tab w:val="left" w:pos="1080"/>
          <w:tab w:val="left" w:pos="2160"/>
          <w:tab w:val="left" w:pos="2880"/>
          <w:tab w:val="left" w:pos="9360"/>
        </w:tabs>
        <w:spacing w:after="0" w:line="240" w:lineRule="auto"/>
        <w:jc w:val="both"/>
        <w:rPr>
          <w:rFonts w:cstheme="minorHAnsi"/>
        </w:rPr>
      </w:pPr>
      <w:r w:rsidRPr="00DA2AA0">
        <w:rPr>
          <w:rFonts w:cstheme="minorHAnsi"/>
        </w:rPr>
        <w:t>Adcock, Trey (2014). </w:t>
      </w:r>
      <w:hyperlink r:id="rId12" w:tgtFrame="_blank" w:history="1">
        <w:r w:rsidRPr="00DA2AA0">
          <w:rPr>
            <w:rStyle w:val="Hyperlink"/>
            <w:rFonts w:cstheme="minorHAnsi"/>
          </w:rPr>
          <w:t>Technology Integration in American Indian Education: An Overview</w:t>
        </w:r>
      </w:hyperlink>
      <w:r w:rsidRPr="00DA2AA0">
        <w:rPr>
          <w:rFonts w:cstheme="minorHAnsi"/>
        </w:rPr>
        <w:t> (log in to </w:t>
      </w:r>
      <w:proofErr w:type="spellStart"/>
      <w:r w:rsidRPr="00DA2AA0">
        <w:rPr>
          <w:rFonts w:cstheme="minorHAnsi"/>
        </w:rPr>
        <w:t>JStor</w:t>
      </w:r>
      <w:proofErr w:type="spellEnd"/>
      <w:r w:rsidRPr="00DA2AA0">
        <w:rPr>
          <w:rFonts w:cstheme="minorHAnsi"/>
        </w:rPr>
        <w:t> with Star ID)   </w:t>
      </w:r>
    </w:p>
    <w:p w14:paraId="14F43D6F" w14:textId="77777777" w:rsidR="00DA2AA0" w:rsidRPr="00DA2AA0" w:rsidRDefault="00DA2AA0" w:rsidP="009C14CE">
      <w:pPr>
        <w:numPr>
          <w:ilvl w:val="0"/>
          <w:numId w:val="21"/>
        </w:numPr>
        <w:tabs>
          <w:tab w:val="left" w:pos="360"/>
          <w:tab w:val="left" w:pos="1080"/>
          <w:tab w:val="left" w:pos="2160"/>
          <w:tab w:val="left" w:pos="2880"/>
          <w:tab w:val="left" w:pos="9360"/>
        </w:tabs>
        <w:spacing w:after="0" w:line="240" w:lineRule="auto"/>
        <w:jc w:val="both"/>
        <w:rPr>
          <w:rFonts w:cstheme="minorHAnsi"/>
        </w:rPr>
      </w:pPr>
      <w:r w:rsidRPr="00DA2AA0">
        <w:rPr>
          <w:rFonts w:cstheme="minorHAnsi"/>
        </w:rPr>
        <w:t>Hunt, B. D., &amp; Oyarzun, B. (2019). Online Learning Perspectives of Native American Students. Journal of Educational Technology Systems (SAGE Pub) </w:t>
      </w:r>
    </w:p>
    <w:p w14:paraId="78E5895D" w14:textId="77777777" w:rsidR="00DA2AA0" w:rsidRPr="00DA2AA0" w:rsidRDefault="00DA2AA0" w:rsidP="009C14CE">
      <w:pPr>
        <w:numPr>
          <w:ilvl w:val="0"/>
          <w:numId w:val="21"/>
        </w:numPr>
        <w:tabs>
          <w:tab w:val="left" w:pos="360"/>
          <w:tab w:val="left" w:pos="1080"/>
          <w:tab w:val="left" w:pos="2160"/>
          <w:tab w:val="left" w:pos="2880"/>
          <w:tab w:val="left" w:pos="9360"/>
        </w:tabs>
        <w:spacing w:after="0" w:line="240" w:lineRule="auto"/>
        <w:jc w:val="both"/>
        <w:rPr>
          <w:rFonts w:cstheme="minorHAnsi"/>
        </w:rPr>
      </w:pPr>
      <w:r w:rsidRPr="00DA2AA0">
        <w:rPr>
          <w:rFonts w:cstheme="minorHAnsi"/>
        </w:rPr>
        <w:t>Various websites  </w:t>
      </w:r>
    </w:p>
    <w:p w14:paraId="29021B58" w14:textId="28A157DC" w:rsidR="00273D99" w:rsidRPr="00DA2AA0" w:rsidRDefault="00273D99" w:rsidP="00DA2AA0">
      <w:pPr>
        <w:tabs>
          <w:tab w:val="left" w:pos="360"/>
          <w:tab w:val="left" w:pos="1080"/>
          <w:tab w:val="left" w:pos="2160"/>
          <w:tab w:val="left" w:pos="2880"/>
          <w:tab w:val="left" w:pos="9360"/>
        </w:tabs>
        <w:spacing w:after="0" w:line="240" w:lineRule="auto"/>
        <w:ind w:left="720"/>
        <w:jc w:val="both"/>
        <w:rPr>
          <w:rFonts w:cstheme="minorHAnsi"/>
        </w:rPr>
      </w:pPr>
      <w:r w:rsidRPr="00893226">
        <w:rPr>
          <w:rFonts w:cstheme="minorHAnsi"/>
        </w:rPr>
        <w:t xml:space="preserve">  </w:t>
      </w:r>
    </w:p>
    <w:p w14:paraId="50DFD450" w14:textId="77777777" w:rsidR="00273D99" w:rsidRPr="00893226" w:rsidRDefault="00273D99" w:rsidP="00273D99">
      <w:pPr>
        <w:rPr>
          <w:rFonts w:cstheme="minorHAnsi"/>
          <w:b/>
          <w:bCs/>
          <w:u w:val="single"/>
        </w:rPr>
      </w:pPr>
      <w:r w:rsidRPr="00893226">
        <w:rPr>
          <w:rFonts w:cstheme="minorHAnsi"/>
          <w:b/>
          <w:bCs/>
          <w:u w:val="single"/>
        </w:rPr>
        <w:t xml:space="preserve">Course Content: </w:t>
      </w:r>
    </w:p>
    <w:p w14:paraId="6D2D7975" w14:textId="77777777" w:rsidR="00DA2AA0" w:rsidRPr="00DA2AA0" w:rsidRDefault="00273D99" w:rsidP="009C14CE">
      <w:pPr>
        <w:pStyle w:val="ListParagraph"/>
        <w:numPr>
          <w:ilvl w:val="0"/>
          <w:numId w:val="21"/>
        </w:numPr>
        <w:rPr>
          <w:rFonts w:cstheme="minorHAnsi"/>
        </w:rPr>
      </w:pPr>
      <w:r w:rsidRPr="00893226">
        <w:rPr>
          <w:rFonts w:cstheme="minorHAnsi"/>
        </w:rPr>
        <w:t xml:space="preserve"> </w:t>
      </w:r>
      <w:r w:rsidR="00DA2AA0" w:rsidRPr="00DA2AA0">
        <w:rPr>
          <w:rFonts w:cstheme="minorHAnsi"/>
        </w:rPr>
        <w:t>Introduction to Educational Technology </w:t>
      </w:r>
    </w:p>
    <w:p w14:paraId="049965E2" w14:textId="77777777" w:rsidR="00DA2AA0" w:rsidRPr="00DA2AA0" w:rsidRDefault="00DA2AA0" w:rsidP="009C14CE">
      <w:pPr>
        <w:pStyle w:val="ListParagraph"/>
        <w:numPr>
          <w:ilvl w:val="1"/>
          <w:numId w:val="21"/>
        </w:numPr>
        <w:rPr>
          <w:rFonts w:cstheme="minorHAnsi"/>
        </w:rPr>
      </w:pPr>
      <w:r w:rsidRPr="00DA2AA0">
        <w:rPr>
          <w:rFonts w:cstheme="minorHAnsi"/>
        </w:rPr>
        <w:t>International Society for Technology in Education (ISTE) Student Standards </w:t>
      </w:r>
    </w:p>
    <w:p w14:paraId="0BE643A1" w14:textId="77777777" w:rsidR="00DA2AA0" w:rsidRPr="00DA2AA0" w:rsidRDefault="00DA2AA0" w:rsidP="009C14CE">
      <w:pPr>
        <w:pStyle w:val="ListParagraph"/>
        <w:numPr>
          <w:ilvl w:val="1"/>
          <w:numId w:val="21"/>
        </w:numPr>
        <w:rPr>
          <w:rFonts w:cstheme="minorHAnsi"/>
        </w:rPr>
      </w:pPr>
      <w:r w:rsidRPr="00DA2AA0">
        <w:rPr>
          <w:rFonts w:cstheme="minorHAnsi"/>
        </w:rPr>
        <w:t>Technology Integration </w:t>
      </w:r>
    </w:p>
    <w:p w14:paraId="1BBD37A1" w14:textId="77777777" w:rsidR="00DA2AA0" w:rsidRPr="00DA2AA0" w:rsidRDefault="00DA2AA0" w:rsidP="009C14CE">
      <w:pPr>
        <w:pStyle w:val="ListParagraph"/>
        <w:numPr>
          <w:ilvl w:val="1"/>
          <w:numId w:val="21"/>
        </w:numPr>
        <w:rPr>
          <w:rFonts w:cstheme="minorHAnsi"/>
        </w:rPr>
      </w:pPr>
      <w:r w:rsidRPr="00DA2AA0">
        <w:rPr>
          <w:rFonts w:cstheme="minorHAnsi"/>
        </w:rPr>
        <w:t>Substitution, Augmentation, Modification, and Redefinition (SAMR) model and others. </w:t>
      </w:r>
    </w:p>
    <w:p w14:paraId="450BE18C" w14:textId="77777777" w:rsidR="00DA2AA0" w:rsidRPr="00DA2AA0" w:rsidRDefault="00DA2AA0" w:rsidP="009C14CE">
      <w:pPr>
        <w:pStyle w:val="ListParagraph"/>
        <w:numPr>
          <w:ilvl w:val="0"/>
          <w:numId w:val="21"/>
        </w:numPr>
        <w:rPr>
          <w:rFonts w:cstheme="minorHAnsi"/>
        </w:rPr>
      </w:pPr>
      <w:r w:rsidRPr="00DA2AA0">
        <w:rPr>
          <w:rFonts w:cstheme="minorHAnsi"/>
        </w:rPr>
        <w:t>Classroom Applications  </w:t>
      </w:r>
    </w:p>
    <w:p w14:paraId="73D88B54" w14:textId="77777777" w:rsidR="00DA2AA0" w:rsidRPr="00DA2AA0" w:rsidRDefault="00DA2AA0" w:rsidP="009C14CE">
      <w:pPr>
        <w:pStyle w:val="ListParagraph"/>
        <w:numPr>
          <w:ilvl w:val="1"/>
          <w:numId w:val="21"/>
        </w:numPr>
        <w:rPr>
          <w:rFonts w:cstheme="minorHAnsi"/>
        </w:rPr>
      </w:pPr>
      <w:r w:rsidRPr="00DA2AA0">
        <w:rPr>
          <w:rFonts w:cstheme="minorHAnsi"/>
        </w:rPr>
        <w:t>Current Educational Technology Tools </w:t>
      </w:r>
    </w:p>
    <w:p w14:paraId="5565FCB1" w14:textId="77777777" w:rsidR="00DA2AA0" w:rsidRPr="00DA2AA0" w:rsidRDefault="00DA2AA0" w:rsidP="009C14CE">
      <w:pPr>
        <w:pStyle w:val="ListParagraph"/>
        <w:numPr>
          <w:ilvl w:val="0"/>
          <w:numId w:val="21"/>
        </w:numPr>
        <w:rPr>
          <w:rFonts w:cstheme="minorHAnsi"/>
        </w:rPr>
      </w:pPr>
      <w:r w:rsidRPr="00DA2AA0">
        <w:rPr>
          <w:rFonts w:cstheme="minorHAnsi"/>
        </w:rPr>
        <w:t>Current Issues in Educational Technology, including but not limited to: </w:t>
      </w:r>
    </w:p>
    <w:p w14:paraId="449BF0C9" w14:textId="77777777" w:rsidR="00DA2AA0" w:rsidRPr="00DA2AA0" w:rsidRDefault="00DA2AA0" w:rsidP="009C14CE">
      <w:pPr>
        <w:pStyle w:val="ListParagraph"/>
        <w:numPr>
          <w:ilvl w:val="1"/>
          <w:numId w:val="21"/>
        </w:numPr>
        <w:rPr>
          <w:rFonts w:cstheme="minorHAnsi"/>
        </w:rPr>
      </w:pPr>
      <w:r w:rsidRPr="00DA2AA0">
        <w:rPr>
          <w:rFonts w:cstheme="minorHAnsi"/>
        </w:rPr>
        <w:t>Artificial Intelligence Digital Divide  </w:t>
      </w:r>
    </w:p>
    <w:p w14:paraId="2D712ABC" w14:textId="77777777" w:rsidR="00DA2AA0" w:rsidRPr="00DA2AA0" w:rsidRDefault="00DA2AA0" w:rsidP="009C14CE">
      <w:pPr>
        <w:pStyle w:val="ListParagraph"/>
        <w:numPr>
          <w:ilvl w:val="1"/>
          <w:numId w:val="21"/>
        </w:numPr>
        <w:rPr>
          <w:rFonts w:cstheme="minorHAnsi"/>
        </w:rPr>
      </w:pPr>
      <w:r w:rsidRPr="00DA2AA0">
        <w:rPr>
          <w:rFonts w:cstheme="minorHAnsi"/>
        </w:rPr>
        <w:t>Impacts on Technology Equity on Indigenous and other student populations. </w:t>
      </w:r>
    </w:p>
    <w:p w14:paraId="69812E5C" w14:textId="77777777" w:rsidR="00DA2AA0" w:rsidRPr="00DA2AA0" w:rsidRDefault="00DA2AA0" w:rsidP="009C14CE">
      <w:pPr>
        <w:pStyle w:val="ListParagraph"/>
        <w:numPr>
          <w:ilvl w:val="0"/>
          <w:numId w:val="21"/>
        </w:numPr>
        <w:rPr>
          <w:rFonts w:cstheme="minorHAnsi"/>
        </w:rPr>
      </w:pPr>
      <w:r w:rsidRPr="00DA2AA0">
        <w:rPr>
          <w:rFonts w:cstheme="minorHAnsi"/>
        </w:rPr>
        <w:t>Legal, Ethical, and Socially Responsible Use  </w:t>
      </w:r>
    </w:p>
    <w:p w14:paraId="1BDC64E1" w14:textId="77777777" w:rsidR="00DA2AA0" w:rsidRPr="00DA2AA0" w:rsidRDefault="00DA2AA0" w:rsidP="009C14CE">
      <w:pPr>
        <w:pStyle w:val="ListParagraph"/>
        <w:numPr>
          <w:ilvl w:val="1"/>
          <w:numId w:val="21"/>
        </w:numPr>
        <w:rPr>
          <w:rFonts w:cstheme="minorHAnsi"/>
        </w:rPr>
      </w:pPr>
      <w:r w:rsidRPr="00DA2AA0">
        <w:rPr>
          <w:rFonts w:cstheme="minorHAnsi"/>
        </w:rPr>
        <w:t>Digital Citizenship  </w:t>
      </w:r>
    </w:p>
    <w:p w14:paraId="4EF95C92" w14:textId="6A09FCA3" w:rsidR="00273D99" w:rsidRPr="00DA2AA0" w:rsidRDefault="00DA2AA0" w:rsidP="3FF70BBE">
      <w:pPr>
        <w:pStyle w:val="ListParagraph"/>
        <w:numPr>
          <w:ilvl w:val="1"/>
          <w:numId w:val="21"/>
        </w:numPr>
      </w:pPr>
      <w:r w:rsidRPr="3FF70BBE">
        <w:lastRenderedPageBreak/>
        <w:t>Media Literacy  </w:t>
      </w:r>
    </w:p>
    <w:p w14:paraId="36644503" w14:textId="53E84CD4" w:rsidR="2BE37439" w:rsidRDefault="2BE37439" w:rsidP="3FF70BBE">
      <w:pPr>
        <w:rPr>
          <w:rFonts w:ascii="Calibri" w:eastAsia="Calibri" w:hAnsi="Calibri" w:cs="Calibri"/>
          <w:color w:val="000000" w:themeColor="text1"/>
        </w:rPr>
      </w:pPr>
      <w:r w:rsidRPr="3FF70BBE">
        <w:rPr>
          <w:rFonts w:ascii="Calibri" w:eastAsia="Calibri" w:hAnsi="Calibri" w:cs="Calibri"/>
          <w:color w:val="000000" w:themeColor="text1"/>
        </w:rPr>
        <w:t>Plagiarism, or presenting the writing of another as your own (a.k.a. “copying”), results in an F for this course and is subject to any other disciplinary actions mandated by this institution and the Minnesota State system.</w:t>
      </w:r>
    </w:p>
    <w:p w14:paraId="47848AA0" w14:textId="130F8CE9" w:rsidR="2BE37439" w:rsidRDefault="2BE37439" w:rsidP="3FF70BBE">
      <w:pPr>
        <w:pStyle w:val="Heading1"/>
        <w:spacing w:line="240" w:lineRule="auto"/>
        <w:ind w:left="43" w:hanging="14"/>
        <w:rPr>
          <w:rFonts w:ascii="Cambria" w:eastAsia="Cambria" w:hAnsi="Cambria" w:cs="Cambria"/>
        </w:rPr>
      </w:pPr>
      <w:r w:rsidRPr="3FF70BBE">
        <w:rPr>
          <w:rFonts w:ascii="Cambria" w:eastAsia="Cambria" w:hAnsi="Cambria" w:cs="Cambria"/>
        </w:rPr>
        <w:t xml:space="preserve">Academic Honesty and Integrity </w:t>
      </w:r>
    </w:p>
    <w:p w14:paraId="38F4FCF4" w14:textId="5186A7C5" w:rsidR="2BE37439" w:rsidRDefault="2BE37439" w:rsidP="3FF70BBE">
      <w:pPr>
        <w:ind w:left="5"/>
        <w:rPr>
          <w:rFonts w:ascii="Calibri" w:eastAsia="Calibri" w:hAnsi="Calibri" w:cs="Calibri"/>
          <w:color w:val="000000" w:themeColor="text1"/>
        </w:rPr>
      </w:pPr>
      <w:r w:rsidRPr="3FF70BBE">
        <w:rPr>
          <w:rFonts w:ascii="Calibri" w:eastAsia="Calibri" w:hAnsi="Calibri" w:cs="Calibri"/>
          <w:color w:val="000000" w:themeColor="text1"/>
        </w:rPr>
        <w:t>The primary academic mission of Fond du Lac Tribal and Community College is the exploration and dissemination of knowledge. Academic honesty and integrity are integral to the academic process. Academic dishonesty, cheating, plagiarism, and collusion are serious offenses which undermine the educational process and the learning experience for the entire college community.</w:t>
      </w:r>
    </w:p>
    <w:p w14:paraId="02C22323" w14:textId="1155200A" w:rsidR="2BE37439" w:rsidRDefault="2BE37439" w:rsidP="3FF70BBE">
      <w:pPr>
        <w:rPr>
          <w:rFonts w:ascii="Calibri" w:eastAsia="Calibri" w:hAnsi="Calibri" w:cs="Calibri"/>
          <w:color w:val="000000" w:themeColor="text1"/>
        </w:rPr>
      </w:pPr>
      <w:r w:rsidRPr="3FF70BBE">
        <w:rPr>
          <w:rFonts w:ascii="Calibri" w:eastAsia="Calibri" w:hAnsi="Calibri" w:cs="Calibri"/>
          <w:color w:val="000000" w:themeColor="text1"/>
        </w:rPr>
        <w:t>Fond du Lac Tribal and Community College students are expected to understand and adhere to the concept of academic integrity and to the standards of conduct prescribed by the college’s policy on Academic Honesty. Students are expected to assume responsibility for their work, and student materials submitted in fulfillment, of course, program, and college academic requirements must represent students’ own efforts. Any act of academic dishonesty attempted by a student at Fond du Lac Tribal and Community College is unacceptable and will not be tolerated.</w:t>
      </w:r>
    </w:p>
    <w:p w14:paraId="05721A1D" w14:textId="145CEF89" w:rsidR="2BE37439" w:rsidRDefault="2BE37439" w:rsidP="3FF70BBE">
      <w:pPr>
        <w:rPr>
          <w:rFonts w:ascii="Calibri" w:eastAsia="Calibri" w:hAnsi="Calibri" w:cs="Calibri"/>
          <w:color w:val="000000" w:themeColor="text1"/>
        </w:rPr>
      </w:pPr>
      <w:r w:rsidRPr="3FF70BBE">
        <w:rPr>
          <w:rFonts w:ascii="Calibri" w:eastAsia="Calibri" w:hAnsi="Calibri" w:cs="Calibri"/>
          <w:color w:val="000000" w:themeColor="text1"/>
        </w:rPr>
        <w:t>Violations of academic integrity or other forms of misconduct may result in serious consequences. These can include receiving a failing grade ("F") for the course and may also lead to additional disciplinary actions as outlined by Fond du Lac Tribal and Community College and the Minnesota State system. For full details, please refer to the </w:t>
      </w:r>
      <w:hyperlink r:id="rId13">
        <w:r w:rsidRPr="3FF70BBE">
          <w:rPr>
            <w:rStyle w:val="Hyperlink"/>
            <w:rFonts w:ascii="Calibri" w:eastAsia="Calibri" w:hAnsi="Calibri" w:cs="Calibri"/>
          </w:rPr>
          <w:t>Student Code of Conduct Policy</w:t>
        </w:r>
      </w:hyperlink>
      <w:r w:rsidRPr="3FF70BBE">
        <w:rPr>
          <w:rFonts w:ascii="Calibri" w:eastAsia="Calibri" w:hAnsi="Calibri" w:cs="Calibri"/>
          <w:color w:val="000000" w:themeColor="text1"/>
        </w:rPr>
        <w:t>.</w:t>
      </w:r>
    </w:p>
    <w:p w14:paraId="7F306450" w14:textId="727185E3" w:rsidR="2BE37439" w:rsidRDefault="2BE37439" w:rsidP="3FF70BBE">
      <w:pPr>
        <w:pStyle w:val="Heading1"/>
        <w:spacing w:line="240" w:lineRule="auto"/>
        <w:ind w:left="43" w:hanging="14"/>
        <w:rPr>
          <w:rFonts w:ascii="Cambria" w:eastAsia="Cambria" w:hAnsi="Cambria" w:cs="Cambria"/>
        </w:rPr>
      </w:pPr>
      <w:r w:rsidRPr="3FF70BBE">
        <w:rPr>
          <w:rFonts w:ascii="Cambria" w:eastAsia="Cambria" w:hAnsi="Cambria" w:cs="Cambria"/>
        </w:rPr>
        <w:t>Accessibility Services Notice</w:t>
      </w:r>
    </w:p>
    <w:p w14:paraId="54DB81AD" w14:textId="4CF9BAC9" w:rsidR="2BE37439" w:rsidRDefault="2BE37439" w:rsidP="3FF70BBE">
      <w:pPr>
        <w:rPr>
          <w:rFonts w:ascii="Calibri" w:eastAsia="Calibri" w:hAnsi="Calibri" w:cs="Calibri"/>
          <w:color w:val="000000" w:themeColor="text1"/>
        </w:rPr>
      </w:pPr>
      <w:r w:rsidRPr="3FF70BBE">
        <w:rPr>
          <w:rFonts w:ascii="Calibri" w:eastAsia="Calibri" w:hAnsi="Calibri" w:cs="Calibri"/>
          <w:color w:val="000000" w:themeColor="text1"/>
        </w:rPr>
        <w:t xml:space="preserve">Fond du Lac Tribal and Community College is committed to providing equitable access to learning opportunities for all students. The Minnesota Respond, Innovate, Succeed, and Empower (RISE) Act requires our college to clearly write the process and rights of each student in plain language making self-disclosure by a student with a sufficient disability to start the interactive process. The RISE Act still honors and follows the Federal Disabilities laws- ADA and Section 504 of the Rehabilitation Act. FDLTCC provides students with disabilities (e.g., mental health, </w:t>
      </w:r>
      <w:proofErr w:type="gramStart"/>
      <w:r w:rsidRPr="3FF70BBE">
        <w:rPr>
          <w:rFonts w:ascii="Calibri" w:eastAsia="Calibri" w:hAnsi="Calibri" w:cs="Calibri"/>
          <w:color w:val="000000" w:themeColor="text1"/>
        </w:rPr>
        <w:t>attentional</w:t>
      </w:r>
      <w:proofErr w:type="gramEnd"/>
      <w:r w:rsidRPr="3FF70BBE">
        <w:rPr>
          <w:rFonts w:ascii="Calibri" w:eastAsia="Calibri" w:hAnsi="Calibri" w:cs="Calibri"/>
          <w:color w:val="000000" w:themeColor="text1"/>
        </w:rPr>
        <w:t xml:space="preserve">, learning, chronic health, sensory or physical) reasonable accommodation to participate in educational programs, activities, or services. Students must contact Trish Berger, our Accessibility Coordinator, to create an accommodation plan with reasonable </w:t>
      </w:r>
      <w:proofErr w:type="gramStart"/>
      <w:r w:rsidRPr="3FF70BBE">
        <w:rPr>
          <w:rFonts w:ascii="Calibri" w:eastAsia="Calibri" w:hAnsi="Calibri" w:cs="Calibri"/>
          <w:color w:val="000000" w:themeColor="text1"/>
        </w:rPr>
        <w:t>accommodations</w:t>
      </w:r>
      <w:proofErr w:type="gramEnd"/>
      <w:r w:rsidRPr="3FF70BBE">
        <w:rPr>
          <w:rFonts w:ascii="Calibri" w:eastAsia="Calibri" w:hAnsi="Calibri" w:cs="Calibri"/>
          <w:color w:val="000000" w:themeColor="text1"/>
        </w:rPr>
        <w:t xml:space="preserve">. The student will decide which courses the </w:t>
      </w:r>
      <w:proofErr w:type="gramStart"/>
      <w:r w:rsidRPr="3FF70BBE">
        <w:rPr>
          <w:rFonts w:ascii="Calibri" w:eastAsia="Calibri" w:hAnsi="Calibri" w:cs="Calibri"/>
          <w:color w:val="000000" w:themeColor="text1"/>
        </w:rPr>
        <w:t>accommodations</w:t>
      </w:r>
      <w:proofErr w:type="gramEnd"/>
      <w:r w:rsidRPr="3FF70BBE">
        <w:rPr>
          <w:rFonts w:ascii="Calibri" w:eastAsia="Calibri" w:hAnsi="Calibri" w:cs="Calibri"/>
          <w:color w:val="000000" w:themeColor="text1"/>
        </w:rPr>
        <w:t xml:space="preserve"> will be used for and give permission for the instructors to receive the </w:t>
      </w:r>
      <w:proofErr w:type="gramStart"/>
      <w:r w:rsidRPr="3FF70BBE">
        <w:rPr>
          <w:rFonts w:ascii="Calibri" w:eastAsia="Calibri" w:hAnsi="Calibri" w:cs="Calibri"/>
          <w:color w:val="000000" w:themeColor="text1"/>
        </w:rPr>
        <w:t>accommodations</w:t>
      </w:r>
      <w:proofErr w:type="gramEnd"/>
      <w:r w:rsidRPr="3FF70BBE">
        <w:rPr>
          <w:rFonts w:ascii="Calibri" w:eastAsia="Calibri" w:hAnsi="Calibri" w:cs="Calibri"/>
          <w:color w:val="000000" w:themeColor="text1"/>
        </w:rPr>
        <w:t xml:space="preserve">. The student will then have a discussion with the instructor to activate these accommodations. Students requiring </w:t>
      </w:r>
      <w:proofErr w:type="gramStart"/>
      <w:r w:rsidRPr="3FF70BBE">
        <w:rPr>
          <w:rFonts w:ascii="Calibri" w:eastAsia="Calibri" w:hAnsi="Calibri" w:cs="Calibri"/>
          <w:color w:val="000000" w:themeColor="text1"/>
        </w:rPr>
        <w:t>accommodations</w:t>
      </w:r>
      <w:proofErr w:type="gramEnd"/>
      <w:r w:rsidRPr="3FF70BBE">
        <w:rPr>
          <w:rFonts w:ascii="Calibri" w:eastAsia="Calibri" w:hAnsi="Calibri" w:cs="Calibri"/>
          <w:color w:val="000000" w:themeColor="text1"/>
        </w:rPr>
        <w:t xml:space="preserve"> must first complete an intake form and meet with Trish Berger, Accessibility Coordinator, to establish an accommodation plan. She can be reached at </w:t>
      </w:r>
      <w:hyperlink r:id="rId14">
        <w:r w:rsidRPr="3FF70BBE">
          <w:rPr>
            <w:rStyle w:val="Hyperlink"/>
            <w:rFonts w:ascii="Calibri" w:eastAsia="Calibri" w:hAnsi="Calibri" w:cs="Calibri"/>
          </w:rPr>
          <w:t>trish.berger@fdltcc.edu</w:t>
        </w:r>
      </w:hyperlink>
      <w:r w:rsidRPr="3FF70BBE">
        <w:rPr>
          <w:rFonts w:ascii="Calibri" w:eastAsia="Calibri" w:hAnsi="Calibri" w:cs="Calibri"/>
          <w:color w:val="000000" w:themeColor="text1"/>
        </w:rPr>
        <w:t xml:space="preserve"> or 218-879-0864. For more information, please visit </w:t>
      </w:r>
      <w:hyperlink r:id="rId15">
        <w:r w:rsidRPr="3FF70BBE">
          <w:rPr>
            <w:rStyle w:val="Hyperlink"/>
            <w:rFonts w:ascii="Calibri" w:eastAsia="Calibri" w:hAnsi="Calibri" w:cs="Calibri"/>
          </w:rPr>
          <w:t>https://fdltcc.edu/student-support/accessibility-services/</w:t>
        </w:r>
      </w:hyperlink>
    </w:p>
    <w:p w14:paraId="56002579" w14:textId="4BA20BD9" w:rsidR="2BE37439" w:rsidRDefault="2BE37439" w:rsidP="3FF70BBE">
      <w:pPr>
        <w:pStyle w:val="Heading1"/>
        <w:ind w:left="40" w:right="4"/>
        <w:rPr>
          <w:rFonts w:ascii="Cambria" w:eastAsia="Cambria" w:hAnsi="Cambria" w:cs="Cambria"/>
        </w:rPr>
      </w:pPr>
      <w:r w:rsidRPr="3FF70BBE">
        <w:rPr>
          <w:rFonts w:ascii="Cambria" w:eastAsia="Cambria" w:hAnsi="Cambria" w:cs="Cambria"/>
        </w:rPr>
        <w:lastRenderedPageBreak/>
        <w:t xml:space="preserve">Sexual Violence </w:t>
      </w:r>
    </w:p>
    <w:p w14:paraId="1830A81D" w14:textId="0E0D9EAD" w:rsidR="2BE37439" w:rsidRDefault="2BE37439" w:rsidP="3FF70BBE">
      <w:pPr>
        <w:rPr>
          <w:rFonts w:ascii="Calibri" w:eastAsia="Calibri" w:hAnsi="Calibri" w:cs="Calibri"/>
          <w:color w:val="000000" w:themeColor="text1"/>
        </w:rPr>
      </w:pPr>
      <w:r w:rsidRPr="3FF70BBE">
        <w:rPr>
          <w:rFonts w:ascii="Calibri" w:eastAsia="Calibri" w:hAnsi="Calibri" w:cs="Calibri"/>
          <w:color w:val="000000" w:themeColor="text1"/>
        </w:rPr>
        <w:t xml:space="preserve">Fond du Lac Tribal &amp; Community College (FDLTCC) is committed to providing an environment free of all forms of discrimination and sexual harassment, including sexual assault, domestic and dating violence, gender or sex-based bullying and stalking. If you or someone you know has experienced gender or sex-based violence (intimate partner violence, attempted or completed sexual assault, harassment, coercion, stalking, etc.), know that you are not alone. FDLTCC has staff members trained to support survivors in navigating campus life, accessing resources, providing </w:t>
      </w:r>
      <w:proofErr w:type="gramStart"/>
      <w:r w:rsidRPr="3FF70BBE">
        <w:rPr>
          <w:rFonts w:ascii="Calibri" w:eastAsia="Calibri" w:hAnsi="Calibri" w:cs="Calibri"/>
          <w:color w:val="000000" w:themeColor="text1"/>
        </w:rPr>
        <w:t>accommodations</w:t>
      </w:r>
      <w:proofErr w:type="gramEnd"/>
      <w:r w:rsidRPr="3FF70BBE">
        <w:rPr>
          <w:rFonts w:ascii="Calibri" w:eastAsia="Calibri" w:hAnsi="Calibri" w:cs="Calibri"/>
          <w:color w:val="000000" w:themeColor="text1"/>
        </w:rPr>
        <w:t xml:space="preserve">, assistance completing with protective orders and advocacy. For more information regarding the Campus Security Report, the following link will give you a report on the Clery Compliance and Security Report at FDLTCC: </w:t>
      </w:r>
      <w:hyperlink r:id="rId16">
        <w:r w:rsidRPr="3FF70BBE">
          <w:rPr>
            <w:rStyle w:val="Hyperlink"/>
            <w:rFonts w:ascii="Calibri" w:eastAsia="Calibri" w:hAnsi="Calibri" w:cs="Calibri"/>
          </w:rPr>
          <w:t>https://fdltcc.edu/admissions/about-us/policies-reports/campus-security-policies-reports/</w:t>
        </w:r>
      </w:hyperlink>
      <w:r w:rsidRPr="3FF70BBE">
        <w:rPr>
          <w:rFonts w:ascii="Calibri" w:eastAsia="Calibri" w:hAnsi="Calibri" w:cs="Calibri"/>
          <w:color w:val="000000" w:themeColor="text1"/>
        </w:rPr>
        <w:t xml:space="preserve">. Please be aware that all FDLTCC employees are required to report any incidents of sexual violence and, </w:t>
      </w:r>
      <w:proofErr w:type="gramStart"/>
      <w:r w:rsidRPr="3FF70BBE">
        <w:rPr>
          <w:rFonts w:ascii="Calibri" w:eastAsia="Calibri" w:hAnsi="Calibri" w:cs="Calibri"/>
          <w:color w:val="000000" w:themeColor="text1"/>
        </w:rPr>
        <w:t>therefore it</w:t>
      </w:r>
      <w:proofErr w:type="gramEnd"/>
      <w:r w:rsidRPr="3FF70BBE">
        <w:rPr>
          <w:rFonts w:ascii="Calibri" w:eastAsia="Calibri" w:hAnsi="Calibri" w:cs="Calibri"/>
          <w:color w:val="000000" w:themeColor="text1"/>
        </w:rPr>
        <w:t xml:space="preserve"> cannot guarantee the confidentiality of a report</w:t>
      </w:r>
      <w:proofErr w:type="gramStart"/>
      <w:r w:rsidRPr="3FF70BBE">
        <w:rPr>
          <w:rFonts w:ascii="Calibri" w:eastAsia="Calibri" w:hAnsi="Calibri" w:cs="Calibri"/>
          <w:color w:val="000000" w:themeColor="text1"/>
        </w:rPr>
        <w:t>, but it</w:t>
      </w:r>
      <w:proofErr w:type="gramEnd"/>
      <w:r w:rsidRPr="3FF70BBE">
        <w:rPr>
          <w:rFonts w:ascii="Calibri" w:eastAsia="Calibri" w:hAnsi="Calibri" w:cs="Calibri"/>
          <w:color w:val="000000" w:themeColor="text1"/>
        </w:rPr>
        <w:t xml:space="preserve"> will consider a request for confidentiality and </w:t>
      </w:r>
      <w:proofErr w:type="gramStart"/>
      <w:r w:rsidRPr="3FF70BBE">
        <w:rPr>
          <w:rFonts w:ascii="Calibri" w:eastAsia="Calibri" w:hAnsi="Calibri" w:cs="Calibri"/>
          <w:color w:val="000000" w:themeColor="text1"/>
        </w:rPr>
        <w:t>respect it to the fullest extent</w:t>
      </w:r>
      <w:proofErr w:type="gramEnd"/>
      <w:r w:rsidRPr="3FF70BBE">
        <w:rPr>
          <w:rFonts w:ascii="Calibri" w:eastAsia="Calibri" w:hAnsi="Calibri" w:cs="Calibri"/>
          <w:color w:val="000000" w:themeColor="text1"/>
        </w:rPr>
        <w:t xml:space="preserve"> possible. If you wish to report sexual misconduct or have questions about school policies and procedures regarding sexual misconduct, please contact Lori Driscoll, Executive Human Resources Officer at </w:t>
      </w:r>
      <w:hyperlink r:id="rId17">
        <w:r w:rsidRPr="3FF70BBE">
          <w:rPr>
            <w:rStyle w:val="Hyperlink"/>
            <w:rFonts w:ascii="Calibri" w:eastAsia="Calibri" w:hAnsi="Calibri" w:cs="Calibri"/>
          </w:rPr>
          <w:t>218-878-0879/lori@fdltcc.edu</w:t>
        </w:r>
      </w:hyperlink>
      <w:r w:rsidRPr="3FF70BBE">
        <w:rPr>
          <w:rFonts w:ascii="Calibri" w:eastAsia="Calibri" w:hAnsi="Calibri" w:cs="Calibri"/>
          <w:color w:val="000000" w:themeColor="text1"/>
        </w:rPr>
        <w:t xml:space="preserve"> or Jesse Stirewalt, Director of Housing and Student Activities at </w:t>
      </w:r>
      <w:hyperlink r:id="rId18">
        <w:r w:rsidRPr="3FF70BBE">
          <w:rPr>
            <w:rStyle w:val="Hyperlink"/>
            <w:rFonts w:ascii="Calibri" w:eastAsia="Calibri" w:hAnsi="Calibri" w:cs="Calibri"/>
          </w:rPr>
          <w:t>218-590-3345/jstirewalt@fdltcc.edu</w:t>
        </w:r>
      </w:hyperlink>
      <w:r w:rsidRPr="3FF70BBE">
        <w:rPr>
          <w:rFonts w:ascii="Calibri" w:eastAsia="Calibri" w:hAnsi="Calibri" w:cs="Calibri"/>
          <w:color w:val="000000" w:themeColor="text1"/>
        </w:rPr>
        <w:t>.</w:t>
      </w:r>
    </w:p>
    <w:p w14:paraId="06BBF6F6" w14:textId="59689C22" w:rsidR="2BE37439" w:rsidRDefault="2BE37439" w:rsidP="3FF70BBE">
      <w:pPr>
        <w:spacing w:after="0"/>
        <w:ind w:left="14" w:right="110"/>
        <w:rPr>
          <w:rFonts w:ascii="Calibri" w:eastAsia="Calibri" w:hAnsi="Calibri" w:cs="Calibri"/>
          <w:color w:val="000000" w:themeColor="text1"/>
        </w:rPr>
      </w:pPr>
      <w:r w:rsidRPr="3FF70BBE">
        <w:rPr>
          <w:rFonts w:ascii="Calibri" w:eastAsia="Calibri" w:hAnsi="Calibri" w:cs="Calibri"/>
          <w:b/>
          <w:bCs/>
          <w:i/>
          <w:iCs/>
          <w:color w:val="000000" w:themeColor="text1"/>
        </w:rPr>
        <w:t>Student Success—North Star Communication Platform</w:t>
      </w:r>
    </w:p>
    <w:p w14:paraId="74F92BD6" w14:textId="301E8DB3" w:rsidR="2BE37439" w:rsidRDefault="2BE37439" w:rsidP="3FF70BBE">
      <w:pPr>
        <w:rPr>
          <w:rFonts w:ascii="Calibri" w:eastAsia="Calibri" w:hAnsi="Calibri" w:cs="Calibri"/>
          <w:color w:val="000000" w:themeColor="text1"/>
        </w:rPr>
      </w:pPr>
      <w:r w:rsidRPr="3FF70BBE">
        <w:rPr>
          <w:rFonts w:ascii="Calibri" w:eastAsia="Calibri" w:hAnsi="Calibri" w:cs="Calibri"/>
          <w:color w:val="000000" w:themeColor="text1"/>
        </w:rPr>
        <w:t>Student success is at the heart of what Fond du Lac Tribal and Community College staff, faculty and administration strive to achieve. To help support our students in their educational journeys, FDLTCC uses a communication platform called North Star. Students can raise their hands for support, set up appointments with staff and faculty and communicate seamlessly with instructors. The college encourages ALL FDLTCC students to use the North Star webpage link to watch video tutorials and to log into the platform to start using its features.</w:t>
      </w:r>
    </w:p>
    <w:p w14:paraId="73BA75FE" w14:textId="77777777" w:rsidR="00CE6A02" w:rsidRDefault="00CE6A02" w:rsidP="00273D99">
      <w:pPr>
        <w:rPr>
          <w:rFonts w:cstheme="minorHAnsi"/>
          <w:b/>
          <w:bCs/>
        </w:rPr>
      </w:pPr>
      <w:r>
        <w:rPr>
          <w:rFonts w:cstheme="minorHAnsi"/>
          <w:b/>
          <w:bCs/>
        </w:rPr>
        <w:t xml:space="preserve">Outcomes and Assessments </w:t>
      </w:r>
    </w:p>
    <w:p w14:paraId="5D795345" w14:textId="1DB2E9A7" w:rsidR="00273D99" w:rsidRPr="00893226" w:rsidRDefault="00273D99" w:rsidP="00273D99">
      <w:pPr>
        <w:rPr>
          <w:rFonts w:cstheme="minorHAnsi"/>
          <w:b/>
          <w:bCs/>
        </w:rPr>
      </w:pPr>
      <w:r w:rsidRPr="00893226">
        <w:rPr>
          <w:rFonts w:cstheme="minorHAnsi"/>
          <w:b/>
          <w:bCs/>
        </w:rPr>
        <w:t>Learning Outcomes:</w:t>
      </w:r>
    </w:p>
    <w:p w14:paraId="101EB2C7" w14:textId="77777777" w:rsidR="00DA2AA0" w:rsidRPr="00DA2AA0" w:rsidRDefault="00DA2AA0" w:rsidP="009C14CE">
      <w:pPr>
        <w:pStyle w:val="ListParagraph"/>
        <w:numPr>
          <w:ilvl w:val="0"/>
          <w:numId w:val="22"/>
        </w:numPr>
        <w:rPr>
          <w:rFonts w:cstheme="minorHAnsi"/>
        </w:rPr>
      </w:pPr>
      <w:r w:rsidRPr="00DA2AA0">
        <w:rPr>
          <w:rFonts w:cstheme="minorHAnsi"/>
        </w:rPr>
        <w:t>Demonstrate continual growth in knowledge and skills of current and emerging technologies and apply them to improve personal productivity and professional practice. </w:t>
      </w:r>
    </w:p>
    <w:p w14:paraId="04BD3FBB" w14:textId="77777777" w:rsidR="00DA2AA0" w:rsidRPr="00DA2AA0" w:rsidRDefault="00DA2AA0" w:rsidP="009C14CE">
      <w:pPr>
        <w:pStyle w:val="ListParagraph"/>
        <w:numPr>
          <w:ilvl w:val="0"/>
          <w:numId w:val="22"/>
        </w:numPr>
        <w:rPr>
          <w:rFonts w:cstheme="minorHAnsi"/>
        </w:rPr>
      </w:pPr>
      <w:r w:rsidRPr="00DA2AA0">
        <w:rPr>
          <w:rFonts w:cstheme="minorHAnsi"/>
        </w:rPr>
        <w:t>Explore and apply instructional design principles including the Substitution, Augmentation, Modification, and Redefinition (SAMR) model to create innovative digital learning environments that engage and support learning. </w:t>
      </w:r>
    </w:p>
    <w:p w14:paraId="6B42AEB1" w14:textId="77777777" w:rsidR="00DA2AA0" w:rsidRPr="00DA2AA0" w:rsidRDefault="00DA2AA0" w:rsidP="009C14CE">
      <w:pPr>
        <w:pStyle w:val="ListParagraph"/>
        <w:numPr>
          <w:ilvl w:val="0"/>
          <w:numId w:val="22"/>
        </w:numPr>
        <w:rPr>
          <w:rFonts w:cstheme="minorHAnsi"/>
        </w:rPr>
      </w:pPr>
      <w:r w:rsidRPr="00DA2AA0">
        <w:rPr>
          <w:rFonts w:cstheme="minorHAnsi"/>
        </w:rPr>
        <w:t>Create, adapt, and personalize learning experiences that foster independent learning and accommodate learner differences and needs using technology. </w:t>
      </w:r>
    </w:p>
    <w:p w14:paraId="78349A42" w14:textId="77777777" w:rsidR="00DA2AA0" w:rsidRPr="00DA2AA0" w:rsidRDefault="00DA2AA0" w:rsidP="009C14CE">
      <w:pPr>
        <w:pStyle w:val="ListParagraph"/>
        <w:numPr>
          <w:ilvl w:val="0"/>
          <w:numId w:val="22"/>
        </w:numPr>
        <w:rPr>
          <w:rFonts w:cstheme="minorHAnsi"/>
        </w:rPr>
      </w:pPr>
      <w:r w:rsidRPr="00DA2AA0">
        <w:rPr>
          <w:rFonts w:cstheme="minorHAnsi"/>
        </w:rPr>
        <w:t>Apply cross-disciplinary instruction, with particular attention to historically marginalized disciplines to engage learners purposefully in applying content knowledge. </w:t>
      </w:r>
    </w:p>
    <w:p w14:paraId="150ECDCA" w14:textId="77777777" w:rsidR="00DA2AA0" w:rsidRPr="00DA2AA0" w:rsidRDefault="00DA2AA0" w:rsidP="009C14CE">
      <w:pPr>
        <w:pStyle w:val="ListParagraph"/>
        <w:numPr>
          <w:ilvl w:val="0"/>
          <w:numId w:val="22"/>
        </w:numPr>
        <w:rPr>
          <w:rFonts w:cstheme="minorHAnsi"/>
        </w:rPr>
      </w:pPr>
      <w:r w:rsidRPr="00DA2AA0">
        <w:rPr>
          <w:rFonts w:cstheme="minorHAnsi"/>
        </w:rPr>
        <w:t>Advocate, model, and teach safe, legal, and ethical use of information and technology, including appropriate documentation of sources and respect for others in use of social media. </w:t>
      </w:r>
    </w:p>
    <w:p w14:paraId="73F982F0" w14:textId="77777777" w:rsidR="00DA2AA0" w:rsidRPr="00DA2AA0" w:rsidRDefault="00DA2AA0" w:rsidP="009C14CE">
      <w:pPr>
        <w:pStyle w:val="ListParagraph"/>
        <w:numPr>
          <w:ilvl w:val="0"/>
          <w:numId w:val="22"/>
        </w:numPr>
        <w:rPr>
          <w:rFonts w:cstheme="minorHAnsi"/>
        </w:rPr>
      </w:pPr>
      <w:r w:rsidRPr="00DA2AA0">
        <w:rPr>
          <w:rFonts w:cstheme="minorHAnsi"/>
        </w:rPr>
        <w:lastRenderedPageBreak/>
        <w:t>Reflect on learning and demonstrate growth in topics related to the ISTE Standards of educational technology by creating a digital portfolio with the use of AI and include strategies for native American students. </w:t>
      </w:r>
    </w:p>
    <w:p w14:paraId="21C7C976" w14:textId="6526CC85" w:rsidR="00273D99" w:rsidRPr="004320FE" w:rsidRDefault="00273D99" w:rsidP="00DA2AA0">
      <w:pPr>
        <w:pStyle w:val="ListParagraph"/>
        <w:rPr>
          <w:rFonts w:cstheme="minorHAnsi"/>
          <w:b/>
          <w:bCs/>
        </w:rPr>
      </w:pPr>
    </w:p>
    <w:p w14:paraId="5C13AA97" w14:textId="09727E65" w:rsidR="00050E12" w:rsidRPr="00893226" w:rsidRDefault="00050E12" w:rsidP="00DB3205">
      <w:pPr>
        <w:pStyle w:val="ListParagraph"/>
        <w:tabs>
          <w:tab w:val="left" w:pos="9360"/>
        </w:tabs>
        <w:spacing w:after="0"/>
        <w:rPr>
          <w:rFonts w:cstheme="minorHAnsi"/>
          <w:b/>
          <w:bCs/>
          <w:u w:val="single"/>
        </w:rPr>
      </w:pPr>
    </w:p>
    <w:p w14:paraId="5E93F7D2" w14:textId="4DCD67CB" w:rsidR="001424DA" w:rsidRPr="00893226" w:rsidRDefault="00257C88" w:rsidP="68C05A36">
      <w:pPr>
        <w:tabs>
          <w:tab w:val="left" w:pos="9360"/>
        </w:tabs>
        <w:spacing w:after="0"/>
        <w:rPr>
          <w:rFonts w:cstheme="minorHAnsi"/>
          <w:b/>
          <w:bCs/>
          <w:u w:val="single"/>
        </w:rPr>
      </w:pPr>
      <w:r w:rsidRPr="00893226">
        <w:rPr>
          <w:rFonts w:cstheme="minorHAnsi"/>
          <w:b/>
          <w:bCs/>
          <w:u w:val="single"/>
        </w:rPr>
        <w:t>Cultural Standards</w:t>
      </w:r>
      <w:r w:rsidR="0028033C" w:rsidRPr="00893226">
        <w:rPr>
          <w:rFonts w:cstheme="minorHAnsi"/>
          <w:b/>
          <w:bCs/>
          <w:u w:val="single"/>
        </w:rPr>
        <w:t>:</w:t>
      </w:r>
    </w:p>
    <w:p w14:paraId="6D970C9A" w14:textId="0BFE1765" w:rsidR="00722F11" w:rsidRPr="00893226" w:rsidRDefault="00A409AE" w:rsidP="006F3920">
      <w:pPr>
        <w:tabs>
          <w:tab w:val="left" w:pos="0"/>
          <w:tab w:val="left" w:pos="1080"/>
          <w:tab w:val="left" w:pos="2160"/>
          <w:tab w:val="left" w:pos="2880"/>
          <w:tab w:val="left" w:pos="9360"/>
        </w:tabs>
        <w:spacing w:after="0"/>
        <w:rPr>
          <w:rFonts w:cstheme="minorHAnsi"/>
          <w:i/>
          <w:iCs/>
        </w:rPr>
      </w:pPr>
      <w:r w:rsidRPr="00893226">
        <w:rPr>
          <w:rFonts w:cstheme="minorHAnsi"/>
          <w:i/>
          <w:iCs/>
        </w:rPr>
        <w:t xml:space="preserve">Each course within the </w:t>
      </w:r>
      <w:r w:rsidR="0028033C" w:rsidRPr="00893226">
        <w:rPr>
          <w:rFonts w:cstheme="minorHAnsi"/>
          <w:i/>
          <w:iCs/>
        </w:rPr>
        <w:t>BS in Elementary Education</w:t>
      </w:r>
      <w:r w:rsidRPr="00893226">
        <w:rPr>
          <w:rFonts w:cstheme="minorHAnsi"/>
          <w:i/>
          <w:iCs/>
        </w:rPr>
        <w:t xml:space="preserve"> program must meet a minimum of </w:t>
      </w:r>
      <w:r w:rsidR="00903035" w:rsidRPr="00893226">
        <w:rPr>
          <w:rFonts w:cstheme="minorHAnsi"/>
          <w:i/>
          <w:iCs/>
          <w:u w:val="single"/>
        </w:rPr>
        <w:t>two</w:t>
      </w:r>
      <w:r w:rsidRPr="00893226">
        <w:rPr>
          <w:rFonts w:cstheme="minorHAnsi"/>
          <w:i/>
          <w:iCs/>
        </w:rPr>
        <w:t xml:space="preserve"> measurable learning outcomes for </w:t>
      </w:r>
      <w:r w:rsidR="00903035" w:rsidRPr="00893226">
        <w:rPr>
          <w:rFonts w:cstheme="minorHAnsi"/>
          <w:i/>
          <w:iCs/>
          <w:u w:val="single"/>
        </w:rPr>
        <w:t>three</w:t>
      </w:r>
      <w:r w:rsidRPr="00893226">
        <w:rPr>
          <w:rFonts w:cstheme="minorHAnsi"/>
          <w:i/>
          <w:iCs/>
        </w:rPr>
        <w:t xml:space="preserve"> different </w:t>
      </w:r>
      <w:r w:rsidRPr="00893226">
        <w:rPr>
          <w:rFonts w:cstheme="minorHAnsi"/>
          <w:b/>
          <w:bCs/>
          <w:i/>
          <w:iCs/>
        </w:rPr>
        <w:t>Cultural Standards</w:t>
      </w:r>
      <w:r w:rsidRPr="00893226">
        <w:rPr>
          <w:rFonts w:cstheme="minorHAnsi"/>
          <w:i/>
          <w:iCs/>
        </w:rPr>
        <w:t xml:space="preserve">. If your course does not meet the Cultural Standards, please justify your rationale. </w:t>
      </w:r>
    </w:p>
    <w:p w14:paraId="56CB7491" w14:textId="77777777" w:rsidR="00ED2013" w:rsidRPr="00715994" w:rsidRDefault="00ED2013" w:rsidP="006F3920">
      <w:pPr>
        <w:tabs>
          <w:tab w:val="left" w:pos="0"/>
          <w:tab w:val="left" w:pos="1080"/>
          <w:tab w:val="left" w:pos="2160"/>
          <w:tab w:val="left" w:pos="2880"/>
          <w:tab w:val="left" w:pos="9360"/>
        </w:tabs>
        <w:spacing w:after="0"/>
        <w:rPr>
          <w:rFonts w:cstheme="minorHAnsi"/>
          <w:i/>
          <w:iCs/>
        </w:rPr>
      </w:pPr>
    </w:p>
    <w:tbl>
      <w:tblPr>
        <w:tblStyle w:val="TableGrid"/>
        <w:tblW w:w="10710" w:type="dxa"/>
        <w:tblInd w:w="-545" w:type="dxa"/>
        <w:tblLook w:val="04A0" w:firstRow="1" w:lastRow="0" w:firstColumn="1" w:lastColumn="0" w:noHBand="0" w:noVBand="1"/>
      </w:tblPr>
      <w:tblGrid>
        <w:gridCol w:w="4320"/>
        <w:gridCol w:w="3060"/>
        <w:gridCol w:w="3330"/>
      </w:tblGrid>
      <w:tr w:rsidR="00AC5510" w:rsidRPr="00893226" w14:paraId="70DA108E" w14:textId="77777777" w:rsidTr="001310D2">
        <w:tc>
          <w:tcPr>
            <w:tcW w:w="4320" w:type="dxa"/>
            <w:vAlign w:val="center"/>
          </w:tcPr>
          <w:p w14:paraId="19CA2FFE" w14:textId="77777777" w:rsidR="00AC5510" w:rsidRPr="00893226" w:rsidRDefault="00AC5510" w:rsidP="001310D2">
            <w:pPr>
              <w:tabs>
                <w:tab w:val="left" w:pos="9360"/>
              </w:tabs>
              <w:jc w:val="center"/>
              <w:rPr>
                <w:rFonts w:cstheme="minorHAnsi"/>
                <w:b/>
                <w:sz w:val="20"/>
                <w:szCs w:val="20"/>
              </w:rPr>
            </w:pPr>
            <w:r w:rsidRPr="00893226">
              <w:rPr>
                <w:rFonts w:cstheme="minorHAnsi"/>
                <w:b/>
                <w:color w:val="000000" w:themeColor="text1"/>
                <w:sz w:val="20"/>
                <w:szCs w:val="20"/>
              </w:rPr>
              <w:t xml:space="preserve">Cultural Standard </w:t>
            </w:r>
            <w:r w:rsidRPr="00893226">
              <w:rPr>
                <w:rFonts w:cstheme="minorHAnsi"/>
                <w:sz w:val="20"/>
                <w:szCs w:val="20"/>
              </w:rPr>
              <w:t>(must meet 3 of 7)</w:t>
            </w:r>
          </w:p>
        </w:tc>
        <w:tc>
          <w:tcPr>
            <w:tcW w:w="3060" w:type="dxa"/>
            <w:vAlign w:val="center"/>
          </w:tcPr>
          <w:p w14:paraId="7C9FF58B" w14:textId="0EC2586A" w:rsidR="00AC5510" w:rsidRPr="00613B19" w:rsidRDefault="00AC5510" w:rsidP="00613B19">
            <w:pPr>
              <w:tabs>
                <w:tab w:val="left" w:pos="9360"/>
              </w:tabs>
              <w:jc w:val="center"/>
              <w:rPr>
                <w:rFonts w:cstheme="minorHAnsi"/>
                <w:b/>
                <w:color w:val="000000" w:themeColor="text1"/>
                <w:sz w:val="20"/>
                <w:szCs w:val="20"/>
              </w:rPr>
            </w:pPr>
            <w:r w:rsidRPr="00893226">
              <w:rPr>
                <w:rFonts w:cstheme="minorHAnsi"/>
                <w:b/>
                <w:color w:val="000000" w:themeColor="text1"/>
                <w:sz w:val="20"/>
                <w:szCs w:val="20"/>
              </w:rPr>
              <w:t xml:space="preserve">Learning Outcomes that Align to Cultural Standards </w:t>
            </w:r>
            <w:r w:rsidRPr="00893226">
              <w:rPr>
                <w:rFonts w:cstheme="minorHAnsi"/>
                <w:color w:val="000000" w:themeColor="text1"/>
                <w:sz w:val="20"/>
                <w:szCs w:val="20"/>
              </w:rPr>
              <w:t>(two for each standard) The student will:</w:t>
            </w:r>
          </w:p>
        </w:tc>
        <w:tc>
          <w:tcPr>
            <w:tcW w:w="3330" w:type="dxa"/>
            <w:vAlign w:val="center"/>
          </w:tcPr>
          <w:p w14:paraId="352BEAC3" w14:textId="4B8B4CC2" w:rsidR="00AC5510" w:rsidRPr="00893226" w:rsidRDefault="00AC5510" w:rsidP="001310D2">
            <w:pPr>
              <w:tabs>
                <w:tab w:val="left" w:pos="9360"/>
              </w:tabs>
              <w:jc w:val="center"/>
              <w:rPr>
                <w:rFonts w:cstheme="minorHAnsi"/>
                <w:b/>
                <w:sz w:val="20"/>
                <w:szCs w:val="20"/>
              </w:rPr>
            </w:pPr>
            <w:r w:rsidRPr="00893226">
              <w:rPr>
                <w:rFonts w:cstheme="minorHAnsi"/>
                <w:b/>
                <w:sz w:val="20"/>
                <w:szCs w:val="20"/>
              </w:rPr>
              <w:t>Cultural Assessment Description</w:t>
            </w:r>
          </w:p>
        </w:tc>
      </w:tr>
      <w:tr w:rsidR="00094B16" w:rsidRPr="00893226" w14:paraId="590A863B" w14:textId="77777777" w:rsidTr="00061BC0">
        <w:tc>
          <w:tcPr>
            <w:tcW w:w="4320" w:type="dxa"/>
          </w:tcPr>
          <w:p w14:paraId="78BA0FFE" w14:textId="77777777" w:rsidR="00094B16" w:rsidRPr="00893226" w:rsidRDefault="00094B16" w:rsidP="00094B16">
            <w:pPr>
              <w:widowControl w:val="0"/>
              <w:autoSpaceDE w:val="0"/>
              <w:autoSpaceDN w:val="0"/>
              <w:adjustRightInd w:val="0"/>
              <w:rPr>
                <w:rFonts w:cstheme="minorHAnsi"/>
                <w:b/>
                <w:bCs/>
                <w:i/>
                <w:iCs/>
                <w:sz w:val="18"/>
                <w:szCs w:val="18"/>
              </w:rPr>
            </w:pPr>
            <w:r w:rsidRPr="000F35C7">
              <w:rPr>
                <w:rFonts w:cstheme="minorHAnsi"/>
                <w:b/>
              </w:rPr>
              <w:t>1.</w:t>
            </w:r>
            <w:r w:rsidRPr="00893226">
              <w:rPr>
                <w:rFonts w:cstheme="minorHAnsi"/>
                <w:b/>
                <w:bCs/>
                <w:color w:val="2E5395"/>
              </w:rPr>
              <w:t xml:space="preserve"> GIKENDAASOWIN – Knowing Knowledge</w:t>
            </w:r>
          </w:p>
          <w:p w14:paraId="15047F95" w14:textId="77777777" w:rsidR="00094B16" w:rsidRPr="00893226" w:rsidRDefault="00094B16" w:rsidP="00094B16">
            <w:pPr>
              <w:widowControl w:val="0"/>
              <w:autoSpaceDE w:val="0"/>
              <w:autoSpaceDN w:val="0"/>
              <w:adjustRightInd w:val="0"/>
              <w:rPr>
                <w:rFonts w:cstheme="minorHAnsi"/>
                <w:sz w:val="18"/>
                <w:szCs w:val="18"/>
              </w:rPr>
            </w:pPr>
            <w:r w:rsidRPr="00893226">
              <w:rPr>
                <w:rFonts w:cstheme="minorHAnsi"/>
                <w:sz w:val="18"/>
                <w:szCs w:val="18"/>
              </w:rPr>
              <w:t xml:space="preserve">To prepare our teacher candidates to be problem solvers who strive for continuous learning and growth. </w:t>
            </w:r>
          </w:p>
          <w:p w14:paraId="689F37CA" w14:textId="77777777" w:rsidR="00094B16" w:rsidRPr="00893226" w:rsidRDefault="00094B16" w:rsidP="00094B16">
            <w:pPr>
              <w:widowControl w:val="0"/>
              <w:autoSpaceDE w:val="0"/>
              <w:autoSpaceDN w:val="0"/>
              <w:adjustRightInd w:val="0"/>
              <w:rPr>
                <w:rFonts w:cstheme="minorHAnsi"/>
                <w:sz w:val="18"/>
                <w:szCs w:val="18"/>
              </w:rPr>
            </w:pPr>
          </w:p>
          <w:p w14:paraId="3F2C3738"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u w:val="single"/>
              </w:rPr>
              <w:t>Disposition:</w:t>
            </w:r>
            <w:r w:rsidRPr="00893226">
              <w:rPr>
                <w:rFonts w:cstheme="minorHAnsi"/>
                <w:color w:val="000000"/>
                <w:sz w:val="18"/>
                <w:szCs w:val="18"/>
              </w:rPr>
              <w:t xml:space="preserve"> </w:t>
            </w:r>
            <w:r w:rsidRPr="00893226">
              <w:rPr>
                <w:rFonts w:cstheme="minorHAnsi"/>
                <w:color w:val="2E5395"/>
                <w:sz w:val="18"/>
                <w:szCs w:val="18"/>
              </w:rPr>
              <w:t>Integrates Content and Pedagogical Knowledge</w:t>
            </w:r>
          </w:p>
          <w:p w14:paraId="1E4F3C55"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rPr>
              <w:t xml:space="preserve">Teacher candidates demonstrate their ability to integrate content and pedagogical knowledge by weaving the following into their teaching: </w:t>
            </w:r>
          </w:p>
          <w:p w14:paraId="60CA4C50"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rPr>
              <w:t xml:space="preserve">• </w:t>
            </w:r>
            <w:r w:rsidRPr="00893226">
              <w:rPr>
                <w:rFonts w:cstheme="minorHAnsi"/>
                <w:i/>
                <w:iCs/>
                <w:color w:val="000000"/>
                <w:sz w:val="18"/>
                <w:szCs w:val="18"/>
              </w:rPr>
              <w:t xml:space="preserve">Technology: </w:t>
            </w:r>
            <w:r w:rsidRPr="00893226">
              <w:rPr>
                <w:rFonts w:cstheme="minorHAnsi"/>
                <w:color w:val="000000"/>
                <w:sz w:val="18"/>
                <w:szCs w:val="18"/>
              </w:rPr>
              <w:t xml:space="preserve">Use technology effectively to improve student learning. </w:t>
            </w:r>
          </w:p>
          <w:p w14:paraId="4BDE852F"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rPr>
              <w:t xml:space="preserve">• </w:t>
            </w:r>
            <w:r w:rsidRPr="00893226">
              <w:rPr>
                <w:rFonts w:cstheme="minorHAnsi"/>
                <w:i/>
                <w:iCs/>
                <w:color w:val="000000"/>
                <w:sz w:val="18"/>
                <w:szCs w:val="18"/>
              </w:rPr>
              <w:t>Theory to Practice</w:t>
            </w:r>
            <w:r w:rsidRPr="00893226">
              <w:rPr>
                <w:rFonts w:cstheme="minorHAnsi"/>
                <w:color w:val="000000"/>
                <w:sz w:val="18"/>
                <w:szCs w:val="18"/>
              </w:rPr>
              <w:t xml:space="preserve">: Applies current theory, research, and best practices to improve one’s professional practice as a teacher. </w:t>
            </w:r>
          </w:p>
          <w:p w14:paraId="32A83A09"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rPr>
              <w:t xml:space="preserve">• </w:t>
            </w:r>
            <w:r w:rsidRPr="00893226">
              <w:rPr>
                <w:rFonts w:cstheme="minorHAnsi"/>
                <w:i/>
                <w:iCs/>
                <w:color w:val="000000"/>
                <w:sz w:val="18"/>
                <w:szCs w:val="18"/>
              </w:rPr>
              <w:t>Critical and Connected Thinking</w:t>
            </w:r>
            <w:r w:rsidRPr="00893226">
              <w:rPr>
                <w:rFonts w:cstheme="minorHAnsi"/>
                <w:color w:val="000000"/>
                <w:sz w:val="18"/>
                <w:szCs w:val="18"/>
              </w:rPr>
              <w:t xml:space="preserve">: Engages in critical thinking that reflects analysis, problem solving, and incorporates world views and community knowledge to create culturally relevant instruction. </w:t>
            </w:r>
          </w:p>
          <w:p w14:paraId="7AC73C90"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rPr>
              <w:t xml:space="preserve">• </w:t>
            </w:r>
            <w:r w:rsidRPr="00893226">
              <w:rPr>
                <w:rFonts w:cstheme="minorHAnsi"/>
                <w:i/>
                <w:iCs/>
                <w:color w:val="000000"/>
                <w:sz w:val="18"/>
                <w:szCs w:val="18"/>
              </w:rPr>
              <w:t xml:space="preserve">Reflective Practice: </w:t>
            </w:r>
            <w:r w:rsidRPr="00893226">
              <w:rPr>
                <w:rFonts w:cstheme="minorHAnsi"/>
                <w:color w:val="000000"/>
                <w:sz w:val="18"/>
                <w:szCs w:val="18"/>
              </w:rPr>
              <w:t>Demonstrates self-reflection and incorporates professional feedback to adjust for continuous improvement in professional practices and effective instruction.</w:t>
            </w:r>
          </w:p>
          <w:p w14:paraId="486B6396" w14:textId="77777777" w:rsidR="00094B16" w:rsidRPr="00893226" w:rsidRDefault="00094B16" w:rsidP="00094B16">
            <w:pPr>
              <w:widowControl w:val="0"/>
              <w:autoSpaceDE w:val="0"/>
              <w:autoSpaceDN w:val="0"/>
              <w:adjustRightInd w:val="0"/>
              <w:rPr>
                <w:rFonts w:eastAsia="Times New Roman" w:cstheme="minorHAnsi"/>
                <w:bCs/>
                <w:sz w:val="18"/>
                <w:szCs w:val="18"/>
              </w:rPr>
            </w:pPr>
          </w:p>
          <w:p w14:paraId="5AD85452" w14:textId="77777777" w:rsidR="00094B16" w:rsidRPr="00893226" w:rsidRDefault="00094B16" w:rsidP="00094B16">
            <w:pPr>
              <w:autoSpaceDE w:val="0"/>
              <w:autoSpaceDN w:val="0"/>
              <w:adjustRightInd w:val="0"/>
              <w:rPr>
                <w:rFonts w:cstheme="minorHAnsi"/>
                <w:color w:val="000000"/>
                <w:sz w:val="18"/>
                <w:szCs w:val="18"/>
                <w:u w:val="single"/>
              </w:rPr>
            </w:pPr>
            <w:r w:rsidRPr="00893226">
              <w:rPr>
                <w:rFonts w:cstheme="minorHAnsi"/>
                <w:color w:val="000000"/>
                <w:sz w:val="18"/>
                <w:szCs w:val="18"/>
                <w:u w:val="single"/>
              </w:rPr>
              <w:t>Professional Outcome:</w:t>
            </w:r>
            <w:r w:rsidRPr="00893226">
              <w:rPr>
                <w:rFonts w:cstheme="minorHAnsi"/>
                <w:color w:val="000000"/>
                <w:sz w:val="18"/>
                <w:szCs w:val="18"/>
              </w:rPr>
              <w:t xml:space="preserve"> </w:t>
            </w:r>
            <w:r w:rsidRPr="00893226">
              <w:rPr>
                <w:rFonts w:cstheme="minorHAnsi"/>
                <w:color w:val="2E5395"/>
                <w:sz w:val="18"/>
                <w:szCs w:val="18"/>
              </w:rPr>
              <w:t>Content and Pedagogical Knowledge</w:t>
            </w:r>
          </w:p>
          <w:p w14:paraId="3827BE08" w14:textId="77777777" w:rsidR="00094B16" w:rsidRPr="00893226" w:rsidRDefault="00094B16" w:rsidP="00094B16">
            <w:pPr>
              <w:autoSpaceDE w:val="0"/>
              <w:autoSpaceDN w:val="0"/>
              <w:adjustRightInd w:val="0"/>
              <w:rPr>
                <w:rFonts w:cstheme="minorHAnsi"/>
                <w:color w:val="000000"/>
                <w:sz w:val="18"/>
                <w:szCs w:val="18"/>
              </w:rPr>
            </w:pPr>
            <w:r w:rsidRPr="00893226">
              <w:rPr>
                <w:rFonts w:cstheme="minorHAnsi"/>
                <w:color w:val="000000"/>
                <w:sz w:val="18"/>
                <w:szCs w:val="18"/>
              </w:rPr>
              <w:t xml:space="preserve">To develop teachers who value and utilize knowledge, learning, and critical thinking that is central to Indigenous and other ways of knowing. </w:t>
            </w:r>
          </w:p>
        </w:tc>
        <w:tc>
          <w:tcPr>
            <w:tcW w:w="3060" w:type="dxa"/>
          </w:tcPr>
          <w:p w14:paraId="1B28E68B" w14:textId="77777777" w:rsidR="00DA2AA0" w:rsidRPr="00DA2AA0" w:rsidRDefault="00DA2AA0" w:rsidP="00DA2AA0">
            <w:pPr>
              <w:tabs>
                <w:tab w:val="left" w:pos="9360"/>
              </w:tabs>
              <w:rPr>
                <w:rFonts w:eastAsia="Times New Roman" w:cstheme="minorHAnsi"/>
                <w:sz w:val="18"/>
                <w:szCs w:val="18"/>
              </w:rPr>
            </w:pPr>
            <w:r w:rsidRPr="00DA2AA0">
              <w:rPr>
                <w:rFonts w:eastAsia="Times New Roman" w:cstheme="minorHAnsi"/>
                <w:sz w:val="18"/>
                <w:szCs w:val="18"/>
              </w:rPr>
              <w:t>Create, adapt, and personalize learning experiences that foster independent learning and accommodate learner differences and needs using technology. </w:t>
            </w:r>
          </w:p>
          <w:p w14:paraId="0B212A35" w14:textId="77777777" w:rsidR="00DA2AA0" w:rsidRPr="00DA2AA0" w:rsidRDefault="00DA2AA0" w:rsidP="00DA2AA0">
            <w:pPr>
              <w:tabs>
                <w:tab w:val="left" w:pos="9360"/>
              </w:tabs>
              <w:rPr>
                <w:rFonts w:eastAsia="Times New Roman" w:cstheme="minorHAnsi"/>
                <w:sz w:val="18"/>
                <w:szCs w:val="18"/>
              </w:rPr>
            </w:pPr>
            <w:r w:rsidRPr="00DA2AA0">
              <w:rPr>
                <w:rFonts w:eastAsia="Times New Roman" w:cstheme="minorHAnsi"/>
                <w:sz w:val="18"/>
                <w:szCs w:val="18"/>
              </w:rPr>
              <w:t> </w:t>
            </w:r>
          </w:p>
          <w:p w14:paraId="125CE037" w14:textId="77777777" w:rsidR="00DA2AA0" w:rsidRPr="00DA2AA0" w:rsidRDefault="00DA2AA0" w:rsidP="00DA2AA0">
            <w:pPr>
              <w:tabs>
                <w:tab w:val="left" w:pos="9360"/>
              </w:tabs>
              <w:rPr>
                <w:rFonts w:eastAsia="Times New Roman" w:cstheme="minorHAnsi"/>
                <w:sz w:val="18"/>
                <w:szCs w:val="18"/>
              </w:rPr>
            </w:pPr>
            <w:r w:rsidRPr="00DA2AA0">
              <w:rPr>
                <w:rFonts w:eastAsia="Times New Roman" w:cstheme="minorHAnsi"/>
                <w:sz w:val="18"/>
                <w:szCs w:val="18"/>
              </w:rPr>
              <w:t> </w:t>
            </w:r>
          </w:p>
          <w:p w14:paraId="101250DC" w14:textId="77777777" w:rsidR="00DA2AA0" w:rsidRPr="00DA2AA0" w:rsidRDefault="00DA2AA0" w:rsidP="00DA2AA0">
            <w:pPr>
              <w:tabs>
                <w:tab w:val="left" w:pos="9360"/>
              </w:tabs>
              <w:rPr>
                <w:rFonts w:eastAsia="Times New Roman" w:cstheme="minorHAnsi"/>
                <w:sz w:val="18"/>
                <w:szCs w:val="18"/>
              </w:rPr>
            </w:pPr>
            <w:r w:rsidRPr="00DA2AA0">
              <w:rPr>
                <w:rFonts w:eastAsia="Times New Roman" w:cstheme="minorHAnsi"/>
                <w:sz w:val="18"/>
                <w:szCs w:val="18"/>
              </w:rPr>
              <w:t> </w:t>
            </w:r>
          </w:p>
          <w:p w14:paraId="29B4C836" w14:textId="77777777" w:rsidR="00DA2AA0" w:rsidRPr="00DA2AA0" w:rsidRDefault="00DA2AA0" w:rsidP="00DA2AA0">
            <w:pPr>
              <w:tabs>
                <w:tab w:val="left" w:pos="9360"/>
              </w:tabs>
              <w:rPr>
                <w:rFonts w:eastAsia="Times New Roman" w:cstheme="minorHAnsi"/>
                <w:sz w:val="18"/>
                <w:szCs w:val="18"/>
              </w:rPr>
            </w:pPr>
            <w:r w:rsidRPr="00DA2AA0">
              <w:rPr>
                <w:rFonts w:eastAsia="Times New Roman" w:cstheme="minorHAnsi"/>
                <w:sz w:val="18"/>
                <w:szCs w:val="18"/>
              </w:rPr>
              <w:t>Explore and apply instructional design principles including the</w:t>
            </w:r>
            <w:r w:rsidRPr="00DA2AA0">
              <w:rPr>
                <w:rFonts w:eastAsia="Times New Roman" w:cstheme="minorHAnsi"/>
                <w:b/>
                <w:bCs/>
                <w:sz w:val="18"/>
                <w:szCs w:val="18"/>
              </w:rPr>
              <w:t> S</w:t>
            </w:r>
            <w:r w:rsidRPr="00DA2AA0">
              <w:rPr>
                <w:rFonts w:eastAsia="Times New Roman" w:cstheme="minorHAnsi"/>
                <w:sz w:val="18"/>
                <w:szCs w:val="18"/>
              </w:rPr>
              <w:t>ubstitution, Augmentation, Modification, and Redefinition (SAMR) model to create innovative digital learning environments that engage and support learning. </w:t>
            </w:r>
          </w:p>
          <w:p w14:paraId="79BDF65E" w14:textId="22EB9174" w:rsidR="00094B16" w:rsidRPr="00893226" w:rsidRDefault="00094B16" w:rsidP="00094B16">
            <w:pPr>
              <w:tabs>
                <w:tab w:val="left" w:pos="9360"/>
              </w:tabs>
              <w:rPr>
                <w:rFonts w:eastAsia="Times New Roman" w:cstheme="minorHAnsi"/>
                <w:sz w:val="18"/>
                <w:szCs w:val="18"/>
                <w:u w:val="single"/>
              </w:rPr>
            </w:pPr>
          </w:p>
        </w:tc>
        <w:tc>
          <w:tcPr>
            <w:tcW w:w="3330" w:type="dxa"/>
          </w:tcPr>
          <w:p w14:paraId="104947F7" w14:textId="77777777" w:rsidR="00DA2AA0" w:rsidRPr="00DA2AA0" w:rsidRDefault="00DA2AA0" w:rsidP="00DA2AA0">
            <w:pPr>
              <w:tabs>
                <w:tab w:val="left" w:pos="9360"/>
              </w:tabs>
              <w:rPr>
                <w:rFonts w:cstheme="minorHAnsi"/>
                <w:sz w:val="18"/>
                <w:szCs w:val="18"/>
              </w:rPr>
            </w:pPr>
            <w:r w:rsidRPr="00DA2AA0">
              <w:rPr>
                <w:rFonts w:cstheme="minorHAnsi"/>
                <w:sz w:val="18"/>
                <w:szCs w:val="18"/>
              </w:rPr>
              <w:t>Teacher candidates will write a reflection paper on how to empower students to question and explore. Reflection will include the creation of authentic outcomes, relevant and meaningful to the American Indian culture, that incorporate the use of educational technology.   </w:t>
            </w:r>
          </w:p>
          <w:p w14:paraId="665A953C" w14:textId="77777777" w:rsidR="00DA2AA0" w:rsidRPr="00DA2AA0" w:rsidRDefault="00DA2AA0" w:rsidP="00DA2AA0">
            <w:pPr>
              <w:tabs>
                <w:tab w:val="left" w:pos="9360"/>
              </w:tabs>
              <w:rPr>
                <w:rFonts w:cstheme="minorHAnsi"/>
                <w:sz w:val="18"/>
                <w:szCs w:val="18"/>
              </w:rPr>
            </w:pPr>
            <w:r w:rsidRPr="00DA2AA0">
              <w:rPr>
                <w:rFonts w:cstheme="minorHAnsi"/>
                <w:sz w:val="18"/>
                <w:szCs w:val="18"/>
              </w:rPr>
              <w:t> </w:t>
            </w:r>
          </w:p>
          <w:p w14:paraId="3C1C1C14" w14:textId="77777777" w:rsidR="00DA2AA0" w:rsidRPr="00DA2AA0" w:rsidRDefault="00DA2AA0" w:rsidP="00DA2AA0">
            <w:pPr>
              <w:tabs>
                <w:tab w:val="left" w:pos="9360"/>
              </w:tabs>
              <w:rPr>
                <w:rFonts w:cstheme="minorHAnsi"/>
                <w:sz w:val="18"/>
                <w:szCs w:val="18"/>
              </w:rPr>
            </w:pPr>
            <w:r w:rsidRPr="00DA2AA0">
              <w:rPr>
                <w:rFonts w:cstheme="minorHAnsi"/>
                <w:sz w:val="18"/>
                <w:szCs w:val="18"/>
              </w:rPr>
              <w:t>Teacher candidates will evaluate three classroom technology tools. Teacher candidates will present their findings to the class via a presentation. </w:t>
            </w:r>
          </w:p>
          <w:p w14:paraId="07A17B79" w14:textId="2751DD33" w:rsidR="00094B16" w:rsidRPr="00893226" w:rsidRDefault="00094B16" w:rsidP="00094B16">
            <w:pPr>
              <w:tabs>
                <w:tab w:val="left" w:pos="9360"/>
              </w:tabs>
              <w:rPr>
                <w:rFonts w:cstheme="minorHAnsi"/>
                <w:sz w:val="18"/>
                <w:szCs w:val="18"/>
              </w:rPr>
            </w:pPr>
          </w:p>
        </w:tc>
      </w:tr>
      <w:tr w:rsidR="004E3FF6" w:rsidRPr="00893226" w14:paraId="3502F602" w14:textId="77777777" w:rsidTr="00061BC0">
        <w:tc>
          <w:tcPr>
            <w:tcW w:w="4320" w:type="dxa"/>
          </w:tcPr>
          <w:p w14:paraId="1B9D9C12" w14:textId="77777777" w:rsidR="004E3FF6" w:rsidRPr="00893226" w:rsidRDefault="004E3FF6" w:rsidP="004E3FF6">
            <w:pPr>
              <w:pStyle w:val="Default"/>
              <w:rPr>
                <w:rFonts w:asciiTheme="minorHAnsi" w:eastAsiaTheme="minorHAnsi" w:hAnsiTheme="minorHAnsi" w:cstheme="minorHAnsi"/>
                <w:color w:val="2E5395"/>
                <w:sz w:val="23"/>
                <w:szCs w:val="23"/>
              </w:rPr>
            </w:pPr>
            <w:r>
              <w:rPr>
                <w:rFonts w:asciiTheme="minorHAnsi" w:hAnsiTheme="minorHAnsi" w:cstheme="minorHAnsi"/>
                <w:b/>
              </w:rPr>
              <w:t>2</w:t>
            </w:r>
            <w:r w:rsidRPr="00893226">
              <w:rPr>
                <w:rFonts w:asciiTheme="minorHAnsi" w:hAnsiTheme="minorHAnsi" w:cstheme="minorHAnsi"/>
                <w:b/>
              </w:rPr>
              <w:t>.</w:t>
            </w:r>
            <w:r w:rsidRPr="00893226">
              <w:rPr>
                <w:rFonts w:asciiTheme="minorHAnsi" w:hAnsiTheme="minorHAnsi" w:cstheme="minorHAnsi"/>
                <w:b/>
                <w:bCs/>
                <w:color w:val="2E5395"/>
                <w:sz w:val="23"/>
                <w:szCs w:val="23"/>
              </w:rPr>
              <w:t xml:space="preserve"> </w:t>
            </w:r>
            <w:r>
              <w:rPr>
                <w:rFonts w:asciiTheme="minorHAnsi" w:hAnsiTheme="minorHAnsi" w:cstheme="minorHAnsi"/>
                <w:b/>
                <w:bCs/>
                <w:color w:val="2E5395"/>
                <w:sz w:val="23"/>
                <w:szCs w:val="23"/>
              </w:rPr>
              <w:t>GWAYAKWAADIZIWIN</w:t>
            </w:r>
            <w:r w:rsidRPr="00893226">
              <w:rPr>
                <w:rFonts w:asciiTheme="minorHAnsi" w:eastAsiaTheme="minorHAnsi" w:hAnsiTheme="minorHAnsi" w:cstheme="minorHAnsi"/>
                <w:b/>
                <w:bCs/>
                <w:color w:val="2E5395"/>
                <w:sz w:val="22"/>
                <w:szCs w:val="22"/>
              </w:rPr>
              <w:t xml:space="preserve"> – </w:t>
            </w:r>
            <w:r>
              <w:rPr>
                <w:rFonts w:asciiTheme="minorHAnsi" w:eastAsiaTheme="minorHAnsi" w:hAnsiTheme="minorHAnsi" w:cstheme="minorHAnsi"/>
                <w:b/>
                <w:bCs/>
                <w:color w:val="2E5395"/>
                <w:sz w:val="22"/>
                <w:szCs w:val="22"/>
              </w:rPr>
              <w:t>Living a balanced way</w:t>
            </w:r>
          </w:p>
          <w:p w14:paraId="08792760" w14:textId="77777777" w:rsidR="004E3FF6" w:rsidRPr="00ED0841" w:rsidRDefault="004E3FF6" w:rsidP="004E3FF6">
            <w:pPr>
              <w:rPr>
                <w:sz w:val="18"/>
                <w:szCs w:val="18"/>
              </w:rPr>
            </w:pPr>
            <w:r w:rsidRPr="00ED0841">
              <w:rPr>
                <w:sz w:val="18"/>
                <w:szCs w:val="18"/>
              </w:rPr>
              <w:t xml:space="preserve">To provide </w:t>
            </w:r>
            <w:proofErr w:type="gramStart"/>
            <w:r w:rsidRPr="00ED0841">
              <w:rPr>
                <w:sz w:val="18"/>
                <w:szCs w:val="18"/>
              </w:rPr>
              <w:t>students</w:t>
            </w:r>
            <w:proofErr w:type="gramEnd"/>
            <w:r w:rsidRPr="00ED0841">
              <w:rPr>
                <w:sz w:val="18"/>
                <w:szCs w:val="18"/>
              </w:rPr>
              <w:t xml:space="preserve"> the opportunity to recognize the importance of living in harmony with the community and are prepared to use a collective approach to understanding and deciding on a course of action. </w:t>
            </w:r>
          </w:p>
          <w:p w14:paraId="2AE83045" w14:textId="77777777" w:rsidR="004E3FF6" w:rsidRDefault="004E3FF6" w:rsidP="004E3FF6">
            <w:pPr>
              <w:rPr>
                <w:sz w:val="18"/>
                <w:szCs w:val="18"/>
              </w:rPr>
            </w:pPr>
          </w:p>
          <w:p w14:paraId="289088DB" w14:textId="77777777" w:rsidR="004E3FF6" w:rsidRDefault="004E3FF6" w:rsidP="004E3FF6">
            <w:pPr>
              <w:autoSpaceDE w:val="0"/>
              <w:autoSpaceDN w:val="0"/>
              <w:adjustRightInd w:val="0"/>
              <w:rPr>
                <w:color w:val="2E5395"/>
                <w:sz w:val="18"/>
                <w:szCs w:val="18"/>
              </w:rPr>
            </w:pPr>
            <w:r w:rsidRPr="003A7639">
              <w:rPr>
                <w:rFonts w:ascii="Calibri" w:hAnsi="Calibri" w:cs="Calibri"/>
                <w:color w:val="000000"/>
                <w:sz w:val="18"/>
                <w:szCs w:val="18"/>
                <w:u w:val="single"/>
              </w:rPr>
              <w:t>Disposition</w:t>
            </w:r>
            <w:r w:rsidRPr="003A7639">
              <w:rPr>
                <w:rFonts w:ascii="Calibri" w:hAnsi="Calibri" w:cs="Calibri"/>
                <w:color w:val="000000"/>
                <w:sz w:val="18"/>
                <w:szCs w:val="18"/>
              </w:rPr>
              <w:t>:</w:t>
            </w:r>
            <w:r w:rsidRPr="003A7639">
              <w:rPr>
                <w:rFonts w:ascii="Calibri" w:hAnsi="Calibri" w:cs="Calibri"/>
                <w:color w:val="2E5395"/>
                <w:sz w:val="18"/>
                <w:szCs w:val="18"/>
              </w:rPr>
              <w:t xml:space="preserve"> </w:t>
            </w:r>
            <w:r w:rsidRPr="0064114A">
              <w:rPr>
                <w:color w:val="2E5395"/>
                <w:sz w:val="18"/>
                <w:szCs w:val="18"/>
              </w:rPr>
              <w:t xml:space="preserve">Communication and Collaboration </w:t>
            </w:r>
          </w:p>
          <w:p w14:paraId="4BDEFF77" w14:textId="77777777" w:rsidR="004E3FF6" w:rsidRPr="003A7639" w:rsidRDefault="004E3FF6" w:rsidP="004E3FF6">
            <w:pPr>
              <w:autoSpaceDE w:val="0"/>
              <w:autoSpaceDN w:val="0"/>
              <w:adjustRightInd w:val="0"/>
              <w:rPr>
                <w:rFonts w:ascii="Calibri" w:hAnsi="Calibri" w:cs="Calibri"/>
                <w:color w:val="323232"/>
                <w:sz w:val="18"/>
                <w:szCs w:val="18"/>
              </w:rPr>
            </w:pPr>
            <w:r w:rsidRPr="003A7639">
              <w:rPr>
                <w:rFonts w:ascii="Calibri" w:hAnsi="Calibri" w:cs="Calibri"/>
                <w:color w:val="323232"/>
                <w:sz w:val="18"/>
                <w:szCs w:val="18"/>
              </w:rPr>
              <w:t xml:space="preserve">Teacher candidates demonstrate professional, interpersonal, and communication skills. These skills are used to promote positive collaborative partnerships with students, families, colleagues, other school </w:t>
            </w:r>
            <w:r w:rsidRPr="003A7639">
              <w:rPr>
                <w:rFonts w:ascii="Calibri" w:hAnsi="Calibri" w:cs="Calibri"/>
                <w:color w:val="323232"/>
                <w:sz w:val="18"/>
                <w:szCs w:val="18"/>
              </w:rPr>
              <w:lastRenderedPageBreak/>
              <w:t xml:space="preserve">professionals, and the global community to support achievement of student learning outcomes. </w:t>
            </w:r>
          </w:p>
          <w:p w14:paraId="44FB6421" w14:textId="77777777" w:rsidR="004E3FF6" w:rsidRDefault="004E3FF6" w:rsidP="004E3FF6">
            <w:pPr>
              <w:autoSpaceDE w:val="0"/>
              <w:autoSpaceDN w:val="0"/>
              <w:adjustRightInd w:val="0"/>
              <w:rPr>
                <w:rFonts w:ascii="Calibri" w:hAnsi="Calibri" w:cs="Calibri"/>
                <w:color w:val="000000"/>
                <w:sz w:val="18"/>
                <w:szCs w:val="18"/>
              </w:rPr>
            </w:pPr>
            <w:r w:rsidRPr="003A7639">
              <w:rPr>
                <w:rFonts w:ascii="Calibri" w:hAnsi="Calibri" w:cs="Calibri"/>
                <w:color w:val="000000"/>
                <w:sz w:val="18"/>
                <w:szCs w:val="18"/>
              </w:rPr>
              <w:t xml:space="preserve">• </w:t>
            </w:r>
            <w:r w:rsidRPr="003A7639">
              <w:rPr>
                <w:rFonts w:ascii="Calibri" w:hAnsi="Calibri" w:cs="Calibri"/>
                <w:i/>
                <w:iCs/>
                <w:color w:val="000000"/>
                <w:sz w:val="18"/>
                <w:szCs w:val="18"/>
              </w:rPr>
              <w:t>Reflective Collaboration</w:t>
            </w:r>
            <w:r w:rsidRPr="003A7639">
              <w:rPr>
                <w:rFonts w:ascii="Calibri" w:hAnsi="Calibri" w:cs="Calibri"/>
                <w:color w:val="000000"/>
                <w:sz w:val="18"/>
                <w:szCs w:val="18"/>
              </w:rPr>
              <w:t>: Uses insights and inspiration of others to improve practice and can occur in:</w:t>
            </w:r>
          </w:p>
          <w:p w14:paraId="7B3D0F0A" w14:textId="77777777" w:rsidR="004E3FF6" w:rsidRPr="005950DF" w:rsidRDefault="004E3FF6" w:rsidP="009C14CE">
            <w:pPr>
              <w:pStyle w:val="ListParagraph"/>
              <w:numPr>
                <w:ilvl w:val="0"/>
                <w:numId w:val="20"/>
              </w:numPr>
              <w:autoSpaceDE w:val="0"/>
              <w:autoSpaceDN w:val="0"/>
              <w:adjustRightInd w:val="0"/>
              <w:rPr>
                <w:rFonts w:ascii="Calibri" w:hAnsi="Calibri" w:cs="Calibri"/>
                <w:color w:val="000000"/>
                <w:sz w:val="18"/>
                <w:szCs w:val="18"/>
              </w:rPr>
            </w:pPr>
            <w:r w:rsidRPr="005950DF">
              <w:rPr>
                <w:rFonts w:ascii="Calibri" w:hAnsi="Calibri" w:cs="Calibri"/>
                <w:color w:val="444444"/>
                <w:sz w:val="18"/>
                <w:szCs w:val="18"/>
              </w:rPr>
              <w:t xml:space="preserve">Professional Learning Communities </w:t>
            </w:r>
          </w:p>
          <w:p w14:paraId="7076F6A7" w14:textId="77777777" w:rsidR="004E3FF6" w:rsidRPr="005950DF" w:rsidRDefault="004E3FF6" w:rsidP="009C14CE">
            <w:pPr>
              <w:pStyle w:val="ListParagraph"/>
              <w:numPr>
                <w:ilvl w:val="0"/>
                <w:numId w:val="20"/>
              </w:numPr>
              <w:autoSpaceDE w:val="0"/>
              <w:autoSpaceDN w:val="0"/>
              <w:adjustRightInd w:val="0"/>
              <w:rPr>
                <w:rFonts w:ascii="Calibri" w:hAnsi="Calibri" w:cs="Calibri"/>
                <w:color w:val="000000"/>
                <w:sz w:val="18"/>
                <w:szCs w:val="18"/>
              </w:rPr>
            </w:pPr>
            <w:r w:rsidRPr="005950DF">
              <w:rPr>
                <w:rFonts w:ascii="Calibri" w:hAnsi="Calibri" w:cs="Calibri"/>
                <w:color w:val="444444"/>
                <w:sz w:val="18"/>
                <w:szCs w:val="18"/>
              </w:rPr>
              <w:t xml:space="preserve">Mentoring Programs </w:t>
            </w:r>
          </w:p>
          <w:p w14:paraId="1EE166F8" w14:textId="77777777" w:rsidR="004E3FF6" w:rsidRPr="005950DF" w:rsidRDefault="004E3FF6" w:rsidP="009C14CE">
            <w:pPr>
              <w:pStyle w:val="ListParagraph"/>
              <w:numPr>
                <w:ilvl w:val="0"/>
                <w:numId w:val="20"/>
              </w:numPr>
              <w:autoSpaceDE w:val="0"/>
              <w:autoSpaceDN w:val="0"/>
              <w:adjustRightInd w:val="0"/>
              <w:rPr>
                <w:rFonts w:ascii="Calibri" w:hAnsi="Calibri" w:cs="Calibri"/>
                <w:color w:val="000000"/>
                <w:sz w:val="18"/>
                <w:szCs w:val="18"/>
              </w:rPr>
            </w:pPr>
            <w:r w:rsidRPr="005950DF">
              <w:rPr>
                <w:rFonts w:ascii="Calibri" w:hAnsi="Calibri" w:cs="Calibri"/>
                <w:color w:val="444444"/>
                <w:sz w:val="18"/>
                <w:szCs w:val="18"/>
              </w:rPr>
              <w:t xml:space="preserve">Peer Observations </w:t>
            </w:r>
          </w:p>
          <w:p w14:paraId="48380D23" w14:textId="77777777" w:rsidR="004E3FF6" w:rsidRPr="005950DF" w:rsidRDefault="004E3FF6" w:rsidP="009C14CE">
            <w:pPr>
              <w:pStyle w:val="ListParagraph"/>
              <w:numPr>
                <w:ilvl w:val="0"/>
                <w:numId w:val="20"/>
              </w:numPr>
              <w:autoSpaceDE w:val="0"/>
              <w:autoSpaceDN w:val="0"/>
              <w:adjustRightInd w:val="0"/>
              <w:rPr>
                <w:rFonts w:ascii="Calibri" w:hAnsi="Calibri" w:cs="Calibri"/>
                <w:color w:val="000000"/>
                <w:sz w:val="18"/>
                <w:szCs w:val="18"/>
              </w:rPr>
            </w:pPr>
            <w:r w:rsidRPr="005950DF">
              <w:rPr>
                <w:rFonts w:ascii="Calibri" w:hAnsi="Calibri" w:cs="Calibri"/>
                <w:color w:val="444444"/>
                <w:sz w:val="18"/>
                <w:szCs w:val="18"/>
              </w:rPr>
              <w:t xml:space="preserve">Critical Friends Groups </w:t>
            </w:r>
          </w:p>
          <w:p w14:paraId="295CD7C6" w14:textId="77777777" w:rsidR="004E3FF6" w:rsidRPr="003A7639" w:rsidRDefault="004E3FF6" w:rsidP="004E3FF6">
            <w:pPr>
              <w:autoSpaceDE w:val="0"/>
              <w:autoSpaceDN w:val="0"/>
              <w:adjustRightInd w:val="0"/>
              <w:rPr>
                <w:rFonts w:ascii="Calibri" w:hAnsi="Calibri" w:cs="Calibri"/>
                <w:color w:val="000000"/>
                <w:sz w:val="18"/>
                <w:szCs w:val="18"/>
              </w:rPr>
            </w:pPr>
            <w:r w:rsidRPr="003A7639">
              <w:rPr>
                <w:rFonts w:ascii="Calibri" w:hAnsi="Calibri" w:cs="Calibri"/>
                <w:color w:val="000000"/>
                <w:sz w:val="18"/>
                <w:szCs w:val="18"/>
              </w:rPr>
              <w:t xml:space="preserve">• </w:t>
            </w:r>
            <w:r w:rsidRPr="003A7639">
              <w:rPr>
                <w:rFonts w:ascii="Calibri" w:hAnsi="Calibri" w:cs="Calibri"/>
                <w:i/>
                <w:iCs/>
                <w:color w:val="000000"/>
                <w:sz w:val="18"/>
                <w:szCs w:val="18"/>
              </w:rPr>
              <w:t>Community Involvement</w:t>
            </w:r>
            <w:r w:rsidRPr="003A7639">
              <w:rPr>
                <w:rFonts w:ascii="Calibri" w:hAnsi="Calibri" w:cs="Calibri"/>
                <w:color w:val="000000"/>
                <w:sz w:val="18"/>
                <w:szCs w:val="18"/>
              </w:rPr>
              <w:t xml:space="preserve">: Demonstrates positive collaborative skills in interactions with instructors, advisors, students, colleagues, parents/guardians/caregivers, school teams, and those in the wider community. </w:t>
            </w:r>
          </w:p>
          <w:p w14:paraId="69CE9B86" w14:textId="77777777" w:rsidR="004E3FF6" w:rsidRPr="003A7639" w:rsidRDefault="004E3FF6" w:rsidP="004E3FF6">
            <w:pPr>
              <w:autoSpaceDE w:val="0"/>
              <w:autoSpaceDN w:val="0"/>
              <w:adjustRightInd w:val="0"/>
              <w:rPr>
                <w:rFonts w:ascii="Calibri" w:hAnsi="Calibri" w:cs="Calibri"/>
                <w:color w:val="323232"/>
                <w:sz w:val="18"/>
                <w:szCs w:val="18"/>
              </w:rPr>
            </w:pPr>
            <w:r w:rsidRPr="003A7639">
              <w:rPr>
                <w:rFonts w:ascii="Calibri" w:hAnsi="Calibri" w:cs="Calibri"/>
                <w:color w:val="000000"/>
                <w:sz w:val="18"/>
                <w:szCs w:val="18"/>
              </w:rPr>
              <w:t xml:space="preserve">• </w:t>
            </w:r>
            <w:r w:rsidRPr="003A7639">
              <w:rPr>
                <w:rFonts w:ascii="Calibri" w:hAnsi="Calibri" w:cs="Calibri"/>
                <w:i/>
                <w:iCs/>
                <w:color w:val="000000"/>
                <w:sz w:val="18"/>
                <w:szCs w:val="18"/>
              </w:rPr>
              <w:t>Communication</w:t>
            </w:r>
            <w:r w:rsidRPr="003A7639">
              <w:rPr>
                <w:rFonts w:ascii="Calibri" w:hAnsi="Calibri" w:cs="Calibri"/>
                <w:color w:val="000000"/>
                <w:sz w:val="18"/>
                <w:szCs w:val="18"/>
              </w:rPr>
              <w:t xml:space="preserve">: </w:t>
            </w:r>
            <w:r w:rsidRPr="003A7639">
              <w:rPr>
                <w:rFonts w:ascii="Calibri" w:hAnsi="Calibri" w:cs="Calibri"/>
                <w:color w:val="323232"/>
                <w:sz w:val="18"/>
                <w:szCs w:val="18"/>
              </w:rPr>
              <w:t xml:space="preserve">Effectively and accurately communicates ideas, thoughts or visions (oral and written) and engages in active listening based on audience and community cultural norms. </w:t>
            </w:r>
          </w:p>
          <w:p w14:paraId="3631404B" w14:textId="77777777" w:rsidR="004E3FF6" w:rsidRPr="00ED0841" w:rsidRDefault="004E3FF6" w:rsidP="004E3FF6">
            <w:pPr>
              <w:rPr>
                <w:sz w:val="18"/>
                <w:szCs w:val="18"/>
              </w:rPr>
            </w:pPr>
          </w:p>
          <w:p w14:paraId="1A7C4435" w14:textId="77777777" w:rsidR="004E3FF6" w:rsidRPr="00FF44D8" w:rsidRDefault="004E3FF6" w:rsidP="004E3FF6">
            <w:pPr>
              <w:autoSpaceDE w:val="0"/>
              <w:autoSpaceDN w:val="0"/>
              <w:adjustRightInd w:val="0"/>
              <w:rPr>
                <w:rFonts w:cstheme="minorHAnsi"/>
                <w:color w:val="000000"/>
                <w:sz w:val="18"/>
                <w:szCs w:val="18"/>
              </w:rPr>
            </w:pPr>
            <w:r w:rsidRPr="00FF44D8">
              <w:rPr>
                <w:rFonts w:cstheme="minorHAnsi"/>
                <w:color w:val="000000"/>
                <w:sz w:val="18"/>
                <w:szCs w:val="18"/>
                <w:u w:val="single"/>
              </w:rPr>
              <w:t>Professional Outcome:</w:t>
            </w:r>
            <w:r w:rsidRPr="00FF44D8">
              <w:rPr>
                <w:rFonts w:cstheme="minorHAnsi"/>
                <w:color w:val="000000"/>
                <w:sz w:val="18"/>
                <w:szCs w:val="18"/>
              </w:rPr>
              <w:t xml:space="preserve"> </w:t>
            </w:r>
            <w:r w:rsidRPr="00FF44D8">
              <w:rPr>
                <w:rFonts w:cstheme="minorHAnsi"/>
                <w:color w:val="2E5395"/>
                <w:sz w:val="18"/>
                <w:szCs w:val="18"/>
              </w:rPr>
              <w:t xml:space="preserve">Community and Collaboration </w:t>
            </w:r>
          </w:p>
          <w:p w14:paraId="5BA2231F" w14:textId="77777777" w:rsidR="004E3FF6" w:rsidRDefault="004E3FF6" w:rsidP="004E3FF6">
            <w:pPr>
              <w:pStyle w:val="Default"/>
              <w:rPr>
                <w:sz w:val="18"/>
                <w:szCs w:val="18"/>
              </w:rPr>
            </w:pPr>
            <w:r w:rsidRPr="00FF44D8">
              <w:rPr>
                <w:rFonts w:asciiTheme="minorHAnsi" w:hAnsiTheme="minorHAnsi" w:cstheme="minorHAnsi"/>
                <w:sz w:val="18"/>
                <w:szCs w:val="18"/>
              </w:rPr>
              <w:t>• To develop teachers who are reflective, connected educators who understand the interrelatedness of educating the whole child by including the community.</w:t>
            </w:r>
            <w:r w:rsidRPr="00B90C84">
              <w:rPr>
                <w:sz w:val="18"/>
                <w:szCs w:val="18"/>
              </w:rPr>
              <w:t xml:space="preserve"> </w:t>
            </w:r>
          </w:p>
          <w:p w14:paraId="3017823B" w14:textId="2C515941" w:rsidR="0013642A" w:rsidRPr="00893226" w:rsidRDefault="0013642A" w:rsidP="004E3FF6">
            <w:pPr>
              <w:pStyle w:val="Default"/>
              <w:rPr>
                <w:rFonts w:asciiTheme="minorHAnsi" w:hAnsiTheme="minorHAnsi" w:cstheme="minorHAnsi"/>
                <w:b/>
              </w:rPr>
            </w:pPr>
          </w:p>
        </w:tc>
        <w:tc>
          <w:tcPr>
            <w:tcW w:w="3060" w:type="dxa"/>
          </w:tcPr>
          <w:p w14:paraId="11291B9E" w14:textId="78C74BF5" w:rsidR="00DA2AA0" w:rsidRPr="00DA2AA0" w:rsidRDefault="00DA2AA0" w:rsidP="00DA2AA0">
            <w:pPr>
              <w:rPr>
                <w:rFonts w:cstheme="minorHAnsi"/>
                <w:sz w:val="18"/>
                <w:szCs w:val="18"/>
              </w:rPr>
            </w:pPr>
            <w:r w:rsidRPr="00DA2AA0">
              <w:rPr>
                <w:rFonts w:cstheme="minorHAnsi"/>
                <w:sz w:val="18"/>
                <w:szCs w:val="18"/>
              </w:rPr>
              <w:lastRenderedPageBreak/>
              <w:t>Demonstrate continual growth in knowledge and skills of current and emerging technolog</w:t>
            </w:r>
            <w:r>
              <w:rPr>
                <w:rFonts w:cstheme="minorHAnsi"/>
                <w:sz w:val="18"/>
                <w:szCs w:val="18"/>
              </w:rPr>
              <w:t>i</w:t>
            </w:r>
            <w:r w:rsidRPr="00DA2AA0">
              <w:rPr>
                <w:rFonts w:cstheme="minorHAnsi"/>
                <w:sz w:val="18"/>
                <w:szCs w:val="18"/>
              </w:rPr>
              <w:t>es and apply them to improve personal productivity and professional practice that encourages success of American Indian students in the classroom by utilizing programs/tools of interest to the students.  </w:t>
            </w:r>
          </w:p>
          <w:p w14:paraId="71153052" w14:textId="77777777" w:rsidR="00DA2AA0" w:rsidRPr="00DA2AA0" w:rsidRDefault="00DA2AA0" w:rsidP="00DA2AA0">
            <w:pPr>
              <w:rPr>
                <w:rFonts w:cstheme="minorHAnsi"/>
                <w:sz w:val="18"/>
                <w:szCs w:val="18"/>
              </w:rPr>
            </w:pPr>
            <w:r w:rsidRPr="00DA2AA0">
              <w:rPr>
                <w:rFonts w:cstheme="minorHAnsi"/>
                <w:sz w:val="18"/>
                <w:szCs w:val="18"/>
              </w:rPr>
              <w:t> </w:t>
            </w:r>
          </w:p>
          <w:p w14:paraId="54EBB545" w14:textId="77777777" w:rsidR="00DA2AA0" w:rsidRPr="00DA2AA0" w:rsidRDefault="00DA2AA0" w:rsidP="00DA2AA0">
            <w:pPr>
              <w:rPr>
                <w:rFonts w:cstheme="minorHAnsi"/>
                <w:sz w:val="18"/>
                <w:szCs w:val="18"/>
              </w:rPr>
            </w:pPr>
            <w:r w:rsidRPr="00DA2AA0">
              <w:rPr>
                <w:rFonts w:cstheme="minorHAnsi"/>
                <w:sz w:val="18"/>
                <w:szCs w:val="18"/>
              </w:rPr>
              <w:t> </w:t>
            </w:r>
          </w:p>
          <w:p w14:paraId="7195FF17" w14:textId="77777777" w:rsidR="00DA2AA0" w:rsidRPr="00DA2AA0" w:rsidRDefault="00DA2AA0" w:rsidP="00DA2AA0">
            <w:pPr>
              <w:rPr>
                <w:rFonts w:cstheme="minorHAnsi"/>
                <w:sz w:val="18"/>
                <w:szCs w:val="18"/>
              </w:rPr>
            </w:pPr>
            <w:r w:rsidRPr="00DA2AA0">
              <w:rPr>
                <w:rFonts w:cstheme="minorHAnsi"/>
                <w:sz w:val="18"/>
                <w:szCs w:val="18"/>
              </w:rPr>
              <w:t> </w:t>
            </w:r>
          </w:p>
          <w:p w14:paraId="22680C32" w14:textId="77777777" w:rsidR="00DA2AA0" w:rsidRPr="00DA2AA0" w:rsidRDefault="00DA2AA0" w:rsidP="00DA2AA0">
            <w:pPr>
              <w:rPr>
                <w:rFonts w:cstheme="minorHAnsi"/>
                <w:sz w:val="18"/>
                <w:szCs w:val="18"/>
              </w:rPr>
            </w:pPr>
            <w:r w:rsidRPr="00DA2AA0">
              <w:rPr>
                <w:rFonts w:cstheme="minorHAnsi"/>
                <w:sz w:val="18"/>
                <w:szCs w:val="18"/>
              </w:rPr>
              <w:lastRenderedPageBreak/>
              <w:t> </w:t>
            </w:r>
          </w:p>
          <w:p w14:paraId="0CA890F1" w14:textId="77777777" w:rsidR="00DA2AA0" w:rsidRPr="00DA2AA0" w:rsidRDefault="00DA2AA0" w:rsidP="00DA2AA0">
            <w:pPr>
              <w:rPr>
                <w:rFonts w:cstheme="minorHAnsi"/>
                <w:sz w:val="18"/>
                <w:szCs w:val="18"/>
              </w:rPr>
            </w:pPr>
            <w:r w:rsidRPr="00DA2AA0">
              <w:rPr>
                <w:rFonts w:cstheme="minorHAnsi"/>
                <w:sz w:val="18"/>
                <w:szCs w:val="18"/>
              </w:rPr>
              <w:t>Reflect on learning and demonstrate growth in topics related to the ISTE Standards of educational technology by creating a digital portfolio with the use of AI and include strategies for native American students. </w:t>
            </w:r>
          </w:p>
          <w:p w14:paraId="10EBE91A" w14:textId="39CD188F" w:rsidR="004E3FF6" w:rsidRPr="00893226" w:rsidRDefault="004E3FF6" w:rsidP="004E3FF6">
            <w:pPr>
              <w:rPr>
                <w:rFonts w:cstheme="minorHAnsi"/>
                <w:sz w:val="18"/>
                <w:szCs w:val="18"/>
              </w:rPr>
            </w:pPr>
          </w:p>
        </w:tc>
        <w:tc>
          <w:tcPr>
            <w:tcW w:w="3330" w:type="dxa"/>
          </w:tcPr>
          <w:p w14:paraId="66AF62D0" w14:textId="77777777" w:rsidR="00DA2AA0" w:rsidRPr="00DA2AA0" w:rsidRDefault="00DA2AA0" w:rsidP="00DA2AA0">
            <w:pPr>
              <w:tabs>
                <w:tab w:val="left" w:pos="9360"/>
              </w:tabs>
              <w:rPr>
                <w:rFonts w:cstheme="minorHAnsi"/>
                <w:sz w:val="18"/>
                <w:szCs w:val="18"/>
              </w:rPr>
            </w:pPr>
            <w:r w:rsidRPr="00DA2AA0">
              <w:rPr>
                <w:rFonts w:cstheme="minorHAnsi"/>
                <w:sz w:val="18"/>
                <w:szCs w:val="18"/>
              </w:rPr>
              <w:lastRenderedPageBreak/>
              <w:t>Teacher Candidates will write a personal technology goal at the beginning of the course and then reflect on that goal throughout the course through both written reflection assignments and discussion board responses. Goals should be focused on growth that encourages success for American Indian students.   </w:t>
            </w:r>
          </w:p>
          <w:p w14:paraId="716EB25B" w14:textId="77777777" w:rsidR="00DA2AA0" w:rsidRPr="00DA2AA0" w:rsidRDefault="00DA2AA0" w:rsidP="00DA2AA0">
            <w:pPr>
              <w:tabs>
                <w:tab w:val="left" w:pos="9360"/>
              </w:tabs>
              <w:rPr>
                <w:rFonts w:cstheme="minorHAnsi"/>
                <w:sz w:val="18"/>
                <w:szCs w:val="18"/>
              </w:rPr>
            </w:pPr>
            <w:r w:rsidRPr="00DA2AA0">
              <w:rPr>
                <w:rFonts w:cstheme="minorHAnsi"/>
                <w:sz w:val="18"/>
                <w:szCs w:val="18"/>
              </w:rPr>
              <w:t> </w:t>
            </w:r>
          </w:p>
          <w:p w14:paraId="3EBD435F" w14:textId="77777777" w:rsidR="00DA2AA0" w:rsidRPr="00DA2AA0" w:rsidRDefault="00DA2AA0" w:rsidP="00DA2AA0">
            <w:pPr>
              <w:tabs>
                <w:tab w:val="left" w:pos="9360"/>
              </w:tabs>
              <w:rPr>
                <w:rFonts w:cstheme="minorHAnsi"/>
                <w:sz w:val="18"/>
                <w:szCs w:val="18"/>
              </w:rPr>
            </w:pPr>
            <w:r w:rsidRPr="00DA2AA0">
              <w:rPr>
                <w:rFonts w:cstheme="minorHAnsi"/>
                <w:sz w:val="18"/>
                <w:szCs w:val="18"/>
              </w:rPr>
              <w:t> </w:t>
            </w:r>
          </w:p>
          <w:p w14:paraId="7DCE6627" w14:textId="77777777" w:rsidR="00DA2AA0" w:rsidRPr="00DA2AA0" w:rsidRDefault="00DA2AA0" w:rsidP="00DA2AA0">
            <w:pPr>
              <w:tabs>
                <w:tab w:val="left" w:pos="9360"/>
              </w:tabs>
              <w:rPr>
                <w:rFonts w:cstheme="minorHAnsi"/>
                <w:sz w:val="18"/>
                <w:szCs w:val="18"/>
              </w:rPr>
            </w:pPr>
            <w:r w:rsidRPr="00DA2AA0">
              <w:rPr>
                <w:rFonts w:cstheme="minorHAnsi"/>
                <w:sz w:val="18"/>
                <w:szCs w:val="18"/>
              </w:rPr>
              <w:t> </w:t>
            </w:r>
          </w:p>
          <w:p w14:paraId="7231F3C8" w14:textId="77777777" w:rsidR="00DA2AA0" w:rsidRPr="00DA2AA0" w:rsidRDefault="00DA2AA0" w:rsidP="00DA2AA0">
            <w:pPr>
              <w:tabs>
                <w:tab w:val="left" w:pos="9360"/>
              </w:tabs>
              <w:rPr>
                <w:rFonts w:cstheme="minorHAnsi"/>
                <w:sz w:val="18"/>
                <w:szCs w:val="18"/>
              </w:rPr>
            </w:pPr>
            <w:r w:rsidRPr="00DA2AA0">
              <w:rPr>
                <w:rFonts w:cstheme="minorHAnsi"/>
                <w:sz w:val="18"/>
                <w:szCs w:val="18"/>
              </w:rPr>
              <w:t> </w:t>
            </w:r>
          </w:p>
          <w:p w14:paraId="01622530" w14:textId="4FEEC813" w:rsidR="00DA2AA0" w:rsidRPr="00DA2AA0" w:rsidRDefault="00DA2AA0" w:rsidP="00DA2AA0">
            <w:pPr>
              <w:tabs>
                <w:tab w:val="left" w:pos="9360"/>
              </w:tabs>
              <w:rPr>
                <w:rFonts w:cstheme="minorHAnsi"/>
                <w:sz w:val="18"/>
                <w:szCs w:val="18"/>
              </w:rPr>
            </w:pPr>
            <w:r w:rsidRPr="00DA2AA0">
              <w:rPr>
                <w:rFonts w:cstheme="minorHAnsi"/>
                <w:sz w:val="18"/>
                <w:szCs w:val="18"/>
              </w:rPr>
              <w:lastRenderedPageBreak/>
              <w:t>Teacher candidates will find and/or create a website to serve as a portfolio (such as watermark)</w:t>
            </w:r>
            <w:r>
              <w:rPr>
                <w:rFonts w:cstheme="minorHAnsi"/>
                <w:sz w:val="18"/>
                <w:szCs w:val="18"/>
              </w:rPr>
              <w:t xml:space="preserve"> </w:t>
            </w:r>
            <w:r w:rsidRPr="00DA2AA0">
              <w:rPr>
                <w:rFonts w:cstheme="minorHAnsi"/>
                <w:sz w:val="18"/>
                <w:szCs w:val="18"/>
              </w:rPr>
              <w:t>to create a space to highlight KEY assessments and assignments that show their own growth in educational technology, as well as strategies and skills gained to assist their work with American Indian students.</w:t>
            </w:r>
          </w:p>
          <w:p w14:paraId="455A51DA" w14:textId="619F4FE5" w:rsidR="004E3FF6" w:rsidRPr="00893226" w:rsidRDefault="004E3FF6" w:rsidP="004E3FF6">
            <w:pPr>
              <w:tabs>
                <w:tab w:val="left" w:pos="9360"/>
              </w:tabs>
              <w:rPr>
                <w:rFonts w:cstheme="minorHAnsi"/>
                <w:sz w:val="18"/>
                <w:szCs w:val="18"/>
              </w:rPr>
            </w:pPr>
          </w:p>
        </w:tc>
      </w:tr>
      <w:tr w:rsidR="008F6E46" w:rsidRPr="00893226" w14:paraId="6BD13FA9" w14:textId="77777777" w:rsidTr="00061BC0">
        <w:tc>
          <w:tcPr>
            <w:tcW w:w="4320" w:type="dxa"/>
          </w:tcPr>
          <w:p w14:paraId="2267530D" w14:textId="77777777" w:rsidR="008F6E46" w:rsidRPr="00893226" w:rsidRDefault="008F6E46" w:rsidP="008F6E46">
            <w:pPr>
              <w:pStyle w:val="Default"/>
              <w:rPr>
                <w:rFonts w:asciiTheme="minorHAnsi" w:eastAsiaTheme="minorHAnsi" w:hAnsiTheme="minorHAnsi" w:cstheme="minorHAnsi"/>
                <w:color w:val="2E5395"/>
                <w:sz w:val="23"/>
                <w:szCs w:val="23"/>
              </w:rPr>
            </w:pPr>
            <w:r>
              <w:rPr>
                <w:rFonts w:asciiTheme="minorHAnsi" w:hAnsiTheme="minorHAnsi" w:cstheme="minorHAnsi"/>
                <w:b/>
              </w:rPr>
              <w:lastRenderedPageBreak/>
              <w:t>5</w:t>
            </w:r>
            <w:r w:rsidRPr="00893226">
              <w:rPr>
                <w:rFonts w:asciiTheme="minorHAnsi" w:hAnsiTheme="minorHAnsi" w:cstheme="minorHAnsi"/>
                <w:b/>
              </w:rPr>
              <w:t>.</w:t>
            </w:r>
            <w:r w:rsidRPr="00893226">
              <w:rPr>
                <w:rFonts w:asciiTheme="minorHAnsi" w:hAnsiTheme="minorHAnsi" w:cstheme="minorHAnsi"/>
                <w:b/>
                <w:bCs/>
                <w:color w:val="2E5395"/>
                <w:sz w:val="23"/>
                <w:szCs w:val="23"/>
              </w:rPr>
              <w:t xml:space="preserve"> </w:t>
            </w:r>
            <w:r>
              <w:rPr>
                <w:rFonts w:asciiTheme="minorHAnsi" w:eastAsiaTheme="minorHAnsi" w:hAnsiTheme="minorHAnsi" w:cstheme="minorHAnsi"/>
                <w:b/>
                <w:bCs/>
                <w:color w:val="2E5395"/>
                <w:sz w:val="22"/>
                <w:szCs w:val="22"/>
              </w:rPr>
              <w:t>DEBWEWIN</w:t>
            </w:r>
            <w:r w:rsidRPr="00893226">
              <w:rPr>
                <w:rFonts w:asciiTheme="minorHAnsi" w:eastAsiaTheme="minorHAnsi" w:hAnsiTheme="minorHAnsi" w:cstheme="minorHAnsi"/>
                <w:b/>
                <w:bCs/>
                <w:color w:val="2E5395"/>
                <w:sz w:val="22"/>
                <w:szCs w:val="22"/>
              </w:rPr>
              <w:t xml:space="preserve"> – </w:t>
            </w:r>
            <w:r>
              <w:rPr>
                <w:rFonts w:asciiTheme="minorHAnsi" w:eastAsiaTheme="minorHAnsi" w:hAnsiTheme="minorHAnsi" w:cstheme="minorHAnsi"/>
                <w:b/>
                <w:bCs/>
                <w:color w:val="2E5395"/>
                <w:sz w:val="22"/>
                <w:szCs w:val="22"/>
              </w:rPr>
              <w:t>Honesty and Integrity</w:t>
            </w:r>
          </w:p>
          <w:p w14:paraId="70E9EA6B" w14:textId="77777777" w:rsidR="008F6E46" w:rsidRPr="00C41747" w:rsidRDefault="008F6E46" w:rsidP="008F6E46">
            <w:pPr>
              <w:rPr>
                <w:sz w:val="18"/>
                <w:szCs w:val="18"/>
              </w:rPr>
            </w:pPr>
            <w:r w:rsidRPr="00C41747">
              <w:rPr>
                <w:sz w:val="18"/>
                <w:szCs w:val="18"/>
              </w:rPr>
              <w:t xml:space="preserve">Encourage students to develop a deeper </w:t>
            </w:r>
            <w:proofErr w:type="gramStart"/>
            <w:r w:rsidRPr="00C41747">
              <w:rPr>
                <w:sz w:val="18"/>
                <w:szCs w:val="18"/>
              </w:rPr>
              <w:t>appreciate</w:t>
            </w:r>
            <w:proofErr w:type="gramEnd"/>
            <w:r w:rsidRPr="00C41747">
              <w:rPr>
                <w:sz w:val="18"/>
                <w:szCs w:val="18"/>
              </w:rPr>
              <w:t xml:space="preserve"> their own worldview and the worldview of others. </w:t>
            </w:r>
          </w:p>
          <w:p w14:paraId="58D2FCC3" w14:textId="77777777" w:rsidR="008F6E46" w:rsidRPr="00893226" w:rsidRDefault="008F6E46" w:rsidP="008F6E46">
            <w:pPr>
              <w:autoSpaceDE w:val="0"/>
              <w:autoSpaceDN w:val="0"/>
              <w:adjustRightInd w:val="0"/>
              <w:rPr>
                <w:rFonts w:cstheme="minorHAnsi"/>
                <w:color w:val="000000"/>
                <w:sz w:val="18"/>
                <w:szCs w:val="18"/>
              </w:rPr>
            </w:pPr>
          </w:p>
          <w:p w14:paraId="3137A247" w14:textId="77777777" w:rsidR="008F6E46" w:rsidRPr="008F6E46" w:rsidRDefault="008F6E46" w:rsidP="008F6E46">
            <w:pPr>
              <w:autoSpaceDE w:val="0"/>
              <w:autoSpaceDN w:val="0"/>
              <w:adjustRightInd w:val="0"/>
              <w:rPr>
                <w:rFonts w:cstheme="minorHAnsi"/>
                <w:color w:val="000000"/>
                <w:sz w:val="18"/>
                <w:szCs w:val="18"/>
              </w:rPr>
            </w:pPr>
            <w:r w:rsidRPr="008F6E46">
              <w:rPr>
                <w:rFonts w:cstheme="minorHAnsi"/>
                <w:color w:val="000000"/>
                <w:sz w:val="18"/>
                <w:szCs w:val="18"/>
                <w:u w:val="single"/>
              </w:rPr>
              <w:t>Professional Outcome:</w:t>
            </w:r>
            <w:r w:rsidRPr="008F6E46">
              <w:rPr>
                <w:rFonts w:cstheme="minorHAnsi"/>
                <w:color w:val="000000"/>
                <w:sz w:val="18"/>
                <w:szCs w:val="18"/>
              </w:rPr>
              <w:t xml:space="preserve"> </w:t>
            </w:r>
            <w:r w:rsidRPr="008F6E46">
              <w:rPr>
                <w:rFonts w:cstheme="minorHAnsi"/>
                <w:color w:val="2E5395"/>
                <w:sz w:val="18"/>
                <w:szCs w:val="18"/>
              </w:rPr>
              <w:t xml:space="preserve">Assessment and Use of Data </w:t>
            </w:r>
          </w:p>
          <w:p w14:paraId="0364210D" w14:textId="3E5944AD" w:rsidR="008F6E46" w:rsidRDefault="008F6E46" w:rsidP="008F6E46">
            <w:pPr>
              <w:pStyle w:val="Default"/>
              <w:rPr>
                <w:rFonts w:asciiTheme="minorHAnsi" w:hAnsiTheme="minorHAnsi" w:cstheme="minorHAnsi"/>
                <w:b/>
              </w:rPr>
            </w:pPr>
            <w:r w:rsidRPr="008F6E46">
              <w:rPr>
                <w:rFonts w:asciiTheme="minorHAnsi" w:hAnsiTheme="minorHAnsi" w:cstheme="minorHAnsi"/>
                <w:sz w:val="18"/>
                <w:szCs w:val="18"/>
              </w:rPr>
              <w:t>To expand teachers’ potential to think and act with honesty and integrity as they use multiple types of assessment strategies to evaluate student progress and guide student learning and development.</w:t>
            </w:r>
            <w:r w:rsidRPr="00E82F0E">
              <w:rPr>
                <w:sz w:val="18"/>
                <w:szCs w:val="18"/>
              </w:rPr>
              <w:t xml:space="preserve">  </w:t>
            </w:r>
          </w:p>
        </w:tc>
        <w:tc>
          <w:tcPr>
            <w:tcW w:w="3060" w:type="dxa"/>
          </w:tcPr>
          <w:p w14:paraId="084DAA32" w14:textId="77777777" w:rsidR="00DA2AA0" w:rsidRPr="00DA2AA0" w:rsidRDefault="00DA2AA0" w:rsidP="00DA2AA0">
            <w:pPr>
              <w:rPr>
                <w:rFonts w:cstheme="minorHAnsi"/>
                <w:sz w:val="18"/>
                <w:szCs w:val="18"/>
              </w:rPr>
            </w:pPr>
            <w:r w:rsidRPr="00DA2AA0">
              <w:rPr>
                <w:rFonts w:cstheme="minorHAnsi"/>
                <w:sz w:val="18"/>
                <w:szCs w:val="18"/>
              </w:rPr>
              <w:t>Advocate, model, and teach safe, legal, and ethical use of information and technology, including appropriate documentation of sources and respect for others in use of social media. </w:t>
            </w:r>
          </w:p>
          <w:p w14:paraId="2686FC69" w14:textId="77777777" w:rsidR="00DA2AA0" w:rsidRPr="00DA2AA0" w:rsidRDefault="00DA2AA0" w:rsidP="00DA2AA0">
            <w:pPr>
              <w:rPr>
                <w:rFonts w:cstheme="minorHAnsi"/>
                <w:sz w:val="18"/>
                <w:szCs w:val="18"/>
              </w:rPr>
            </w:pPr>
            <w:r w:rsidRPr="00DA2AA0">
              <w:rPr>
                <w:rFonts w:cstheme="minorHAnsi"/>
                <w:sz w:val="18"/>
                <w:szCs w:val="18"/>
              </w:rPr>
              <w:t> </w:t>
            </w:r>
          </w:p>
          <w:p w14:paraId="238DFD1F" w14:textId="77777777" w:rsidR="00DA2AA0" w:rsidRPr="00DA2AA0" w:rsidRDefault="00DA2AA0" w:rsidP="00DA2AA0">
            <w:pPr>
              <w:rPr>
                <w:rFonts w:cstheme="minorHAnsi"/>
                <w:sz w:val="18"/>
                <w:szCs w:val="18"/>
              </w:rPr>
            </w:pPr>
            <w:r w:rsidRPr="00DA2AA0">
              <w:rPr>
                <w:rFonts w:cstheme="minorHAnsi"/>
                <w:sz w:val="18"/>
                <w:szCs w:val="18"/>
              </w:rPr>
              <w:t> </w:t>
            </w:r>
          </w:p>
          <w:p w14:paraId="193451DA" w14:textId="77777777" w:rsidR="00DA2AA0" w:rsidRPr="00DA2AA0" w:rsidRDefault="00DA2AA0" w:rsidP="00DA2AA0">
            <w:pPr>
              <w:rPr>
                <w:rFonts w:cstheme="minorHAnsi"/>
                <w:sz w:val="18"/>
                <w:szCs w:val="18"/>
              </w:rPr>
            </w:pPr>
            <w:r w:rsidRPr="00DA2AA0">
              <w:rPr>
                <w:rFonts w:cstheme="minorHAnsi"/>
                <w:sz w:val="18"/>
                <w:szCs w:val="18"/>
              </w:rPr>
              <w:t> </w:t>
            </w:r>
          </w:p>
          <w:p w14:paraId="0734C588" w14:textId="77777777" w:rsidR="00DA2AA0" w:rsidRDefault="00DA2AA0" w:rsidP="00DA2AA0">
            <w:pPr>
              <w:rPr>
                <w:rFonts w:cstheme="minorHAnsi"/>
                <w:sz w:val="18"/>
                <w:szCs w:val="18"/>
              </w:rPr>
            </w:pPr>
            <w:r w:rsidRPr="00DA2AA0">
              <w:rPr>
                <w:rFonts w:cstheme="minorHAnsi"/>
                <w:sz w:val="18"/>
                <w:szCs w:val="18"/>
              </w:rPr>
              <w:t>Design a classroom activity that teaches about digital citizenship. </w:t>
            </w:r>
          </w:p>
          <w:p w14:paraId="37B9F51F" w14:textId="77777777" w:rsidR="00DA2AA0" w:rsidRDefault="00DA2AA0" w:rsidP="00DA2AA0">
            <w:pPr>
              <w:rPr>
                <w:rFonts w:cstheme="minorHAnsi"/>
                <w:sz w:val="18"/>
                <w:szCs w:val="18"/>
              </w:rPr>
            </w:pPr>
          </w:p>
          <w:p w14:paraId="5B7C4168" w14:textId="2EEC1D7D" w:rsidR="00DA2AA0" w:rsidRDefault="00DA2AA0" w:rsidP="00DA2AA0">
            <w:pPr>
              <w:rPr>
                <w:rFonts w:cstheme="minorHAnsi"/>
                <w:sz w:val="18"/>
                <w:szCs w:val="18"/>
              </w:rPr>
            </w:pPr>
            <w:r w:rsidRPr="00DA2AA0">
              <w:rPr>
                <w:rFonts w:cstheme="minorHAnsi"/>
                <w:sz w:val="18"/>
                <w:szCs w:val="18"/>
              </w:rPr>
              <w:t>Apply cross-disciplinary instruction, with particular attention to historically marginalized disciplines to engage learners purposefully in applying content knowledge.  </w:t>
            </w:r>
          </w:p>
          <w:p w14:paraId="2575264F" w14:textId="77777777" w:rsidR="00DA2AA0" w:rsidRDefault="00DA2AA0" w:rsidP="00DA2AA0">
            <w:pPr>
              <w:rPr>
                <w:rFonts w:cstheme="minorHAnsi"/>
                <w:sz w:val="18"/>
                <w:szCs w:val="18"/>
              </w:rPr>
            </w:pPr>
          </w:p>
          <w:p w14:paraId="5A3D0898" w14:textId="1575A6DF" w:rsidR="00DA2AA0" w:rsidRPr="00DA2AA0" w:rsidRDefault="00DA2AA0" w:rsidP="00DA2AA0">
            <w:pPr>
              <w:rPr>
                <w:rFonts w:cstheme="minorHAnsi"/>
                <w:sz w:val="18"/>
                <w:szCs w:val="18"/>
              </w:rPr>
            </w:pPr>
            <w:r w:rsidRPr="00DA2AA0">
              <w:rPr>
                <w:rFonts w:cstheme="minorHAnsi"/>
                <w:sz w:val="18"/>
                <w:szCs w:val="18"/>
              </w:rPr>
              <w:t>Advocate, model, and teach safe, legal, and ethical use of information and technology, including appropriate documentation of sources and respect for others in use of social media.</w:t>
            </w:r>
          </w:p>
          <w:p w14:paraId="33549D35" w14:textId="77777777" w:rsidR="008F6E46" w:rsidRPr="00DA2AA0" w:rsidRDefault="008F6E46" w:rsidP="008F6E46">
            <w:pPr>
              <w:rPr>
                <w:rFonts w:cstheme="minorHAnsi"/>
                <w:sz w:val="18"/>
                <w:szCs w:val="18"/>
              </w:rPr>
            </w:pPr>
          </w:p>
        </w:tc>
        <w:tc>
          <w:tcPr>
            <w:tcW w:w="3330" w:type="dxa"/>
          </w:tcPr>
          <w:p w14:paraId="05666173" w14:textId="77777777" w:rsidR="00DA2AA0" w:rsidRPr="00DA2AA0" w:rsidRDefault="00DA2AA0" w:rsidP="00DA2AA0">
            <w:pPr>
              <w:rPr>
                <w:rFonts w:cstheme="minorHAnsi"/>
                <w:sz w:val="18"/>
                <w:szCs w:val="18"/>
              </w:rPr>
            </w:pPr>
            <w:r w:rsidRPr="00DA2AA0">
              <w:rPr>
                <w:rFonts w:cstheme="minorHAnsi"/>
                <w:sz w:val="18"/>
                <w:szCs w:val="18"/>
              </w:rPr>
              <w:t>Students participate in </w:t>
            </w:r>
            <w:proofErr w:type="gramStart"/>
            <w:r w:rsidRPr="00DA2AA0">
              <w:rPr>
                <w:rFonts w:cstheme="minorHAnsi"/>
                <w:sz w:val="18"/>
                <w:szCs w:val="18"/>
              </w:rPr>
              <w:t>discussion</w:t>
            </w:r>
            <w:proofErr w:type="gramEnd"/>
            <w:r w:rsidRPr="00DA2AA0">
              <w:rPr>
                <w:rFonts w:cstheme="minorHAnsi"/>
                <w:sz w:val="18"/>
                <w:szCs w:val="18"/>
              </w:rPr>
              <w:t> about current issues in educational technology via online discussion board posts. Weekly readings are used as basis of the discussion. Focus will be on topics most relevant to the American Indian community. </w:t>
            </w:r>
          </w:p>
          <w:p w14:paraId="43B53EFC" w14:textId="77777777" w:rsidR="00DA2AA0" w:rsidRPr="00DA2AA0" w:rsidRDefault="00DA2AA0" w:rsidP="00DA2AA0">
            <w:pPr>
              <w:rPr>
                <w:rFonts w:cstheme="minorHAnsi"/>
                <w:sz w:val="18"/>
                <w:szCs w:val="18"/>
              </w:rPr>
            </w:pPr>
            <w:r w:rsidRPr="00DA2AA0">
              <w:rPr>
                <w:rFonts w:cstheme="minorHAnsi"/>
                <w:sz w:val="18"/>
                <w:szCs w:val="18"/>
              </w:rPr>
              <w:t> </w:t>
            </w:r>
          </w:p>
          <w:p w14:paraId="1B3E2AF5" w14:textId="77777777" w:rsidR="00DA2AA0" w:rsidRPr="00DA2AA0" w:rsidRDefault="00DA2AA0" w:rsidP="00DA2AA0">
            <w:pPr>
              <w:rPr>
                <w:rFonts w:cstheme="minorHAnsi"/>
                <w:sz w:val="18"/>
                <w:szCs w:val="18"/>
              </w:rPr>
            </w:pPr>
            <w:r w:rsidRPr="00DA2AA0">
              <w:rPr>
                <w:rFonts w:cstheme="minorHAnsi"/>
                <w:sz w:val="18"/>
                <w:szCs w:val="18"/>
              </w:rPr>
              <w:t> </w:t>
            </w:r>
          </w:p>
          <w:p w14:paraId="3B02B193" w14:textId="77777777" w:rsidR="00DA2AA0" w:rsidRPr="00DA2AA0" w:rsidRDefault="00DA2AA0" w:rsidP="00DA2AA0">
            <w:pPr>
              <w:rPr>
                <w:rFonts w:cstheme="minorHAnsi"/>
                <w:sz w:val="18"/>
                <w:szCs w:val="18"/>
              </w:rPr>
            </w:pPr>
            <w:r w:rsidRPr="00DA2AA0">
              <w:rPr>
                <w:rFonts w:cstheme="minorHAnsi"/>
                <w:sz w:val="18"/>
                <w:szCs w:val="18"/>
              </w:rPr>
              <w:t>Teacher candidates apply the learned experience about digital citizenship and media literacy from the completion of class activities to design a classroom activity. The activity </w:t>
            </w:r>
            <w:proofErr w:type="gramStart"/>
            <w:r w:rsidRPr="00DA2AA0">
              <w:rPr>
                <w:rFonts w:cstheme="minorHAnsi"/>
                <w:sz w:val="18"/>
                <w:szCs w:val="18"/>
              </w:rPr>
              <w:t>teach</w:t>
            </w:r>
            <w:proofErr w:type="gramEnd"/>
            <w:r w:rsidRPr="00DA2AA0">
              <w:rPr>
                <w:rFonts w:cstheme="minorHAnsi"/>
                <w:sz w:val="18"/>
                <w:szCs w:val="18"/>
              </w:rPr>
              <w:t> about digital citizenship by utilizing one of the educational technology tools we have discussed in class that will be beneficial for American Indian students.</w:t>
            </w:r>
          </w:p>
          <w:p w14:paraId="253CC471" w14:textId="77777777" w:rsidR="008F6E46" w:rsidRDefault="008F6E46" w:rsidP="008F6E46">
            <w:pPr>
              <w:rPr>
                <w:rFonts w:cstheme="minorHAnsi"/>
                <w:sz w:val="18"/>
                <w:szCs w:val="18"/>
              </w:rPr>
            </w:pPr>
          </w:p>
          <w:p w14:paraId="78DFE382" w14:textId="77777777" w:rsidR="00DA2AA0" w:rsidRDefault="00DA2AA0" w:rsidP="008F6E46">
            <w:pPr>
              <w:rPr>
                <w:rFonts w:cstheme="minorHAnsi"/>
                <w:sz w:val="18"/>
                <w:szCs w:val="18"/>
              </w:rPr>
            </w:pPr>
            <w:r w:rsidRPr="00DA2AA0">
              <w:rPr>
                <w:rFonts w:cstheme="minorHAnsi"/>
                <w:sz w:val="18"/>
                <w:szCs w:val="18"/>
              </w:rPr>
              <w:t>Create or modify a STEM lesson to incorporate deeper technology integration to engage indigenous students.</w:t>
            </w:r>
          </w:p>
          <w:p w14:paraId="544D7D28" w14:textId="77777777" w:rsidR="00DA2AA0" w:rsidRDefault="00DA2AA0" w:rsidP="008F6E46">
            <w:pPr>
              <w:rPr>
                <w:rFonts w:cstheme="minorHAnsi"/>
                <w:sz w:val="18"/>
                <w:szCs w:val="18"/>
              </w:rPr>
            </w:pPr>
          </w:p>
          <w:p w14:paraId="501FB78B" w14:textId="05CABC94" w:rsidR="00DA2AA0" w:rsidRPr="00DA2AA0" w:rsidRDefault="00DA2AA0" w:rsidP="008F6E46">
            <w:pPr>
              <w:rPr>
                <w:rFonts w:cstheme="minorHAnsi"/>
                <w:sz w:val="18"/>
                <w:szCs w:val="18"/>
              </w:rPr>
            </w:pPr>
            <w:r w:rsidRPr="00DA2AA0">
              <w:rPr>
                <w:rFonts w:cstheme="minorHAnsi"/>
                <w:sz w:val="18"/>
                <w:szCs w:val="18"/>
              </w:rPr>
              <w:t>Analyze an ethical issue related to educational technology to determine how the issue may affect people of various cultures differently.  </w:t>
            </w:r>
          </w:p>
        </w:tc>
      </w:tr>
    </w:tbl>
    <w:p w14:paraId="1564F96C" w14:textId="77777777" w:rsidR="006B2B8F" w:rsidRDefault="006B2B8F" w:rsidP="00C02466">
      <w:pPr>
        <w:ind w:left="-360"/>
        <w:rPr>
          <w:rFonts w:cstheme="minorHAnsi"/>
          <w:b/>
          <w:bCs/>
        </w:rPr>
      </w:pPr>
    </w:p>
    <w:p w14:paraId="23F35A09" w14:textId="77777777" w:rsidR="00FF44D8" w:rsidRDefault="00FF44D8">
      <w:pPr>
        <w:rPr>
          <w:rFonts w:cstheme="minorHAnsi"/>
          <w:b/>
          <w:bCs/>
        </w:rPr>
      </w:pPr>
      <w:r>
        <w:rPr>
          <w:rFonts w:cstheme="minorHAnsi"/>
          <w:b/>
          <w:bCs/>
        </w:rPr>
        <w:br w:type="page"/>
      </w:r>
    </w:p>
    <w:p w14:paraId="1B9BFDEB" w14:textId="631E7ECD" w:rsidR="005950DF" w:rsidRDefault="2B6B8568" w:rsidP="005950DF">
      <w:pPr>
        <w:ind w:left="-360"/>
        <w:rPr>
          <w:rFonts w:cstheme="minorHAnsi"/>
        </w:rPr>
      </w:pPr>
      <w:r w:rsidRPr="00715994">
        <w:rPr>
          <w:rFonts w:cstheme="minorHAnsi"/>
          <w:b/>
          <w:bCs/>
        </w:rPr>
        <w:lastRenderedPageBreak/>
        <w:t xml:space="preserve">Minnesota Professional Education License and Standards Board Standards (MN </w:t>
      </w:r>
      <w:proofErr w:type="gramStart"/>
      <w:r w:rsidRPr="00715994">
        <w:rPr>
          <w:rFonts w:cstheme="minorHAnsi"/>
          <w:b/>
          <w:bCs/>
        </w:rPr>
        <w:t>PELSB)</w:t>
      </w:r>
      <w:r w:rsidR="44625FB1" w:rsidRPr="00715994">
        <w:rPr>
          <w:rFonts w:cstheme="minorHAnsi"/>
          <w:b/>
          <w:bCs/>
        </w:rPr>
        <w:t>*</w:t>
      </w:r>
      <w:proofErr w:type="gramEnd"/>
      <w:r w:rsidR="44625FB1" w:rsidRPr="00715994">
        <w:rPr>
          <w:rFonts w:cstheme="minorHAnsi"/>
          <w:b/>
          <w:bCs/>
        </w:rPr>
        <w:t>*</w:t>
      </w:r>
      <w:r w:rsidRPr="00715994">
        <w:rPr>
          <w:rFonts w:cstheme="minorHAnsi"/>
        </w:rPr>
        <w:t xml:space="preserve"> listed at the end of the syl</w:t>
      </w:r>
      <w:r w:rsidR="43F1D50E" w:rsidRPr="00715994">
        <w:rPr>
          <w:rFonts w:cstheme="minorHAnsi"/>
        </w:rPr>
        <w:t>labus</w:t>
      </w:r>
      <w:r w:rsidR="000D2C5C" w:rsidRPr="00715994">
        <w:rPr>
          <w:rFonts w:cstheme="minorHAnsi"/>
        </w:rPr>
        <w:t>.</w:t>
      </w:r>
      <w:r w:rsidR="0052453F" w:rsidRPr="00715994">
        <w:rPr>
          <w:rFonts w:cstheme="minorHAnsi"/>
        </w:rPr>
        <w:t xml:space="preserve"> (Insert more rows as needed</w:t>
      </w:r>
      <w:r w:rsidR="004839C2">
        <w:rPr>
          <w:rFonts w:cstheme="minorHAnsi"/>
        </w:rPr>
        <w:t>.</w:t>
      </w:r>
      <w:r w:rsidR="0052453F" w:rsidRPr="00715994">
        <w:rPr>
          <w:rFonts w:cstheme="minorHAnsi"/>
        </w:rPr>
        <w:t>)</w:t>
      </w:r>
    </w:p>
    <w:p w14:paraId="770CD8EA" w14:textId="4299B744" w:rsidR="00A112AC" w:rsidRDefault="00A112AC" w:rsidP="005950DF">
      <w:pPr>
        <w:ind w:left="-360"/>
        <w:rPr>
          <w:rFonts w:cstheme="minorHAnsi"/>
          <w:b/>
        </w:rPr>
      </w:pPr>
      <w:r w:rsidRPr="00F22EB0">
        <w:rPr>
          <w:rFonts w:cstheme="minorHAnsi"/>
          <w:b/>
          <w:i/>
          <w:iCs/>
        </w:rPr>
        <w:t>8710.2000 Standards of Effective Practice</w:t>
      </w:r>
      <w:r w:rsidRPr="00F22EB0">
        <w:rPr>
          <w:rFonts w:cstheme="minorHAnsi"/>
          <w:b/>
        </w:rPr>
        <w:t xml:space="preserve"> </w:t>
      </w:r>
    </w:p>
    <w:p w14:paraId="6FCB7BE3" w14:textId="77777777" w:rsidR="00DA2AA0" w:rsidRDefault="00DA2AA0" w:rsidP="005950DF">
      <w:pPr>
        <w:ind w:left="-360"/>
        <w:rPr>
          <w:rFonts w:cstheme="minorHAnsi"/>
          <w:b/>
        </w:rPr>
      </w:pPr>
    </w:p>
    <w:tbl>
      <w:tblPr>
        <w:tblStyle w:val="TableGrid"/>
        <w:tblW w:w="11015" w:type="dxa"/>
        <w:tblInd w:w="-545" w:type="dxa"/>
        <w:tblLook w:val="04A0" w:firstRow="1" w:lastRow="0" w:firstColumn="1" w:lastColumn="0" w:noHBand="0" w:noVBand="1"/>
      </w:tblPr>
      <w:tblGrid>
        <w:gridCol w:w="935"/>
        <w:gridCol w:w="1919"/>
        <w:gridCol w:w="1949"/>
        <w:gridCol w:w="2120"/>
        <w:gridCol w:w="2573"/>
        <w:gridCol w:w="1710"/>
      </w:tblGrid>
      <w:tr w:rsidR="002B21AF" w:rsidRPr="00336C39" w14:paraId="05BBBB88" w14:textId="77777777" w:rsidTr="00F23D05">
        <w:tc>
          <w:tcPr>
            <w:tcW w:w="895" w:type="dxa"/>
            <w:shd w:val="clear" w:color="auto" w:fill="BFBFBF" w:themeFill="background1" w:themeFillShade="BF"/>
            <w:vAlign w:val="center"/>
          </w:tcPr>
          <w:p w14:paraId="3A6845A9" w14:textId="4EA94F90" w:rsidR="002051B5" w:rsidRPr="00336C39" w:rsidRDefault="002051B5" w:rsidP="004320FE">
            <w:pPr>
              <w:jc w:val="center"/>
              <w:rPr>
                <w:rFonts w:cstheme="minorHAnsi"/>
                <w:sz w:val="18"/>
                <w:szCs w:val="18"/>
              </w:rPr>
            </w:pPr>
            <w:r w:rsidRPr="00336C39">
              <w:rPr>
                <w:rFonts w:eastAsia="Times New Roman" w:cstheme="minorHAnsi"/>
                <w:b/>
                <w:sz w:val="18"/>
                <w:szCs w:val="18"/>
              </w:rPr>
              <w:t>MN PELSB SEP Standard Code</w:t>
            </w:r>
          </w:p>
        </w:tc>
        <w:tc>
          <w:tcPr>
            <w:tcW w:w="1919" w:type="dxa"/>
            <w:shd w:val="clear" w:color="auto" w:fill="BFBFBF" w:themeFill="background1" w:themeFillShade="BF"/>
            <w:vAlign w:val="center"/>
          </w:tcPr>
          <w:p w14:paraId="4D452EF3" w14:textId="42E865CE" w:rsidR="002051B5" w:rsidRPr="00336C39" w:rsidRDefault="002051B5" w:rsidP="004320FE">
            <w:pPr>
              <w:jc w:val="center"/>
              <w:rPr>
                <w:rFonts w:cstheme="minorHAnsi"/>
                <w:sz w:val="18"/>
                <w:szCs w:val="18"/>
              </w:rPr>
            </w:pPr>
            <w:r w:rsidRPr="00336C39">
              <w:rPr>
                <w:rFonts w:cstheme="minorHAnsi"/>
                <w:b/>
                <w:i/>
                <w:iCs/>
                <w:sz w:val="18"/>
                <w:szCs w:val="18"/>
              </w:rPr>
              <w:t>8710.2000 Standards of Effective Practice</w:t>
            </w:r>
          </w:p>
        </w:tc>
        <w:tc>
          <w:tcPr>
            <w:tcW w:w="1949" w:type="dxa"/>
            <w:shd w:val="clear" w:color="auto" w:fill="BFBFBF" w:themeFill="background1" w:themeFillShade="BF"/>
            <w:vAlign w:val="center"/>
          </w:tcPr>
          <w:p w14:paraId="42120274" w14:textId="77777777" w:rsidR="004320FE"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Learning Opportunities &amp; Assessment</w:t>
            </w:r>
          </w:p>
          <w:p w14:paraId="7226EFD9" w14:textId="53CEDD70" w:rsidR="002051B5" w:rsidRPr="00B428D5" w:rsidRDefault="002051B5" w:rsidP="004320FE">
            <w:pPr>
              <w:jc w:val="center"/>
              <w:rPr>
                <w:rFonts w:cstheme="minorHAnsi"/>
                <w:sz w:val="16"/>
                <w:szCs w:val="16"/>
              </w:rPr>
            </w:pPr>
            <w:r w:rsidRPr="00B428D5">
              <w:rPr>
                <w:rFonts w:eastAsia="Times New Roman" w:cstheme="minorHAnsi"/>
                <w:b/>
                <w:bCs/>
                <w:sz w:val="16"/>
                <w:szCs w:val="16"/>
              </w:rPr>
              <w:t>*Include the Field Experience hours as applicable for clarity.</w:t>
            </w:r>
          </w:p>
        </w:tc>
        <w:tc>
          <w:tcPr>
            <w:tcW w:w="2120" w:type="dxa"/>
            <w:shd w:val="clear" w:color="auto" w:fill="BFBFBF" w:themeFill="background1" w:themeFillShade="BF"/>
            <w:vAlign w:val="center"/>
          </w:tcPr>
          <w:p w14:paraId="5ACC5449" w14:textId="3AE6BB20" w:rsidR="002051B5" w:rsidRPr="00336C39" w:rsidRDefault="002051B5" w:rsidP="004320FE">
            <w:pPr>
              <w:jc w:val="center"/>
              <w:rPr>
                <w:rFonts w:cstheme="minorHAnsi"/>
                <w:sz w:val="18"/>
                <w:szCs w:val="18"/>
              </w:rPr>
            </w:pPr>
            <w:r w:rsidRPr="00336C39">
              <w:rPr>
                <w:rFonts w:eastAsia="Times New Roman" w:cstheme="minorHAnsi"/>
                <w:b/>
                <w:bCs/>
                <w:sz w:val="18"/>
                <w:szCs w:val="18"/>
              </w:rPr>
              <w:t xml:space="preserve">Based on the learning opportunities and assessments, the K-6 learner will </w:t>
            </w:r>
            <w:proofErr w:type="gramStart"/>
            <w:r w:rsidRPr="00336C39">
              <w:rPr>
                <w:rFonts w:eastAsia="Times New Roman" w:cstheme="minorHAnsi"/>
                <w:b/>
                <w:bCs/>
                <w:sz w:val="18"/>
                <w:szCs w:val="18"/>
              </w:rPr>
              <w:t>demonstrate meeting</w:t>
            </w:r>
            <w:proofErr w:type="gramEnd"/>
            <w:r w:rsidRPr="00336C39">
              <w:rPr>
                <w:rFonts w:eastAsia="Times New Roman" w:cstheme="minorHAnsi"/>
                <w:b/>
                <w:bCs/>
                <w:sz w:val="18"/>
                <w:szCs w:val="18"/>
              </w:rPr>
              <w:t xml:space="preserve"> this standard by:</w:t>
            </w:r>
          </w:p>
        </w:tc>
        <w:tc>
          <w:tcPr>
            <w:tcW w:w="2573" w:type="dxa"/>
            <w:shd w:val="clear" w:color="auto" w:fill="BFBFBF" w:themeFill="background1" w:themeFillShade="BF"/>
            <w:vAlign w:val="center"/>
          </w:tcPr>
          <w:p w14:paraId="40A580D5" w14:textId="1BB4FB20" w:rsidR="002051B5"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FDLTCC</w:t>
            </w:r>
          </w:p>
          <w:p w14:paraId="6BCA697B" w14:textId="284C4CCA" w:rsidR="002051B5" w:rsidRPr="00336C39" w:rsidRDefault="002051B5" w:rsidP="004320FE">
            <w:pPr>
              <w:jc w:val="center"/>
              <w:rPr>
                <w:rFonts w:cstheme="minorHAnsi"/>
                <w:sz w:val="18"/>
                <w:szCs w:val="18"/>
              </w:rPr>
            </w:pPr>
            <w:r w:rsidRPr="00336C39">
              <w:rPr>
                <w:rFonts w:eastAsia="Times New Roman" w:cstheme="minorHAnsi"/>
                <w:b/>
                <w:bCs/>
                <w:sz w:val="18"/>
                <w:szCs w:val="18"/>
              </w:rPr>
              <w:t>Learning Outcomes</w:t>
            </w:r>
          </w:p>
        </w:tc>
        <w:tc>
          <w:tcPr>
            <w:tcW w:w="1559" w:type="dxa"/>
            <w:shd w:val="clear" w:color="auto" w:fill="BFBFBF" w:themeFill="background1" w:themeFillShade="BF"/>
            <w:vAlign w:val="center"/>
          </w:tcPr>
          <w:p w14:paraId="309D6FCA" w14:textId="77777777" w:rsidR="00893226"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 xml:space="preserve">Cultural </w:t>
            </w:r>
          </w:p>
          <w:p w14:paraId="4F3D8247" w14:textId="0912C85E" w:rsidR="002051B5" w:rsidRPr="00336C39" w:rsidRDefault="002051B5" w:rsidP="004320FE">
            <w:pPr>
              <w:jc w:val="center"/>
              <w:rPr>
                <w:rFonts w:cstheme="minorHAnsi"/>
                <w:sz w:val="18"/>
                <w:szCs w:val="18"/>
              </w:rPr>
            </w:pPr>
            <w:r w:rsidRPr="00336C39">
              <w:rPr>
                <w:rFonts w:eastAsia="Times New Roman" w:cstheme="minorHAnsi"/>
                <w:b/>
                <w:bCs/>
                <w:sz w:val="18"/>
                <w:szCs w:val="18"/>
              </w:rPr>
              <w:t>Standard</w:t>
            </w:r>
          </w:p>
        </w:tc>
      </w:tr>
      <w:tr w:rsidR="00F23D05" w:rsidRPr="00DA2AA0" w14:paraId="52B0DFB5" w14:textId="77777777" w:rsidTr="00F23D05">
        <w:trPr>
          <w:trHeight w:val="300"/>
        </w:trPr>
        <w:tc>
          <w:tcPr>
            <w:tcW w:w="895" w:type="dxa"/>
            <w:hideMark/>
          </w:tcPr>
          <w:p w14:paraId="01A6D7A1" w14:textId="0BF30395"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sz w:val="20"/>
                <w:szCs w:val="20"/>
              </w:rPr>
              <w:t>3G</w:t>
            </w:r>
            <w:r w:rsidR="00F12DFD">
              <w:rPr>
                <w:rFonts w:ascii="Calibri" w:eastAsia="Times New Roman" w:hAnsi="Calibri" w:cs="Calibri"/>
                <w:sz w:val="20"/>
                <w:szCs w:val="20"/>
              </w:rPr>
              <w:t>.</w:t>
            </w:r>
            <w:r w:rsidRPr="00DA2AA0">
              <w:rPr>
                <w:rFonts w:ascii="Calibri" w:eastAsia="Times New Roman" w:hAnsi="Calibri" w:cs="Calibri"/>
                <w:sz w:val="20"/>
                <w:szCs w:val="20"/>
              </w:rPr>
              <w:t> </w:t>
            </w:r>
          </w:p>
        </w:tc>
        <w:tc>
          <w:tcPr>
            <w:tcW w:w="1919" w:type="dxa"/>
            <w:hideMark/>
          </w:tcPr>
          <w:p w14:paraId="78AAEE70" w14:textId="77777777"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sz w:val="18"/>
                <w:szCs w:val="18"/>
              </w:rPr>
              <w:t>The teacher, independently and in collaboration with colleagues, uses a variety of data, including data disaggregated by student race, ethnicity, and home language, to evaluate the outcomes of teaching and learning and to adapt planning and practice. </w:t>
            </w:r>
          </w:p>
        </w:tc>
        <w:tc>
          <w:tcPr>
            <w:tcW w:w="1949" w:type="dxa"/>
            <w:hideMark/>
          </w:tcPr>
          <w:p w14:paraId="508A2C4F" w14:textId="77777777"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b/>
                <w:bCs/>
                <w:sz w:val="20"/>
                <w:szCs w:val="20"/>
              </w:rPr>
              <w:t>Formative Assessment Tools Evaluation: </w:t>
            </w:r>
            <w:r w:rsidRPr="00DA2AA0">
              <w:rPr>
                <w:rFonts w:ascii="Calibri" w:eastAsia="Times New Roman" w:hAnsi="Calibri" w:cs="Calibri"/>
                <w:sz w:val="20"/>
                <w:szCs w:val="20"/>
              </w:rPr>
              <w:t>Research top tech tools for formative assessment. Evaluate the tools for effectiveness in relation to classroom needs. Form a list of assessment tools you would like to use in your own classroom in the future and then write a paper describing the tools, evaluating their effectiveness, and explaining why you would choose to use them in your own classroom.  </w:t>
            </w:r>
          </w:p>
        </w:tc>
        <w:tc>
          <w:tcPr>
            <w:tcW w:w="2120" w:type="dxa"/>
            <w:hideMark/>
          </w:tcPr>
          <w:p w14:paraId="5FD2AE2F" w14:textId="77777777"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color w:val="000000"/>
                <w:sz w:val="20"/>
                <w:szCs w:val="20"/>
              </w:rPr>
              <w:t>Evaluating the effectiveness of three formative assessment technology tools or applications with Indigenous focus and applicability. </w:t>
            </w:r>
          </w:p>
          <w:p w14:paraId="307138F6" w14:textId="77777777"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sz w:val="20"/>
                <w:szCs w:val="20"/>
              </w:rPr>
              <w:t> </w:t>
            </w:r>
          </w:p>
        </w:tc>
        <w:tc>
          <w:tcPr>
            <w:tcW w:w="2573" w:type="dxa"/>
            <w:hideMark/>
          </w:tcPr>
          <w:p w14:paraId="02A300D3" w14:textId="77777777"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sz w:val="18"/>
                <w:szCs w:val="18"/>
              </w:rPr>
              <w:t>Explore and apply instructional design principles including the substitution, augmentation, modification and redefinition (SAMR) model to create innovative digital learning environments that engage and support learning. </w:t>
            </w:r>
          </w:p>
        </w:tc>
        <w:tc>
          <w:tcPr>
            <w:tcW w:w="1559" w:type="dxa"/>
            <w:hideMark/>
          </w:tcPr>
          <w:p w14:paraId="76D1337B" w14:textId="77777777" w:rsidR="00DA2AA0" w:rsidRPr="00DA2AA0" w:rsidRDefault="00DA2AA0" w:rsidP="00DA2AA0">
            <w:pPr>
              <w:textAlignment w:val="baseline"/>
              <w:rPr>
                <w:rFonts w:ascii="Segoe UI" w:eastAsia="Times New Roman" w:hAnsi="Segoe UI" w:cs="Segoe UI"/>
                <w:sz w:val="18"/>
                <w:szCs w:val="18"/>
              </w:rPr>
            </w:pPr>
            <w:r w:rsidRPr="00DA2AA0">
              <w:rPr>
                <w:rFonts w:ascii="Calibri" w:eastAsia="Times New Roman" w:hAnsi="Calibri" w:cs="Calibri"/>
                <w:sz w:val="16"/>
                <w:szCs w:val="16"/>
              </w:rPr>
              <w:t>GIKENDAASOWIN – Knowing Knowledge </w:t>
            </w:r>
          </w:p>
        </w:tc>
      </w:tr>
      <w:tr w:rsidR="00F23D05" w:rsidRPr="00F23D05" w14:paraId="7D2612E2" w14:textId="77777777" w:rsidTr="00F23D05">
        <w:trPr>
          <w:trHeight w:val="300"/>
        </w:trPr>
        <w:tc>
          <w:tcPr>
            <w:tcW w:w="895" w:type="dxa"/>
            <w:hideMark/>
          </w:tcPr>
          <w:p w14:paraId="77C58182" w14:textId="2765EAF2"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t>4B</w:t>
            </w:r>
            <w:r w:rsidR="00F12DFD">
              <w:rPr>
                <w:rFonts w:ascii="Calibri" w:eastAsia="Times New Roman" w:hAnsi="Calibri" w:cs="Calibri"/>
                <w:sz w:val="20"/>
                <w:szCs w:val="20"/>
              </w:rPr>
              <w:t>.</w:t>
            </w:r>
          </w:p>
        </w:tc>
        <w:tc>
          <w:tcPr>
            <w:tcW w:w="1919" w:type="dxa"/>
            <w:hideMark/>
          </w:tcPr>
          <w:p w14:paraId="6F064399"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18"/>
                <w:szCs w:val="18"/>
              </w:rPr>
              <w:t>The teacher understands cross</w:t>
            </w:r>
            <w:proofErr w:type="gramStart"/>
            <w:r w:rsidRPr="00F23D05">
              <w:rPr>
                <w:rFonts w:ascii="Calibri" w:eastAsia="Times New Roman" w:hAnsi="Calibri" w:cs="Calibri"/>
                <w:sz w:val="18"/>
                <w:szCs w:val="18"/>
              </w:rPr>
              <w:t>- disciplinary</w:t>
            </w:r>
            <w:proofErr w:type="gramEnd"/>
            <w:r w:rsidRPr="00F23D05">
              <w:rPr>
                <w:rFonts w:ascii="Calibri" w:eastAsia="Times New Roman" w:hAnsi="Calibri" w:cs="Calibri"/>
                <w:sz w:val="18"/>
                <w:szCs w:val="18"/>
              </w:rPr>
              <w:t> instruction, with particular attention to historically marginalized disciplines to engage learners purposefully in applying content knowledge. </w:t>
            </w:r>
          </w:p>
        </w:tc>
        <w:tc>
          <w:tcPr>
            <w:tcW w:w="1949" w:type="dxa"/>
            <w:hideMark/>
          </w:tcPr>
          <w:p w14:paraId="5E5C29A9"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b/>
                <w:bCs/>
                <w:sz w:val="20"/>
                <w:szCs w:val="20"/>
              </w:rPr>
              <w:t>SAMR Modified Lesson and Reflection: </w:t>
            </w:r>
            <w:r w:rsidRPr="00F23D05">
              <w:rPr>
                <w:rFonts w:ascii="Calibri" w:eastAsia="Times New Roman" w:hAnsi="Calibri" w:cs="Calibri"/>
                <w:sz w:val="20"/>
                <w:szCs w:val="20"/>
              </w:rPr>
              <w:t>Complete the </w:t>
            </w:r>
            <w:proofErr w:type="spellStart"/>
            <w:r w:rsidRPr="00F23D05">
              <w:rPr>
                <w:rFonts w:ascii="Calibri" w:eastAsia="Times New Roman" w:hAnsi="Calibri" w:cs="Calibri"/>
                <w:sz w:val="20"/>
                <w:szCs w:val="20"/>
              </w:rPr>
              <w:t>hyperdoc</w:t>
            </w:r>
            <w:proofErr w:type="spellEnd"/>
            <w:r w:rsidRPr="00F23D05">
              <w:rPr>
                <w:rFonts w:ascii="Calibri" w:eastAsia="Times New Roman" w:hAnsi="Calibri" w:cs="Calibri"/>
                <w:sz w:val="20"/>
                <w:szCs w:val="20"/>
              </w:rPr>
              <w:t xml:space="preserve"> about STEM and classroom technology, reflecting on its importance with particular attention to engaging indigenous students. Create or transform an existing STEM focused lesson or activity to achieve a deeper level of tech </w:t>
            </w:r>
            <w:r w:rsidRPr="00F23D05">
              <w:rPr>
                <w:rFonts w:ascii="Calibri" w:eastAsia="Times New Roman" w:hAnsi="Calibri" w:cs="Calibri"/>
                <w:sz w:val="20"/>
                <w:szCs w:val="20"/>
              </w:rPr>
              <w:lastRenderedPageBreak/>
              <w:t>integration, according to the SAMR levels. Reflect on how the STEM lesson or activity is meaningful to indigenous students.  </w:t>
            </w:r>
          </w:p>
          <w:p w14:paraId="10B71396"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t> </w:t>
            </w:r>
          </w:p>
        </w:tc>
        <w:tc>
          <w:tcPr>
            <w:tcW w:w="2120" w:type="dxa"/>
            <w:hideMark/>
          </w:tcPr>
          <w:p w14:paraId="5A771724"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lastRenderedPageBreak/>
              <w:t>Creating or modifying a STEM lesson to incorporate deeper technology integration to engage Indigenous students. </w:t>
            </w:r>
          </w:p>
          <w:p w14:paraId="25BF9C04"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t> </w:t>
            </w:r>
          </w:p>
        </w:tc>
        <w:tc>
          <w:tcPr>
            <w:tcW w:w="2573" w:type="dxa"/>
            <w:hideMark/>
          </w:tcPr>
          <w:p w14:paraId="42D11A6C"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color w:val="000000"/>
                <w:sz w:val="18"/>
                <w:szCs w:val="18"/>
              </w:rPr>
              <w:t>Apply cross-disciplinary instruction, with particular attention to historically marginalized disciplines to engage learners purposefully in applying content knowledge. </w:t>
            </w:r>
          </w:p>
        </w:tc>
        <w:tc>
          <w:tcPr>
            <w:tcW w:w="1559" w:type="dxa"/>
            <w:hideMark/>
          </w:tcPr>
          <w:p w14:paraId="00349ADF" w14:textId="1D62BF72"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16"/>
                <w:szCs w:val="16"/>
              </w:rPr>
              <w:t>DEBWEWIN Honesty and Integrity </w:t>
            </w:r>
          </w:p>
        </w:tc>
      </w:tr>
      <w:tr w:rsidR="002B21AF" w:rsidRPr="00336C39" w14:paraId="15168500" w14:textId="77777777" w:rsidTr="00F23D05">
        <w:tc>
          <w:tcPr>
            <w:tcW w:w="895" w:type="dxa"/>
          </w:tcPr>
          <w:p w14:paraId="543A9ECB" w14:textId="0CAB1A46" w:rsidR="002051B5" w:rsidRPr="00336C39" w:rsidRDefault="00F23D05" w:rsidP="002051B5">
            <w:pPr>
              <w:rPr>
                <w:rFonts w:cstheme="minorHAnsi"/>
                <w:sz w:val="18"/>
                <w:szCs w:val="18"/>
              </w:rPr>
            </w:pPr>
            <w:r w:rsidRPr="00F23D05">
              <w:rPr>
                <w:rFonts w:cstheme="minorHAnsi"/>
                <w:sz w:val="18"/>
                <w:szCs w:val="18"/>
              </w:rPr>
              <w:t>4I</w:t>
            </w:r>
            <w:r w:rsidR="00F12DFD">
              <w:rPr>
                <w:rFonts w:cstheme="minorHAnsi"/>
                <w:sz w:val="18"/>
                <w:szCs w:val="18"/>
              </w:rPr>
              <w:t>.</w:t>
            </w:r>
            <w:r w:rsidRPr="00F23D05">
              <w:rPr>
                <w:rFonts w:cstheme="minorHAnsi"/>
                <w:sz w:val="18"/>
                <w:szCs w:val="18"/>
              </w:rPr>
              <w:t> </w:t>
            </w:r>
          </w:p>
        </w:tc>
        <w:tc>
          <w:tcPr>
            <w:tcW w:w="1919" w:type="dxa"/>
          </w:tcPr>
          <w:p w14:paraId="67EAB77F" w14:textId="74122A6F" w:rsidR="002051B5" w:rsidRPr="00336C39" w:rsidRDefault="00F23D05" w:rsidP="002051B5">
            <w:pPr>
              <w:rPr>
                <w:rFonts w:cstheme="minorHAnsi"/>
                <w:sz w:val="18"/>
                <w:szCs w:val="18"/>
              </w:rPr>
            </w:pPr>
            <w:r w:rsidRPr="00F23D05">
              <w:rPr>
                <w:rFonts w:cstheme="minorHAnsi"/>
                <w:sz w:val="18"/>
                <w:szCs w:val="18"/>
              </w:rPr>
              <w:t>The teacher explores and applies instructional design principles to create innovative digital learning environments that engage and support learning. </w:t>
            </w:r>
          </w:p>
        </w:tc>
        <w:tc>
          <w:tcPr>
            <w:tcW w:w="1949" w:type="dxa"/>
          </w:tcPr>
          <w:p w14:paraId="328E769A" w14:textId="7EB32CF4" w:rsidR="002051B5" w:rsidRPr="00336C39" w:rsidRDefault="00F23D05" w:rsidP="002051B5">
            <w:pPr>
              <w:rPr>
                <w:rFonts w:cstheme="minorHAnsi"/>
                <w:sz w:val="18"/>
                <w:szCs w:val="18"/>
              </w:rPr>
            </w:pPr>
            <w:r w:rsidRPr="00F23D05">
              <w:rPr>
                <w:rFonts w:cstheme="minorHAnsi"/>
                <w:b/>
                <w:bCs/>
                <w:sz w:val="18"/>
                <w:szCs w:val="18"/>
              </w:rPr>
              <w:t>Digital Portfolio:</w:t>
            </w:r>
            <w:r w:rsidRPr="00F23D05">
              <w:rPr>
                <w:rFonts w:cstheme="minorHAnsi"/>
                <w:sz w:val="18"/>
                <w:szCs w:val="18"/>
              </w:rPr>
              <w:t> Create a digital portfolio using Google Sites or similar to highlight KEY assessments and assignments that show growth in educational technology as well as strategies and skills gained to assist their work with American Indian students. </w:t>
            </w:r>
          </w:p>
        </w:tc>
        <w:tc>
          <w:tcPr>
            <w:tcW w:w="2120" w:type="dxa"/>
          </w:tcPr>
          <w:p w14:paraId="1E68C844" w14:textId="263EB428" w:rsidR="002051B5" w:rsidRPr="00336C39" w:rsidRDefault="00F23D05" w:rsidP="002051B5">
            <w:pPr>
              <w:rPr>
                <w:rFonts w:cstheme="minorHAnsi"/>
                <w:sz w:val="18"/>
                <w:szCs w:val="18"/>
              </w:rPr>
            </w:pPr>
            <w:r w:rsidRPr="00F23D05">
              <w:rPr>
                <w:rFonts w:cstheme="minorHAnsi"/>
                <w:sz w:val="18"/>
                <w:szCs w:val="18"/>
              </w:rPr>
              <w:t>Teacher candidates will create a Google Site (or similar) to serve as a portfolio, similar to Watermark, </w:t>
            </w:r>
            <w:proofErr w:type="gramStart"/>
            <w:r w:rsidRPr="00F23D05">
              <w:rPr>
                <w:rFonts w:cstheme="minorHAnsi"/>
                <w:sz w:val="18"/>
                <w:szCs w:val="18"/>
              </w:rPr>
              <w:t>in order to</w:t>
            </w:r>
            <w:proofErr w:type="gramEnd"/>
            <w:r w:rsidRPr="00F23D05">
              <w:rPr>
                <w:rFonts w:cstheme="minorHAnsi"/>
                <w:sz w:val="18"/>
                <w:szCs w:val="18"/>
              </w:rPr>
              <w:t> highlight assignments that show their own growth in educational technology, as well as strategies and skills gained to assist their work with indigenous students. </w:t>
            </w:r>
          </w:p>
        </w:tc>
        <w:tc>
          <w:tcPr>
            <w:tcW w:w="2573" w:type="dxa"/>
          </w:tcPr>
          <w:p w14:paraId="34D795C5" w14:textId="365BDA5B" w:rsidR="002051B5" w:rsidRPr="00336C39" w:rsidRDefault="00F23D05" w:rsidP="002051B5">
            <w:pPr>
              <w:rPr>
                <w:rFonts w:cstheme="minorHAnsi"/>
                <w:sz w:val="18"/>
                <w:szCs w:val="18"/>
              </w:rPr>
            </w:pPr>
            <w:r w:rsidRPr="00F23D05">
              <w:rPr>
                <w:rFonts w:cstheme="minorHAnsi"/>
                <w:sz w:val="18"/>
                <w:szCs w:val="18"/>
              </w:rPr>
              <w:t>Reflect on learning and demonstrate growth in topics related to the ISTE Standards of educational technology by creating a digital portfolio.   </w:t>
            </w:r>
          </w:p>
        </w:tc>
        <w:tc>
          <w:tcPr>
            <w:tcW w:w="1559" w:type="dxa"/>
          </w:tcPr>
          <w:p w14:paraId="4381AB32"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16"/>
                <w:szCs w:val="16"/>
              </w:rPr>
              <w:t>GIKENDAASOWIN – Knowing Knowledge </w:t>
            </w:r>
          </w:p>
          <w:p w14:paraId="4D9981D4" w14:textId="77777777" w:rsidR="002051B5" w:rsidRPr="00336C39" w:rsidRDefault="002051B5" w:rsidP="00F23D05">
            <w:pPr>
              <w:widowControl w:val="0"/>
              <w:autoSpaceDE w:val="0"/>
              <w:autoSpaceDN w:val="0"/>
              <w:adjustRightInd w:val="0"/>
              <w:rPr>
                <w:rFonts w:cstheme="minorHAnsi"/>
                <w:sz w:val="18"/>
                <w:szCs w:val="18"/>
              </w:rPr>
            </w:pPr>
          </w:p>
        </w:tc>
      </w:tr>
      <w:tr w:rsidR="00F23D05" w:rsidRPr="00F23D05" w14:paraId="1A375632" w14:textId="77777777" w:rsidTr="00F23D05">
        <w:trPr>
          <w:trHeight w:val="300"/>
        </w:trPr>
        <w:tc>
          <w:tcPr>
            <w:tcW w:w="895" w:type="dxa"/>
            <w:hideMark/>
          </w:tcPr>
          <w:p w14:paraId="271E0909" w14:textId="2A43F8C3"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t>5J</w:t>
            </w:r>
            <w:r w:rsidR="00F12DFD">
              <w:rPr>
                <w:rFonts w:ascii="Calibri" w:eastAsia="Times New Roman" w:hAnsi="Calibri" w:cs="Calibri"/>
                <w:sz w:val="20"/>
                <w:szCs w:val="20"/>
              </w:rPr>
              <w:t>.</w:t>
            </w:r>
            <w:r w:rsidRPr="00F23D05">
              <w:rPr>
                <w:rFonts w:ascii="Calibri" w:eastAsia="Times New Roman" w:hAnsi="Calibri" w:cs="Calibri"/>
                <w:sz w:val="20"/>
                <w:szCs w:val="20"/>
              </w:rPr>
              <w:t> </w:t>
            </w:r>
          </w:p>
        </w:tc>
        <w:tc>
          <w:tcPr>
            <w:tcW w:w="1919" w:type="dxa"/>
            <w:hideMark/>
          </w:tcPr>
          <w:p w14:paraId="464D64C7"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t>The teacher uses technology to create, adapt, and personalize learning experiences that foster independent learning and accommodate learner differences and needs. </w:t>
            </w:r>
          </w:p>
          <w:p w14:paraId="221FFD36"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18"/>
                <w:szCs w:val="18"/>
              </w:rPr>
              <w:t> </w:t>
            </w:r>
          </w:p>
        </w:tc>
        <w:tc>
          <w:tcPr>
            <w:tcW w:w="1949" w:type="dxa"/>
            <w:hideMark/>
          </w:tcPr>
          <w:p w14:paraId="4041CF11"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b/>
                <w:bCs/>
                <w:sz w:val="20"/>
                <w:szCs w:val="20"/>
              </w:rPr>
              <w:t>Empowering Student Learning Reflection:</w:t>
            </w:r>
            <w:r w:rsidRPr="00F23D05">
              <w:rPr>
                <w:rFonts w:ascii="Calibri" w:eastAsia="Times New Roman" w:hAnsi="Calibri" w:cs="Calibri"/>
                <w:sz w:val="20"/>
                <w:szCs w:val="20"/>
              </w:rPr>
              <w:t> Teacher candidates will write a reflection paper on how to empower students to question and explore despite obstacles like the digital divide. Reflection includes the creation of authentic outcomes, relevant and meaningful to the American Indian culture, that incorporate the use of educational technology.  </w:t>
            </w:r>
          </w:p>
        </w:tc>
        <w:tc>
          <w:tcPr>
            <w:tcW w:w="2120" w:type="dxa"/>
            <w:hideMark/>
          </w:tcPr>
          <w:p w14:paraId="37B19FD6"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color w:val="000000"/>
                <w:sz w:val="21"/>
                <w:szCs w:val="21"/>
              </w:rPr>
              <w:t>Reflecting on using technology effectively to empower students despite obstacles. </w:t>
            </w:r>
          </w:p>
        </w:tc>
        <w:tc>
          <w:tcPr>
            <w:tcW w:w="2573" w:type="dxa"/>
            <w:hideMark/>
          </w:tcPr>
          <w:p w14:paraId="344D945B"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20"/>
                <w:szCs w:val="20"/>
              </w:rPr>
              <w:t>Create, adapt, and personalize learning experiences that foster independent learning and accommodate learner differences and needs using technology. </w:t>
            </w:r>
          </w:p>
        </w:tc>
        <w:tc>
          <w:tcPr>
            <w:tcW w:w="1559" w:type="dxa"/>
            <w:hideMark/>
          </w:tcPr>
          <w:p w14:paraId="269CDB22" w14:textId="22A9229B"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sz w:val="16"/>
                <w:szCs w:val="16"/>
              </w:rPr>
              <w:t>GIKENDAASOWIN – Knowing Knowledge </w:t>
            </w:r>
          </w:p>
          <w:p w14:paraId="6A8F658A" w14:textId="77777777" w:rsidR="00F23D05" w:rsidRPr="00F23D05" w:rsidRDefault="00F23D05" w:rsidP="00F23D05">
            <w:pPr>
              <w:textAlignment w:val="baseline"/>
              <w:rPr>
                <w:rFonts w:ascii="Segoe UI" w:eastAsia="Times New Roman" w:hAnsi="Segoe UI" w:cs="Segoe UI"/>
                <w:sz w:val="18"/>
                <w:szCs w:val="18"/>
              </w:rPr>
            </w:pPr>
            <w:r w:rsidRPr="00F23D05">
              <w:rPr>
                <w:rFonts w:ascii="Calibri" w:eastAsia="Times New Roman" w:hAnsi="Calibri" w:cs="Calibri"/>
              </w:rPr>
              <w:t> </w:t>
            </w:r>
          </w:p>
        </w:tc>
      </w:tr>
      <w:tr w:rsidR="00F23D05" w:rsidRPr="00F23D05" w14:paraId="73582F7D" w14:textId="77777777" w:rsidTr="00F23D05">
        <w:trPr>
          <w:trHeight w:val="300"/>
        </w:trPr>
        <w:tc>
          <w:tcPr>
            <w:tcW w:w="895" w:type="dxa"/>
          </w:tcPr>
          <w:p w14:paraId="51002005" w14:textId="6CD085CE" w:rsidR="00F23D05" w:rsidRPr="00F23D05" w:rsidRDefault="00F23D05" w:rsidP="00F23D05">
            <w:pPr>
              <w:textAlignment w:val="baseline"/>
              <w:rPr>
                <w:rFonts w:ascii="Calibri" w:eastAsia="Times New Roman" w:hAnsi="Calibri" w:cs="Calibri"/>
                <w:sz w:val="20"/>
                <w:szCs w:val="20"/>
              </w:rPr>
            </w:pPr>
            <w:r>
              <w:rPr>
                <w:rFonts w:ascii="Calibri" w:eastAsia="Times New Roman" w:hAnsi="Calibri" w:cs="Calibri"/>
                <w:sz w:val="20"/>
                <w:szCs w:val="20"/>
              </w:rPr>
              <w:t>6A</w:t>
            </w:r>
            <w:r w:rsidR="00F12DFD">
              <w:rPr>
                <w:rFonts w:ascii="Calibri" w:eastAsia="Times New Roman" w:hAnsi="Calibri" w:cs="Calibri"/>
                <w:sz w:val="20"/>
                <w:szCs w:val="20"/>
              </w:rPr>
              <w:t>.</w:t>
            </w:r>
            <w:r w:rsidR="00F33E8C">
              <w:rPr>
                <w:rFonts w:ascii="Calibri" w:eastAsia="Times New Roman" w:hAnsi="Calibri" w:cs="Calibri"/>
                <w:sz w:val="20"/>
                <w:szCs w:val="20"/>
              </w:rPr>
              <w:t>/</w:t>
            </w:r>
            <w:r w:rsidR="002A389D">
              <w:rPr>
                <w:rFonts w:ascii="Calibri" w:eastAsia="Times New Roman" w:hAnsi="Calibri" w:cs="Calibri"/>
                <w:sz w:val="20"/>
                <w:szCs w:val="20"/>
              </w:rPr>
              <w:t>11M (old)</w:t>
            </w:r>
          </w:p>
        </w:tc>
        <w:tc>
          <w:tcPr>
            <w:tcW w:w="1919" w:type="dxa"/>
          </w:tcPr>
          <w:p w14:paraId="0CD9401A" w14:textId="546F2FC0" w:rsidR="00F23D05" w:rsidRPr="00F23D05" w:rsidRDefault="00F23D05" w:rsidP="00F23D05">
            <w:pPr>
              <w:textAlignment w:val="baseline"/>
              <w:rPr>
                <w:rFonts w:ascii="Calibri" w:eastAsia="Times New Roman" w:hAnsi="Calibri" w:cs="Calibri"/>
                <w:sz w:val="20"/>
                <w:szCs w:val="20"/>
              </w:rPr>
            </w:pPr>
            <w:r w:rsidRPr="00F23D05">
              <w:rPr>
                <w:rFonts w:ascii="Calibri" w:eastAsia="Times New Roman" w:hAnsi="Calibri" w:cs="Calibri"/>
                <w:sz w:val="20"/>
                <w:szCs w:val="20"/>
              </w:rPr>
              <w:t xml:space="preserve">The teacher understands the standards of professional conduct in the Code of Ethics for MN Teachers, including the role of social media, privacy, and boundaries in </w:t>
            </w:r>
            <w:r w:rsidRPr="00F23D05">
              <w:rPr>
                <w:rFonts w:ascii="Calibri" w:eastAsia="Times New Roman" w:hAnsi="Calibri" w:cs="Calibri"/>
                <w:sz w:val="20"/>
                <w:szCs w:val="20"/>
              </w:rPr>
              <w:lastRenderedPageBreak/>
              <w:t>relationships with students. </w:t>
            </w:r>
          </w:p>
        </w:tc>
        <w:tc>
          <w:tcPr>
            <w:tcW w:w="1949" w:type="dxa"/>
          </w:tcPr>
          <w:p w14:paraId="057CE896" w14:textId="47780AA3" w:rsidR="00F23D05" w:rsidRPr="00F23D05" w:rsidRDefault="00F23D05" w:rsidP="00F23D05">
            <w:pPr>
              <w:textAlignment w:val="baseline"/>
              <w:rPr>
                <w:rFonts w:ascii="Calibri" w:eastAsia="Times New Roman" w:hAnsi="Calibri" w:cs="Calibri"/>
                <w:sz w:val="20"/>
                <w:szCs w:val="20"/>
              </w:rPr>
            </w:pPr>
            <w:r w:rsidRPr="00F23D05">
              <w:rPr>
                <w:rFonts w:ascii="Calibri" w:eastAsia="Times New Roman" w:hAnsi="Calibri" w:cs="Calibri"/>
                <w:b/>
                <w:bCs/>
                <w:sz w:val="20"/>
                <w:szCs w:val="20"/>
              </w:rPr>
              <w:lastRenderedPageBreak/>
              <w:t>Ethical Issues Reflection:</w:t>
            </w:r>
            <w:r w:rsidRPr="00F23D05">
              <w:rPr>
                <w:rFonts w:ascii="Calibri" w:eastAsia="Times New Roman" w:hAnsi="Calibri" w:cs="Calibri"/>
                <w:sz w:val="20"/>
                <w:szCs w:val="20"/>
              </w:rPr>
              <w:t xml:space="preserve"> Choose one of the ethical issues we have discussed in </w:t>
            </w:r>
            <w:proofErr w:type="gramStart"/>
            <w:r w:rsidRPr="00F23D05">
              <w:rPr>
                <w:rFonts w:ascii="Calibri" w:eastAsia="Times New Roman" w:hAnsi="Calibri" w:cs="Calibri"/>
                <w:sz w:val="20"/>
                <w:szCs w:val="20"/>
              </w:rPr>
              <w:t>class</w:t>
            </w:r>
            <w:proofErr w:type="gramEnd"/>
            <w:r w:rsidRPr="00F23D05">
              <w:rPr>
                <w:rFonts w:ascii="Calibri" w:eastAsia="Times New Roman" w:hAnsi="Calibri" w:cs="Calibri"/>
                <w:sz w:val="20"/>
                <w:szCs w:val="20"/>
              </w:rPr>
              <w:t xml:space="preserve"> or you have read about in the assigned readings that </w:t>
            </w:r>
            <w:proofErr w:type="gramStart"/>
            <w:r w:rsidRPr="00F23D05">
              <w:rPr>
                <w:rFonts w:ascii="Calibri" w:eastAsia="Times New Roman" w:hAnsi="Calibri" w:cs="Calibri"/>
                <w:sz w:val="20"/>
                <w:szCs w:val="20"/>
              </w:rPr>
              <w:t>aligns</w:t>
            </w:r>
            <w:proofErr w:type="gramEnd"/>
            <w:r w:rsidRPr="00F23D05">
              <w:rPr>
                <w:rFonts w:ascii="Calibri" w:eastAsia="Times New Roman" w:hAnsi="Calibri" w:cs="Calibri"/>
                <w:sz w:val="20"/>
                <w:szCs w:val="20"/>
              </w:rPr>
              <w:t xml:space="preserve"> to professional conduct in the Code of Ethics for MN </w:t>
            </w:r>
            <w:r w:rsidRPr="00F23D05">
              <w:rPr>
                <w:rFonts w:ascii="Calibri" w:eastAsia="Times New Roman" w:hAnsi="Calibri" w:cs="Calibri"/>
                <w:sz w:val="20"/>
                <w:szCs w:val="20"/>
              </w:rPr>
              <w:lastRenderedPageBreak/>
              <w:t>Teachers. Create an online presentation (</w:t>
            </w:r>
            <w:proofErr w:type="spellStart"/>
            <w:r w:rsidRPr="00F23D05">
              <w:rPr>
                <w:rFonts w:ascii="Calibri" w:eastAsia="Times New Roman" w:hAnsi="Calibri" w:cs="Calibri"/>
                <w:sz w:val="20"/>
                <w:szCs w:val="20"/>
              </w:rPr>
              <w:t>Powerpoint</w:t>
            </w:r>
            <w:proofErr w:type="spellEnd"/>
            <w:r w:rsidRPr="00F23D05">
              <w:rPr>
                <w:rFonts w:ascii="Calibri" w:eastAsia="Times New Roman" w:hAnsi="Calibri" w:cs="Calibri"/>
                <w:sz w:val="20"/>
                <w:szCs w:val="20"/>
              </w:rPr>
              <w:t>, Google Slides or similar) to promote your viewpoint/argument. Presentation should introduce the issue, explain both sides of the issue, give your opinion, explain why you chose that side of the argument, and explain how the issue may affect people of different cultures in different ways.</w:t>
            </w:r>
          </w:p>
        </w:tc>
        <w:tc>
          <w:tcPr>
            <w:tcW w:w="2120" w:type="dxa"/>
          </w:tcPr>
          <w:p w14:paraId="23F36C61" w14:textId="6D3A97DC" w:rsidR="00F23D05" w:rsidRPr="00F23D05" w:rsidRDefault="00F23D05" w:rsidP="00F23D05">
            <w:pPr>
              <w:textAlignment w:val="baseline"/>
              <w:rPr>
                <w:rFonts w:ascii="Calibri" w:eastAsia="Times New Roman" w:hAnsi="Calibri" w:cs="Calibri"/>
                <w:color w:val="000000"/>
                <w:sz w:val="21"/>
                <w:szCs w:val="21"/>
              </w:rPr>
            </w:pPr>
            <w:r w:rsidRPr="00F23D05">
              <w:rPr>
                <w:rFonts w:ascii="Calibri" w:eastAsia="Times New Roman" w:hAnsi="Calibri" w:cs="Calibri"/>
                <w:color w:val="000000"/>
                <w:sz w:val="21"/>
                <w:szCs w:val="21"/>
              </w:rPr>
              <w:lastRenderedPageBreak/>
              <w:t xml:space="preserve">Analyzing an ethical issue related to educational technology to determine how the issue may affect people of various cultures differently with particular attention to </w:t>
            </w:r>
            <w:r w:rsidRPr="00F23D05">
              <w:rPr>
                <w:rFonts w:ascii="Calibri" w:eastAsia="Times New Roman" w:hAnsi="Calibri" w:cs="Calibri"/>
                <w:color w:val="000000"/>
                <w:sz w:val="21"/>
                <w:szCs w:val="21"/>
              </w:rPr>
              <w:lastRenderedPageBreak/>
              <w:t>the effects on indigenous students.  </w:t>
            </w:r>
          </w:p>
        </w:tc>
        <w:tc>
          <w:tcPr>
            <w:tcW w:w="2573" w:type="dxa"/>
          </w:tcPr>
          <w:p w14:paraId="4C918D52" w14:textId="6360FE25" w:rsidR="00F23D05" w:rsidRPr="00F23D05" w:rsidRDefault="00F23D05" w:rsidP="00F23D05">
            <w:pPr>
              <w:textAlignment w:val="baseline"/>
              <w:rPr>
                <w:rFonts w:ascii="Calibri" w:eastAsia="Times New Roman" w:hAnsi="Calibri" w:cs="Calibri"/>
                <w:sz w:val="20"/>
                <w:szCs w:val="20"/>
              </w:rPr>
            </w:pPr>
            <w:r w:rsidRPr="00F23D05">
              <w:rPr>
                <w:rFonts w:ascii="Calibri" w:eastAsia="Times New Roman" w:hAnsi="Calibri" w:cs="Calibri"/>
                <w:sz w:val="20"/>
                <w:szCs w:val="20"/>
              </w:rPr>
              <w:lastRenderedPageBreak/>
              <w:t>Advocate, model, and teach safe, legal, and ethical use of information and technology, including appropriate documentation of sources and respect for others in use of social media.</w:t>
            </w:r>
          </w:p>
        </w:tc>
        <w:tc>
          <w:tcPr>
            <w:tcW w:w="1559" w:type="dxa"/>
          </w:tcPr>
          <w:p w14:paraId="06E75297" w14:textId="77714162" w:rsidR="00F23D05" w:rsidRPr="00F23D05" w:rsidRDefault="00F23D05" w:rsidP="00F23D05">
            <w:pPr>
              <w:textAlignment w:val="baseline"/>
              <w:rPr>
                <w:rFonts w:ascii="Calibri" w:eastAsia="Times New Roman" w:hAnsi="Calibri" w:cs="Calibri"/>
                <w:sz w:val="16"/>
                <w:szCs w:val="16"/>
              </w:rPr>
            </w:pPr>
            <w:r w:rsidRPr="00F23D05">
              <w:rPr>
                <w:rFonts w:ascii="Calibri" w:eastAsia="Times New Roman" w:hAnsi="Calibri" w:cs="Calibri"/>
                <w:sz w:val="16"/>
                <w:szCs w:val="16"/>
              </w:rPr>
              <w:t>DEBWEWIN</w:t>
            </w:r>
            <w:r>
              <w:rPr>
                <w:rFonts w:ascii="Calibri" w:eastAsia="Times New Roman" w:hAnsi="Calibri" w:cs="Calibri"/>
                <w:sz w:val="16"/>
                <w:szCs w:val="16"/>
              </w:rPr>
              <w:t xml:space="preserve"> </w:t>
            </w:r>
            <w:r w:rsidRPr="00F23D05">
              <w:rPr>
                <w:rFonts w:ascii="Calibri" w:eastAsia="Times New Roman" w:hAnsi="Calibri" w:cs="Calibri"/>
                <w:sz w:val="16"/>
                <w:szCs w:val="16"/>
              </w:rPr>
              <w:t>Honesty and Integrity </w:t>
            </w:r>
          </w:p>
        </w:tc>
      </w:tr>
      <w:tr w:rsidR="003A380D" w:rsidRPr="00F23D05" w14:paraId="04C50D38" w14:textId="77777777" w:rsidTr="00F23D05">
        <w:trPr>
          <w:trHeight w:val="300"/>
        </w:trPr>
        <w:tc>
          <w:tcPr>
            <w:tcW w:w="895" w:type="dxa"/>
          </w:tcPr>
          <w:p w14:paraId="4345425F" w14:textId="45FDF625" w:rsidR="003A380D" w:rsidRDefault="003A380D" w:rsidP="00F23D05">
            <w:pPr>
              <w:textAlignment w:val="baseline"/>
              <w:rPr>
                <w:rFonts w:ascii="Calibri" w:eastAsia="Times New Roman" w:hAnsi="Calibri" w:cs="Calibri"/>
                <w:sz w:val="20"/>
                <w:szCs w:val="20"/>
              </w:rPr>
            </w:pPr>
            <w:r>
              <w:rPr>
                <w:rFonts w:ascii="Calibri" w:eastAsia="Times New Roman" w:hAnsi="Calibri" w:cs="Calibri"/>
                <w:sz w:val="20"/>
                <w:szCs w:val="20"/>
              </w:rPr>
              <w:t>6H</w:t>
            </w:r>
            <w:r w:rsidR="00F12DFD">
              <w:rPr>
                <w:rFonts w:ascii="Calibri" w:eastAsia="Times New Roman" w:hAnsi="Calibri" w:cs="Calibri"/>
                <w:sz w:val="20"/>
                <w:szCs w:val="20"/>
              </w:rPr>
              <w:t>.</w:t>
            </w:r>
          </w:p>
        </w:tc>
        <w:tc>
          <w:tcPr>
            <w:tcW w:w="1919" w:type="dxa"/>
          </w:tcPr>
          <w:p w14:paraId="5310160B" w14:textId="7A8A9BDE" w:rsidR="003A380D" w:rsidRPr="00F23D05" w:rsidRDefault="003A380D" w:rsidP="00F23D05">
            <w:pPr>
              <w:textAlignment w:val="baseline"/>
              <w:rPr>
                <w:rFonts w:ascii="Calibri" w:eastAsia="Times New Roman" w:hAnsi="Calibri" w:cs="Calibri"/>
                <w:sz w:val="20"/>
                <w:szCs w:val="20"/>
              </w:rPr>
            </w:pPr>
            <w:r w:rsidRPr="003A380D">
              <w:rPr>
                <w:rFonts w:ascii="Calibri" w:eastAsia="Times New Roman" w:hAnsi="Calibri" w:cs="Calibri"/>
                <w:sz w:val="20"/>
                <w:szCs w:val="20"/>
              </w:rPr>
              <w:t>The teacher demonstrates continual growth in knowledge and skills of current and emerging technologies and applies them to improve personal productivity and professional practice.</w:t>
            </w:r>
          </w:p>
        </w:tc>
        <w:tc>
          <w:tcPr>
            <w:tcW w:w="1949" w:type="dxa"/>
          </w:tcPr>
          <w:p w14:paraId="2B2A948A" w14:textId="7D4B1D77" w:rsidR="003A380D" w:rsidRPr="003A380D" w:rsidRDefault="003A380D" w:rsidP="00F23D05">
            <w:pPr>
              <w:textAlignment w:val="baseline"/>
              <w:rPr>
                <w:rFonts w:ascii="Calibri" w:eastAsia="Times New Roman" w:hAnsi="Calibri" w:cs="Calibri"/>
                <w:sz w:val="20"/>
                <w:szCs w:val="20"/>
              </w:rPr>
            </w:pPr>
            <w:r w:rsidRPr="003A380D">
              <w:rPr>
                <w:rFonts w:ascii="Calibri" w:eastAsia="Times New Roman" w:hAnsi="Calibri" w:cs="Calibri"/>
                <w:b/>
                <w:bCs/>
                <w:sz w:val="20"/>
                <w:szCs w:val="20"/>
              </w:rPr>
              <w:t>Personal Technology Goal Reflections:</w:t>
            </w:r>
            <w:r w:rsidRPr="003A380D">
              <w:rPr>
                <w:rFonts w:ascii="Calibri" w:eastAsia="Times New Roman" w:hAnsi="Calibri" w:cs="Calibri"/>
                <w:sz w:val="20"/>
                <w:szCs w:val="20"/>
              </w:rPr>
              <w:t xml:space="preserve"> Teacher candidates will write a personal technology goal at the beginning of the course that challenges themselves and empowers students to question and explore. They will then reflect on that goal throughout the course through both written reflection assignments and discussion board responses. Goals should be focused on growth that encourages success for American Indian students, is relevant and meaningful to the American Indian culture, and incorporates educational technology.    </w:t>
            </w:r>
          </w:p>
        </w:tc>
        <w:tc>
          <w:tcPr>
            <w:tcW w:w="2120" w:type="dxa"/>
          </w:tcPr>
          <w:p w14:paraId="1B91453B" w14:textId="13CF7803" w:rsidR="003A380D" w:rsidRPr="00F23D05" w:rsidRDefault="003A380D" w:rsidP="00F23D05">
            <w:pPr>
              <w:textAlignment w:val="baseline"/>
              <w:rPr>
                <w:rFonts w:ascii="Calibri" w:eastAsia="Times New Roman" w:hAnsi="Calibri" w:cs="Calibri"/>
                <w:color w:val="000000"/>
                <w:sz w:val="21"/>
                <w:szCs w:val="21"/>
              </w:rPr>
            </w:pPr>
            <w:r w:rsidRPr="003A380D">
              <w:rPr>
                <w:rFonts w:ascii="Calibri" w:eastAsia="Times New Roman" w:hAnsi="Calibri" w:cs="Calibri"/>
                <w:color w:val="000000"/>
                <w:sz w:val="21"/>
                <w:szCs w:val="21"/>
              </w:rPr>
              <w:t>Evaluating their technology preferences and classroom philosophies for their effects on students, parents, and professional community.</w:t>
            </w:r>
          </w:p>
        </w:tc>
        <w:tc>
          <w:tcPr>
            <w:tcW w:w="2573" w:type="dxa"/>
          </w:tcPr>
          <w:p w14:paraId="2F19ACC5" w14:textId="74CEBB02" w:rsidR="003A380D" w:rsidRPr="00F23D05" w:rsidRDefault="00F12DFD" w:rsidP="00F23D05">
            <w:pPr>
              <w:textAlignment w:val="baseline"/>
              <w:rPr>
                <w:rFonts w:ascii="Calibri" w:eastAsia="Times New Roman" w:hAnsi="Calibri" w:cs="Calibri"/>
                <w:sz w:val="20"/>
                <w:szCs w:val="20"/>
              </w:rPr>
            </w:pPr>
            <w:r w:rsidRPr="00F12DFD">
              <w:rPr>
                <w:rFonts w:ascii="Calibri" w:eastAsia="Times New Roman" w:hAnsi="Calibri" w:cs="Calibri"/>
                <w:sz w:val="20"/>
                <w:szCs w:val="20"/>
              </w:rPr>
              <w:t xml:space="preserve">Demonstrate continual growth in knowledge and skills of current and emerging technologies and apply them to improve personal productivity and professional practice.  </w:t>
            </w:r>
          </w:p>
        </w:tc>
        <w:tc>
          <w:tcPr>
            <w:tcW w:w="1559" w:type="dxa"/>
          </w:tcPr>
          <w:p w14:paraId="2E398902" w14:textId="77777777" w:rsidR="00F12DFD" w:rsidRPr="00F12DFD" w:rsidRDefault="00F12DFD" w:rsidP="00F12DFD">
            <w:pPr>
              <w:textAlignment w:val="baseline"/>
              <w:rPr>
                <w:rFonts w:ascii="Calibri" w:eastAsia="Times New Roman" w:hAnsi="Calibri" w:cs="Calibri"/>
                <w:sz w:val="16"/>
                <w:szCs w:val="16"/>
              </w:rPr>
            </w:pPr>
            <w:r w:rsidRPr="00F12DFD">
              <w:rPr>
                <w:rFonts w:ascii="Calibri" w:eastAsia="Times New Roman" w:hAnsi="Calibri" w:cs="Calibri"/>
                <w:sz w:val="16"/>
                <w:szCs w:val="16"/>
              </w:rPr>
              <w:t>GWAYAKWAADIZIWIN </w:t>
            </w:r>
          </w:p>
          <w:p w14:paraId="7049E079" w14:textId="77777777" w:rsidR="00F12DFD" w:rsidRPr="00F12DFD" w:rsidRDefault="00F12DFD" w:rsidP="00F12DFD">
            <w:pPr>
              <w:textAlignment w:val="baseline"/>
              <w:rPr>
                <w:rFonts w:ascii="Calibri" w:eastAsia="Times New Roman" w:hAnsi="Calibri" w:cs="Calibri"/>
                <w:sz w:val="16"/>
                <w:szCs w:val="16"/>
              </w:rPr>
            </w:pPr>
            <w:r w:rsidRPr="00F12DFD">
              <w:rPr>
                <w:rFonts w:ascii="Calibri" w:eastAsia="Times New Roman" w:hAnsi="Calibri" w:cs="Calibri"/>
                <w:sz w:val="16"/>
                <w:szCs w:val="16"/>
              </w:rPr>
              <w:t> </w:t>
            </w:r>
          </w:p>
          <w:p w14:paraId="5D357E7D" w14:textId="77777777" w:rsidR="00F12DFD" w:rsidRPr="00F12DFD" w:rsidRDefault="00F12DFD" w:rsidP="00F12DFD">
            <w:pPr>
              <w:textAlignment w:val="baseline"/>
              <w:rPr>
                <w:rFonts w:ascii="Calibri" w:eastAsia="Times New Roman" w:hAnsi="Calibri" w:cs="Calibri"/>
                <w:sz w:val="16"/>
                <w:szCs w:val="16"/>
              </w:rPr>
            </w:pPr>
            <w:r w:rsidRPr="00F12DFD">
              <w:rPr>
                <w:rFonts w:ascii="Calibri" w:eastAsia="Times New Roman" w:hAnsi="Calibri" w:cs="Calibri"/>
                <w:sz w:val="16"/>
                <w:szCs w:val="16"/>
              </w:rPr>
              <w:t>Living a Balanced </w:t>
            </w:r>
          </w:p>
          <w:p w14:paraId="6842570D" w14:textId="77777777" w:rsidR="00F12DFD" w:rsidRPr="00F12DFD" w:rsidRDefault="00F12DFD" w:rsidP="00F12DFD">
            <w:pPr>
              <w:textAlignment w:val="baseline"/>
              <w:rPr>
                <w:rFonts w:ascii="Calibri" w:eastAsia="Times New Roman" w:hAnsi="Calibri" w:cs="Calibri"/>
                <w:sz w:val="16"/>
                <w:szCs w:val="16"/>
              </w:rPr>
            </w:pPr>
            <w:r w:rsidRPr="00F12DFD">
              <w:rPr>
                <w:rFonts w:ascii="Calibri" w:eastAsia="Times New Roman" w:hAnsi="Calibri" w:cs="Calibri"/>
                <w:sz w:val="16"/>
                <w:szCs w:val="16"/>
              </w:rPr>
              <w:t>Way </w:t>
            </w:r>
          </w:p>
          <w:p w14:paraId="0705CE39" w14:textId="77777777" w:rsidR="003A380D" w:rsidRPr="00F23D05" w:rsidRDefault="003A380D" w:rsidP="00F23D05">
            <w:pPr>
              <w:textAlignment w:val="baseline"/>
              <w:rPr>
                <w:rFonts w:ascii="Calibri" w:eastAsia="Times New Roman" w:hAnsi="Calibri" w:cs="Calibri"/>
                <w:sz w:val="16"/>
                <w:szCs w:val="16"/>
              </w:rPr>
            </w:pPr>
          </w:p>
        </w:tc>
      </w:tr>
      <w:tr w:rsidR="003A380D" w:rsidRPr="00F23D05" w14:paraId="06E5190B" w14:textId="77777777" w:rsidTr="00F23D05">
        <w:trPr>
          <w:trHeight w:val="300"/>
        </w:trPr>
        <w:tc>
          <w:tcPr>
            <w:tcW w:w="895" w:type="dxa"/>
          </w:tcPr>
          <w:p w14:paraId="6C75945B" w14:textId="03393DA1" w:rsidR="003A380D" w:rsidRDefault="00F12DFD" w:rsidP="00F23D05">
            <w:pPr>
              <w:textAlignment w:val="baseline"/>
              <w:rPr>
                <w:rFonts w:ascii="Calibri" w:eastAsia="Times New Roman" w:hAnsi="Calibri" w:cs="Calibri"/>
                <w:sz w:val="20"/>
                <w:szCs w:val="20"/>
              </w:rPr>
            </w:pPr>
            <w:r>
              <w:rPr>
                <w:rFonts w:ascii="Calibri" w:eastAsia="Times New Roman" w:hAnsi="Calibri" w:cs="Calibri"/>
                <w:sz w:val="20"/>
                <w:szCs w:val="20"/>
              </w:rPr>
              <w:t>6I.</w:t>
            </w:r>
          </w:p>
        </w:tc>
        <w:tc>
          <w:tcPr>
            <w:tcW w:w="1919" w:type="dxa"/>
          </w:tcPr>
          <w:p w14:paraId="75C94E15" w14:textId="5ADCAC07" w:rsidR="003A380D" w:rsidRPr="00F23D05" w:rsidRDefault="00F12DFD" w:rsidP="00F23D05">
            <w:pPr>
              <w:textAlignment w:val="baseline"/>
              <w:rPr>
                <w:rFonts w:ascii="Calibri" w:eastAsia="Times New Roman" w:hAnsi="Calibri" w:cs="Calibri"/>
                <w:sz w:val="20"/>
                <w:szCs w:val="20"/>
              </w:rPr>
            </w:pPr>
            <w:r w:rsidRPr="00F12DFD">
              <w:rPr>
                <w:rFonts w:ascii="Calibri" w:eastAsia="Times New Roman" w:hAnsi="Calibri" w:cs="Calibri"/>
                <w:sz w:val="20"/>
                <w:szCs w:val="20"/>
              </w:rPr>
              <w:t xml:space="preserve">The teacher advocates, models, and teaches safe, legal, and ethical use </w:t>
            </w:r>
            <w:r w:rsidRPr="00F12DFD">
              <w:rPr>
                <w:rFonts w:ascii="Calibri" w:eastAsia="Times New Roman" w:hAnsi="Calibri" w:cs="Calibri"/>
                <w:sz w:val="20"/>
                <w:szCs w:val="20"/>
              </w:rPr>
              <w:lastRenderedPageBreak/>
              <w:t>of information and technology, including appropriate documentation of sources and respect for others in use of social media.</w:t>
            </w:r>
          </w:p>
        </w:tc>
        <w:tc>
          <w:tcPr>
            <w:tcW w:w="1949" w:type="dxa"/>
          </w:tcPr>
          <w:p w14:paraId="46C5728A" w14:textId="0DD1974F" w:rsidR="003A380D" w:rsidRPr="00F12DFD" w:rsidRDefault="00F12DFD" w:rsidP="00F23D05">
            <w:pPr>
              <w:textAlignment w:val="baseline"/>
              <w:rPr>
                <w:rFonts w:ascii="Calibri" w:eastAsia="Times New Roman" w:hAnsi="Calibri" w:cs="Calibri"/>
                <w:sz w:val="20"/>
                <w:szCs w:val="20"/>
              </w:rPr>
            </w:pPr>
            <w:r w:rsidRPr="00F12DFD">
              <w:rPr>
                <w:rFonts w:ascii="Calibri" w:eastAsia="Times New Roman" w:hAnsi="Calibri" w:cs="Calibri"/>
                <w:b/>
                <w:bCs/>
                <w:sz w:val="20"/>
                <w:szCs w:val="20"/>
              </w:rPr>
              <w:lastRenderedPageBreak/>
              <w:t>Digital Citizenship Lesson:</w:t>
            </w:r>
            <w:r w:rsidRPr="00F12DFD">
              <w:rPr>
                <w:rFonts w:ascii="Calibri" w:eastAsia="Times New Roman" w:hAnsi="Calibri" w:cs="Calibri"/>
                <w:sz w:val="20"/>
                <w:szCs w:val="20"/>
              </w:rPr>
              <w:t xml:space="preserve"> Explore lessons and activities about digital </w:t>
            </w:r>
            <w:r w:rsidRPr="00F12DFD">
              <w:rPr>
                <w:rFonts w:ascii="Calibri" w:eastAsia="Times New Roman" w:hAnsi="Calibri" w:cs="Calibri"/>
                <w:sz w:val="20"/>
                <w:szCs w:val="20"/>
              </w:rPr>
              <w:lastRenderedPageBreak/>
              <w:t xml:space="preserve">citizenship. Design a classroom lesson at the grade level of your choosing that would teach your students about digital citizenship while including cultural values and utilizing an educational technology tool. Then write a reflection on the lesson including an explanation of the digital citizenship and cultural values that would be taught by the lesson.  </w:t>
            </w:r>
          </w:p>
        </w:tc>
        <w:tc>
          <w:tcPr>
            <w:tcW w:w="2120" w:type="dxa"/>
          </w:tcPr>
          <w:p w14:paraId="1FC7FC2A" w14:textId="35B76271" w:rsidR="003A380D" w:rsidRPr="00F23D05" w:rsidRDefault="00F12DFD" w:rsidP="00F23D05">
            <w:pPr>
              <w:textAlignment w:val="baseline"/>
              <w:rPr>
                <w:rFonts w:ascii="Calibri" w:eastAsia="Times New Roman" w:hAnsi="Calibri" w:cs="Calibri"/>
                <w:color w:val="000000"/>
                <w:sz w:val="21"/>
                <w:szCs w:val="21"/>
              </w:rPr>
            </w:pPr>
            <w:r w:rsidRPr="00F12DFD">
              <w:rPr>
                <w:rFonts w:ascii="Calibri" w:eastAsia="Times New Roman" w:hAnsi="Calibri" w:cs="Calibri"/>
                <w:color w:val="000000"/>
                <w:sz w:val="21"/>
                <w:szCs w:val="21"/>
              </w:rPr>
              <w:lastRenderedPageBreak/>
              <w:t xml:space="preserve">Applying what they learn about digital citizenship and media literacy from the </w:t>
            </w:r>
            <w:r w:rsidRPr="00F12DFD">
              <w:rPr>
                <w:rFonts w:ascii="Calibri" w:eastAsia="Times New Roman" w:hAnsi="Calibri" w:cs="Calibri"/>
                <w:color w:val="000000"/>
                <w:sz w:val="21"/>
                <w:szCs w:val="21"/>
              </w:rPr>
              <w:lastRenderedPageBreak/>
              <w:t>completion of class activities, by designing a classroom activity. The activity will teach about digital citizenship while utilizing one of the educational technology tools we have discussed in class that will be beneficial for indigenous students.</w:t>
            </w:r>
          </w:p>
        </w:tc>
        <w:tc>
          <w:tcPr>
            <w:tcW w:w="2573" w:type="dxa"/>
          </w:tcPr>
          <w:p w14:paraId="56219D8A" w14:textId="15BE4D79" w:rsidR="003A380D" w:rsidRPr="00F23D05" w:rsidRDefault="00F12DFD" w:rsidP="00F23D05">
            <w:pPr>
              <w:textAlignment w:val="baseline"/>
              <w:rPr>
                <w:rFonts w:ascii="Calibri" w:eastAsia="Times New Roman" w:hAnsi="Calibri" w:cs="Calibri"/>
                <w:sz w:val="20"/>
                <w:szCs w:val="20"/>
              </w:rPr>
            </w:pPr>
            <w:r w:rsidRPr="00F12DFD">
              <w:rPr>
                <w:rFonts w:ascii="Calibri" w:eastAsia="Times New Roman" w:hAnsi="Calibri" w:cs="Calibri"/>
                <w:sz w:val="20"/>
                <w:szCs w:val="20"/>
              </w:rPr>
              <w:lastRenderedPageBreak/>
              <w:t xml:space="preserve">Advocate, model, and teach safe, legal, and ethical use of information and technology, including appropriate </w:t>
            </w:r>
            <w:r w:rsidRPr="00F12DFD">
              <w:rPr>
                <w:rFonts w:ascii="Calibri" w:eastAsia="Times New Roman" w:hAnsi="Calibri" w:cs="Calibri"/>
                <w:sz w:val="20"/>
                <w:szCs w:val="20"/>
              </w:rPr>
              <w:lastRenderedPageBreak/>
              <w:t>documentation of sources and respect for others in use of social media. </w:t>
            </w:r>
          </w:p>
        </w:tc>
        <w:tc>
          <w:tcPr>
            <w:tcW w:w="1559" w:type="dxa"/>
          </w:tcPr>
          <w:p w14:paraId="62A59F82" w14:textId="3A49D81A" w:rsidR="003A380D" w:rsidRPr="00F23D05" w:rsidRDefault="00F12DFD" w:rsidP="00F23D05">
            <w:pPr>
              <w:textAlignment w:val="baseline"/>
              <w:rPr>
                <w:rFonts w:ascii="Calibri" w:eastAsia="Times New Roman" w:hAnsi="Calibri" w:cs="Calibri"/>
                <w:sz w:val="16"/>
                <w:szCs w:val="16"/>
              </w:rPr>
            </w:pPr>
            <w:r w:rsidRPr="00F12DFD">
              <w:rPr>
                <w:rFonts w:ascii="Calibri" w:eastAsia="Times New Roman" w:hAnsi="Calibri" w:cs="Calibri"/>
                <w:sz w:val="16"/>
                <w:szCs w:val="16"/>
              </w:rPr>
              <w:lastRenderedPageBreak/>
              <w:t>DEBWEWIN</w:t>
            </w:r>
            <w:r>
              <w:rPr>
                <w:rFonts w:ascii="Calibri" w:eastAsia="Times New Roman" w:hAnsi="Calibri" w:cs="Calibri"/>
                <w:sz w:val="16"/>
                <w:szCs w:val="16"/>
              </w:rPr>
              <w:t xml:space="preserve"> </w:t>
            </w:r>
            <w:r w:rsidRPr="00F12DFD">
              <w:rPr>
                <w:rFonts w:ascii="Calibri" w:eastAsia="Times New Roman" w:hAnsi="Calibri" w:cs="Calibri"/>
                <w:sz w:val="16"/>
                <w:szCs w:val="16"/>
              </w:rPr>
              <w:t>Honesty and Integrity</w:t>
            </w:r>
          </w:p>
        </w:tc>
      </w:tr>
      <w:tr w:rsidR="003A380D" w:rsidRPr="00F23D05" w14:paraId="7908AE18" w14:textId="77777777" w:rsidTr="00F23D05">
        <w:trPr>
          <w:trHeight w:val="300"/>
        </w:trPr>
        <w:tc>
          <w:tcPr>
            <w:tcW w:w="895" w:type="dxa"/>
          </w:tcPr>
          <w:p w14:paraId="2E742DCD" w14:textId="5C3BF52A" w:rsidR="003A380D" w:rsidRDefault="00F12DFD" w:rsidP="00F23D05">
            <w:pPr>
              <w:textAlignment w:val="baseline"/>
              <w:rPr>
                <w:rFonts w:ascii="Calibri" w:eastAsia="Times New Roman" w:hAnsi="Calibri" w:cs="Calibri"/>
                <w:sz w:val="20"/>
                <w:szCs w:val="20"/>
              </w:rPr>
            </w:pPr>
            <w:r>
              <w:rPr>
                <w:rFonts w:ascii="Calibri" w:eastAsia="Times New Roman" w:hAnsi="Calibri" w:cs="Calibri"/>
                <w:sz w:val="20"/>
                <w:szCs w:val="20"/>
              </w:rPr>
              <w:t>6J.</w:t>
            </w:r>
          </w:p>
        </w:tc>
        <w:tc>
          <w:tcPr>
            <w:tcW w:w="1919" w:type="dxa"/>
          </w:tcPr>
          <w:p w14:paraId="3A0DEA7D" w14:textId="492EAC70" w:rsidR="003A380D" w:rsidRPr="00F23D05" w:rsidRDefault="00F12DFD" w:rsidP="00F23D05">
            <w:pPr>
              <w:textAlignment w:val="baseline"/>
              <w:rPr>
                <w:rFonts w:ascii="Calibri" w:eastAsia="Times New Roman" w:hAnsi="Calibri" w:cs="Calibri"/>
                <w:sz w:val="20"/>
                <w:szCs w:val="20"/>
              </w:rPr>
            </w:pPr>
            <w:r w:rsidRPr="00F12DFD">
              <w:rPr>
                <w:rFonts w:ascii="Calibri" w:eastAsia="Times New Roman" w:hAnsi="Calibri" w:cs="Calibri"/>
                <w:sz w:val="20"/>
                <w:szCs w:val="20"/>
              </w:rPr>
              <w:t xml:space="preserve">The teacher actively seeks professional, community, and technological resources, within and outside the school, as </w:t>
            </w:r>
            <w:proofErr w:type="gramStart"/>
            <w:r w:rsidRPr="00F12DFD">
              <w:rPr>
                <w:rFonts w:ascii="Calibri" w:eastAsia="Times New Roman" w:hAnsi="Calibri" w:cs="Calibri"/>
                <w:sz w:val="20"/>
                <w:szCs w:val="20"/>
              </w:rPr>
              <w:t>supports</w:t>
            </w:r>
            <w:proofErr w:type="gramEnd"/>
            <w:r w:rsidRPr="00F12DFD">
              <w:rPr>
                <w:rFonts w:ascii="Calibri" w:eastAsia="Times New Roman" w:hAnsi="Calibri" w:cs="Calibri"/>
                <w:sz w:val="20"/>
                <w:szCs w:val="20"/>
              </w:rPr>
              <w:t xml:space="preserve"> for analysis, reflection, and problem solving.</w:t>
            </w:r>
          </w:p>
        </w:tc>
        <w:tc>
          <w:tcPr>
            <w:tcW w:w="1949" w:type="dxa"/>
          </w:tcPr>
          <w:p w14:paraId="42E98F28" w14:textId="41F952AA" w:rsidR="003A380D" w:rsidRPr="00F12DFD" w:rsidRDefault="00F12DFD" w:rsidP="00F23D05">
            <w:pPr>
              <w:textAlignment w:val="baseline"/>
              <w:rPr>
                <w:rFonts w:ascii="Calibri" w:eastAsia="Times New Roman" w:hAnsi="Calibri" w:cs="Calibri"/>
                <w:sz w:val="20"/>
                <w:szCs w:val="20"/>
              </w:rPr>
            </w:pPr>
            <w:r w:rsidRPr="00F12DFD">
              <w:rPr>
                <w:rFonts w:ascii="Calibri" w:eastAsia="Times New Roman" w:hAnsi="Calibri" w:cs="Calibri"/>
                <w:sz w:val="20"/>
                <w:szCs w:val="20"/>
              </w:rPr>
              <w:t xml:space="preserve">Discussion Boards: Teacher candidates participate in discussion about current issues in educational technology via online discussion board posts. Weekly readings are used as basis for the discussion. Focus will be on topics most relevant to the American Indian community.    </w:t>
            </w:r>
          </w:p>
        </w:tc>
        <w:tc>
          <w:tcPr>
            <w:tcW w:w="2120" w:type="dxa"/>
          </w:tcPr>
          <w:p w14:paraId="1525D1E4" w14:textId="23C6EF2F" w:rsidR="003A380D" w:rsidRPr="00F23D05" w:rsidRDefault="00F12DFD" w:rsidP="00F23D05">
            <w:pPr>
              <w:textAlignment w:val="baseline"/>
              <w:rPr>
                <w:rFonts w:ascii="Calibri" w:eastAsia="Times New Roman" w:hAnsi="Calibri" w:cs="Calibri"/>
                <w:color w:val="000000"/>
                <w:sz w:val="21"/>
                <w:szCs w:val="21"/>
              </w:rPr>
            </w:pPr>
            <w:r w:rsidRPr="00F12DFD">
              <w:rPr>
                <w:rFonts w:ascii="Calibri" w:eastAsia="Times New Roman" w:hAnsi="Calibri" w:cs="Calibri"/>
                <w:color w:val="000000"/>
                <w:sz w:val="21"/>
                <w:szCs w:val="21"/>
              </w:rPr>
              <w:t>Participating in discussion board conversations about educational technology and its classroom applications, current issues with educational technology, and its legal, ethical and socially responsible use.</w:t>
            </w:r>
          </w:p>
        </w:tc>
        <w:tc>
          <w:tcPr>
            <w:tcW w:w="2573" w:type="dxa"/>
          </w:tcPr>
          <w:p w14:paraId="66F1E1EE" w14:textId="5DCF3868" w:rsidR="003A380D" w:rsidRPr="00F23D05" w:rsidRDefault="00F12DFD" w:rsidP="00F23D05">
            <w:pPr>
              <w:textAlignment w:val="baseline"/>
              <w:rPr>
                <w:rFonts w:ascii="Calibri" w:eastAsia="Times New Roman" w:hAnsi="Calibri" w:cs="Calibri"/>
                <w:sz w:val="20"/>
                <w:szCs w:val="20"/>
              </w:rPr>
            </w:pPr>
            <w:r>
              <w:rPr>
                <w:rFonts w:ascii="Calibri" w:eastAsia="Times New Roman" w:hAnsi="Calibri" w:cs="Calibri"/>
                <w:sz w:val="20"/>
                <w:szCs w:val="20"/>
              </w:rPr>
              <w:t>A</w:t>
            </w:r>
            <w:r w:rsidRPr="00F12DFD">
              <w:rPr>
                <w:rFonts w:ascii="Calibri" w:eastAsia="Times New Roman" w:hAnsi="Calibri" w:cs="Calibri"/>
                <w:sz w:val="20"/>
                <w:szCs w:val="20"/>
              </w:rPr>
              <w:t>dvocate, model, and teach safe, legal, and ethical use of information and technology, including appropriate documentation of sources and respect for others in use of social media.</w:t>
            </w:r>
          </w:p>
        </w:tc>
        <w:tc>
          <w:tcPr>
            <w:tcW w:w="1559" w:type="dxa"/>
          </w:tcPr>
          <w:p w14:paraId="687559F3" w14:textId="13EBE850" w:rsidR="003A380D" w:rsidRPr="00F23D05" w:rsidRDefault="00F12DFD" w:rsidP="00F23D05">
            <w:pPr>
              <w:textAlignment w:val="baseline"/>
              <w:rPr>
                <w:rFonts w:ascii="Calibri" w:eastAsia="Times New Roman" w:hAnsi="Calibri" w:cs="Calibri"/>
                <w:sz w:val="16"/>
                <w:szCs w:val="16"/>
              </w:rPr>
            </w:pPr>
            <w:r w:rsidRPr="00F12DFD">
              <w:rPr>
                <w:rFonts w:ascii="Calibri" w:eastAsia="Times New Roman" w:hAnsi="Calibri" w:cs="Calibri"/>
                <w:sz w:val="16"/>
                <w:szCs w:val="16"/>
              </w:rPr>
              <w:t>DEBWEWIN</w:t>
            </w:r>
            <w:r>
              <w:rPr>
                <w:rFonts w:ascii="Calibri" w:eastAsia="Times New Roman" w:hAnsi="Calibri" w:cs="Calibri"/>
                <w:sz w:val="16"/>
                <w:szCs w:val="16"/>
              </w:rPr>
              <w:t xml:space="preserve"> </w:t>
            </w:r>
            <w:r w:rsidRPr="00F12DFD">
              <w:rPr>
                <w:rFonts w:ascii="Calibri" w:eastAsia="Times New Roman" w:hAnsi="Calibri" w:cs="Calibri"/>
                <w:sz w:val="16"/>
                <w:szCs w:val="16"/>
              </w:rPr>
              <w:t>Honesty and Integrity</w:t>
            </w:r>
          </w:p>
        </w:tc>
      </w:tr>
    </w:tbl>
    <w:p w14:paraId="17BC3A3E" w14:textId="77777777" w:rsidR="00315DC5" w:rsidRDefault="00315DC5" w:rsidP="00051A1C">
      <w:pPr>
        <w:rPr>
          <w:rStyle w:val="normaltextrun"/>
          <w:rFonts w:cstheme="minorHAnsi"/>
          <w:b/>
          <w:bCs/>
          <w:u w:val="single"/>
        </w:rPr>
      </w:pPr>
    </w:p>
    <w:p w14:paraId="2C44D7DB" w14:textId="40A7F957" w:rsidR="004C2172" w:rsidRDefault="002D6E3B" w:rsidP="00051A1C">
      <w:pPr>
        <w:rPr>
          <w:rStyle w:val="normaltextrun"/>
          <w:rFonts w:cstheme="minorHAnsi"/>
          <w:b/>
          <w:bCs/>
          <w:u w:val="single"/>
        </w:rPr>
      </w:pPr>
      <w:r w:rsidRPr="00715994">
        <w:rPr>
          <w:rStyle w:val="normaltextrun"/>
          <w:rFonts w:cstheme="minorHAnsi"/>
          <w:b/>
          <w:bCs/>
          <w:u w:val="single"/>
        </w:rPr>
        <w:t>Course Requirements &amp; Assessment descriptions:</w:t>
      </w:r>
    </w:p>
    <w:tbl>
      <w:tblPr>
        <w:tblpPr w:leftFromText="180" w:rightFromText="180" w:vertAnchor="text" w:horzAnchor="margin" w:tblpY="96"/>
        <w:tblW w:w="937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7488"/>
        <w:gridCol w:w="991"/>
        <w:gridCol w:w="900"/>
      </w:tblGrid>
      <w:tr w:rsidR="004C2172" w:rsidRPr="004C2172" w14:paraId="6EC265C2" w14:textId="77777777" w:rsidTr="00743F46">
        <w:trPr>
          <w:trHeight w:val="491"/>
        </w:trPr>
        <w:tc>
          <w:tcPr>
            <w:tcW w:w="7488" w:type="dxa"/>
            <w:vAlign w:val="center"/>
          </w:tcPr>
          <w:p w14:paraId="1562EF07" w14:textId="77777777" w:rsidR="004C2172" w:rsidRPr="004C2172" w:rsidRDefault="004C2172" w:rsidP="00743F46">
            <w:pPr>
              <w:spacing w:after="0" w:line="240" w:lineRule="auto"/>
              <w:jc w:val="center"/>
              <w:rPr>
                <w:rFonts w:cstheme="minorHAnsi"/>
                <w:b/>
              </w:rPr>
            </w:pPr>
            <w:r w:rsidRPr="004C2172">
              <w:rPr>
                <w:rFonts w:cstheme="minorHAnsi"/>
                <w:b/>
              </w:rPr>
              <w:t>Criteria</w:t>
            </w:r>
          </w:p>
        </w:tc>
        <w:tc>
          <w:tcPr>
            <w:tcW w:w="991" w:type="dxa"/>
            <w:vAlign w:val="center"/>
          </w:tcPr>
          <w:p w14:paraId="0F78A42E" w14:textId="77777777" w:rsidR="004C2172" w:rsidRPr="004C2172" w:rsidRDefault="004C2172" w:rsidP="00743F46">
            <w:pPr>
              <w:spacing w:after="0" w:line="240" w:lineRule="auto"/>
              <w:jc w:val="center"/>
              <w:rPr>
                <w:rFonts w:cstheme="minorHAnsi"/>
                <w:b/>
              </w:rPr>
            </w:pPr>
            <w:r w:rsidRPr="004C2172">
              <w:rPr>
                <w:rFonts w:cstheme="minorHAnsi"/>
                <w:b/>
              </w:rPr>
              <w:t>Points</w:t>
            </w:r>
          </w:p>
        </w:tc>
        <w:tc>
          <w:tcPr>
            <w:tcW w:w="900" w:type="dxa"/>
            <w:vAlign w:val="center"/>
          </w:tcPr>
          <w:p w14:paraId="223F3AE0" w14:textId="77777777" w:rsidR="004C2172" w:rsidRPr="004C2172" w:rsidRDefault="004C2172" w:rsidP="00743F46">
            <w:pPr>
              <w:spacing w:after="0" w:line="240" w:lineRule="auto"/>
              <w:jc w:val="center"/>
              <w:rPr>
                <w:rFonts w:cstheme="minorHAnsi"/>
                <w:b/>
              </w:rPr>
            </w:pPr>
            <w:r w:rsidRPr="004C2172">
              <w:rPr>
                <w:rFonts w:cstheme="minorHAnsi"/>
                <w:b/>
              </w:rPr>
              <w:t>Due</w:t>
            </w:r>
          </w:p>
        </w:tc>
      </w:tr>
      <w:tr w:rsidR="000354D3" w:rsidRPr="004C2172" w14:paraId="396A64D9" w14:textId="77777777" w:rsidTr="004C2172">
        <w:trPr>
          <w:trHeight w:val="517"/>
        </w:trPr>
        <w:tc>
          <w:tcPr>
            <w:tcW w:w="7488" w:type="dxa"/>
          </w:tcPr>
          <w:p w14:paraId="58DEE3B8" w14:textId="673F8117" w:rsidR="000354D3" w:rsidRPr="000354D3" w:rsidRDefault="000354D3" w:rsidP="004C2172">
            <w:pPr>
              <w:rPr>
                <w:rFonts w:cstheme="minorHAnsi"/>
                <w:b/>
                <w:bCs/>
              </w:rPr>
            </w:pPr>
            <w:r w:rsidRPr="000354D3">
              <w:rPr>
                <w:rFonts w:cstheme="minorHAnsi"/>
                <w:b/>
                <w:bCs/>
              </w:rPr>
              <w:t xml:space="preserve">Lecture Reflections: </w:t>
            </w:r>
            <w:r>
              <w:rPr>
                <w:rFonts w:cstheme="minorHAnsi"/>
                <w:b/>
                <w:bCs/>
              </w:rPr>
              <w:t>(8 lecture reflections x 10 points each)</w:t>
            </w:r>
          </w:p>
        </w:tc>
        <w:tc>
          <w:tcPr>
            <w:tcW w:w="991" w:type="dxa"/>
          </w:tcPr>
          <w:p w14:paraId="79D2FD61" w14:textId="0EF3A2BC" w:rsidR="000354D3" w:rsidRDefault="000354D3" w:rsidP="004C2172">
            <w:pPr>
              <w:rPr>
                <w:rFonts w:cstheme="minorHAnsi"/>
              </w:rPr>
            </w:pPr>
            <w:r>
              <w:rPr>
                <w:rFonts w:cstheme="minorHAnsi"/>
              </w:rPr>
              <w:t>80</w:t>
            </w:r>
          </w:p>
        </w:tc>
        <w:tc>
          <w:tcPr>
            <w:tcW w:w="900" w:type="dxa"/>
          </w:tcPr>
          <w:p w14:paraId="2E4F75E4" w14:textId="5A7780CE" w:rsidR="000354D3" w:rsidRDefault="000354D3" w:rsidP="004C2172">
            <w:pPr>
              <w:rPr>
                <w:rFonts w:cstheme="minorHAnsi"/>
              </w:rPr>
            </w:pPr>
            <w:proofErr w:type="gramStart"/>
            <w:r>
              <w:rPr>
                <w:rFonts w:cstheme="minorHAnsi"/>
              </w:rPr>
              <w:t>Bi Weekly</w:t>
            </w:r>
            <w:proofErr w:type="gramEnd"/>
            <w:r>
              <w:rPr>
                <w:rFonts w:cstheme="minorHAnsi"/>
              </w:rPr>
              <w:t xml:space="preserve"> by Sunday Night at 11:59 pm</w:t>
            </w:r>
          </w:p>
        </w:tc>
      </w:tr>
      <w:tr w:rsidR="006B2B8F" w:rsidRPr="004C2172" w14:paraId="185EB2D8" w14:textId="77777777" w:rsidTr="004C2172">
        <w:trPr>
          <w:trHeight w:val="517"/>
        </w:trPr>
        <w:tc>
          <w:tcPr>
            <w:tcW w:w="7488" w:type="dxa"/>
          </w:tcPr>
          <w:p w14:paraId="6E961111" w14:textId="63B782B8" w:rsidR="006B2B8F" w:rsidRPr="004C2172" w:rsidRDefault="000354D3" w:rsidP="004C2172">
            <w:pPr>
              <w:rPr>
                <w:rFonts w:cstheme="minorHAnsi"/>
              </w:rPr>
            </w:pPr>
            <w:r>
              <w:rPr>
                <w:rFonts w:cstheme="minorHAnsi"/>
                <w:b/>
                <w:bCs/>
              </w:rPr>
              <w:t>Weekly Journal/</w:t>
            </w:r>
            <w:r w:rsidR="00F12DFD" w:rsidRPr="00F12DFD">
              <w:rPr>
                <w:rFonts w:cstheme="minorHAnsi"/>
                <w:b/>
                <w:bCs/>
              </w:rPr>
              <w:t>Discussion Board Prompts: </w:t>
            </w:r>
            <w:r>
              <w:rPr>
                <w:rFonts w:cstheme="minorHAnsi"/>
              </w:rPr>
              <w:t>Weekly journal</w:t>
            </w:r>
            <w:r w:rsidR="00F12DFD" w:rsidRPr="00F12DFD">
              <w:rPr>
                <w:rFonts w:cstheme="minorHAnsi"/>
              </w:rPr>
              <w:t xml:space="preserve"> discussion board posts based on assigned readings about educational technology and its classroom </w:t>
            </w:r>
            <w:r w:rsidR="00F12DFD" w:rsidRPr="00F12DFD">
              <w:rPr>
                <w:rFonts w:cstheme="minorHAnsi"/>
              </w:rPr>
              <w:lastRenderedPageBreak/>
              <w:t xml:space="preserve">applications, current issues with educational technology, and its legal, ethical and socially responsible use. There will typically be two posts per </w:t>
            </w:r>
            <w:r>
              <w:rPr>
                <w:rFonts w:cstheme="minorHAnsi"/>
              </w:rPr>
              <w:t>module</w:t>
            </w:r>
            <w:r w:rsidR="00F12DFD" w:rsidRPr="00F12DFD">
              <w:rPr>
                <w:rFonts w:cstheme="minorHAnsi"/>
              </w:rPr>
              <w:t>. Each discussion thread will require a personal response, along with at least two responses to classmates’ posts. Responses to the readings as well as to classmates’ posts are required </w:t>
            </w:r>
            <w:proofErr w:type="gramStart"/>
            <w:r w:rsidR="00F12DFD" w:rsidRPr="00F12DFD">
              <w:rPr>
                <w:rFonts w:cstheme="minorHAnsi"/>
              </w:rPr>
              <w:t>in order to</w:t>
            </w:r>
            <w:proofErr w:type="gramEnd"/>
            <w:r w:rsidR="00F12DFD" w:rsidRPr="00F12DFD">
              <w:rPr>
                <w:rFonts w:cstheme="minorHAnsi"/>
              </w:rPr>
              <w:t> encourage authentic discussion, reflection and problem solving.  Each thread will be graded on a </w:t>
            </w:r>
            <w:proofErr w:type="gramStart"/>
            <w:r w:rsidR="00F12DFD" w:rsidRPr="00F12DFD">
              <w:rPr>
                <w:rFonts w:cstheme="minorHAnsi"/>
              </w:rPr>
              <w:t>4 point</w:t>
            </w:r>
            <w:proofErr w:type="gramEnd"/>
            <w:r w:rsidR="00F12DFD" w:rsidRPr="00F12DFD">
              <w:rPr>
                <w:rFonts w:cstheme="minorHAnsi"/>
              </w:rPr>
              <w:t> discussion rubric. 15 posts x 4 pts each </w:t>
            </w:r>
          </w:p>
        </w:tc>
        <w:tc>
          <w:tcPr>
            <w:tcW w:w="991" w:type="dxa"/>
          </w:tcPr>
          <w:p w14:paraId="0E19B6AF" w14:textId="6AA77D50" w:rsidR="006B2B8F" w:rsidRDefault="00F12DFD" w:rsidP="004C2172">
            <w:pPr>
              <w:rPr>
                <w:rFonts w:cstheme="minorHAnsi"/>
              </w:rPr>
            </w:pPr>
            <w:r>
              <w:rPr>
                <w:rFonts w:cstheme="minorHAnsi"/>
              </w:rPr>
              <w:lastRenderedPageBreak/>
              <w:t>60</w:t>
            </w:r>
          </w:p>
        </w:tc>
        <w:tc>
          <w:tcPr>
            <w:tcW w:w="900" w:type="dxa"/>
          </w:tcPr>
          <w:p w14:paraId="0B8214A5" w14:textId="7BF553AC" w:rsidR="006B2B8F" w:rsidRPr="004C2172" w:rsidRDefault="000354D3" w:rsidP="004C2172">
            <w:pPr>
              <w:rPr>
                <w:rFonts w:cstheme="minorHAnsi"/>
              </w:rPr>
            </w:pPr>
            <w:proofErr w:type="gramStart"/>
            <w:r>
              <w:rPr>
                <w:rFonts w:cstheme="minorHAnsi"/>
              </w:rPr>
              <w:t xml:space="preserve">Bi </w:t>
            </w:r>
            <w:r w:rsidR="00F12DFD">
              <w:rPr>
                <w:rFonts w:cstheme="minorHAnsi"/>
              </w:rPr>
              <w:t>Weekly</w:t>
            </w:r>
            <w:proofErr w:type="gramEnd"/>
            <w:r w:rsidR="00F12DFD">
              <w:rPr>
                <w:rFonts w:cstheme="minorHAnsi"/>
              </w:rPr>
              <w:t xml:space="preserve"> by </w:t>
            </w:r>
            <w:r w:rsidR="00F12DFD">
              <w:rPr>
                <w:rFonts w:cstheme="minorHAnsi"/>
              </w:rPr>
              <w:lastRenderedPageBreak/>
              <w:t>Sunday Night at 11:59 pm</w:t>
            </w:r>
          </w:p>
        </w:tc>
      </w:tr>
      <w:tr w:rsidR="004C2172" w:rsidRPr="004C2172" w14:paraId="0B7CC100" w14:textId="77777777" w:rsidTr="004C2172">
        <w:trPr>
          <w:trHeight w:val="517"/>
        </w:trPr>
        <w:tc>
          <w:tcPr>
            <w:tcW w:w="7488" w:type="dxa"/>
          </w:tcPr>
          <w:p w14:paraId="6B9572CD" w14:textId="77777777" w:rsidR="00F12DFD" w:rsidRPr="00F12DFD" w:rsidRDefault="00F12DFD" w:rsidP="00F12DFD">
            <w:pPr>
              <w:rPr>
                <w:rFonts w:cstheme="minorHAnsi"/>
              </w:rPr>
            </w:pPr>
            <w:r w:rsidRPr="00F12DFD">
              <w:rPr>
                <w:rFonts w:cstheme="minorHAnsi"/>
                <w:b/>
                <w:bCs/>
              </w:rPr>
              <w:lastRenderedPageBreak/>
              <w:t>Personal Technology Goal Reflections: </w:t>
            </w:r>
            <w:r w:rsidRPr="00F12DFD">
              <w:rPr>
                <w:rFonts w:cstheme="minorHAnsi"/>
              </w:rPr>
              <w:t>Teacher candidates will write a personal technology goal at the beginning of the course that challenges themselves and empowers students to question and explore. They will then reflect on that goal throughout the course through both written reflection assignments and discussion board responses. Goals should be focused on growth that encourages success for American Indian students, is relevant and meaningful to the American Indian culture, and incorporates educational technology.    </w:t>
            </w:r>
          </w:p>
          <w:p w14:paraId="5F620B5F" w14:textId="77777777" w:rsidR="00F12DFD" w:rsidRPr="00F12DFD" w:rsidRDefault="00F12DFD" w:rsidP="009C14CE">
            <w:pPr>
              <w:numPr>
                <w:ilvl w:val="0"/>
                <w:numId w:val="24"/>
              </w:numPr>
              <w:rPr>
                <w:rFonts w:cstheme="minorHAnsi"/>
              </w:rPr>
            </w:pPr>
            <w:r w:rsidRPr="00F12DFD">
              <w:rPr>
                <w:rFonts w:cstheme="minorHAnsi"/>
              </w:rPr>
              <w:t>Reflection 1: Choose the goal and explain its personal significance and importance.  </w:t>
            </w:r>
          </w:p>
          <w:p w14:paraId="4F5B20BD" w14:textId="77777777" w:rsidR="00F12DFD" w:rsidRPr="00F12DFD" w:rsidRDefault="00F12DFD" w:rsidP="009C14CE">
            <w:pPr>
              <w:numPr>
                <w:ilvl w:val="0"/>
                <w:numId w:val="25"/>
              </w:numPr>
              <w:rPr>
                <w:rFonts w:cstheme="minorHAnsi"/>
              </w:rPr>
            </w:pPr>
            <w:r w:rsidRPr="00F12DFD">
              <w:rPr>
                <w:rFonts w:cstheme="minorHAnsi"/>
              </w:rPr>
              <w:t>Reflection 2: Report on your progress and evaluate your technology goals, preferences and classroom philosophies for their effects on students, parents, and professional community.   </w:t>
            </w:r>
          </w:p>
          <w:p w14:paraId="7603DBB5" w14:textId="77777777" w:rsidR="00F12DFD" w:rsidRPr="00F12DFD" w:rsidRDefault="00F12DFD" w:rsidP="009C14CE">
            <w:pPr>
              <w:numPr>
                <w:ilvl w:val="0"/>
                <w:numId w:val="26"/>
              </w:numPr>
              <w:rPr>
                <w:rFonts w:cstheme="minorHAnsi"/>
              </w:rPr>
            </w:pPr>
            <w:r w:rsidRPr="00F12DFD">
              <w:rPr>
                <w:rFonts w:cstheme="minorHAnsi"/>
              </w:rPr>
              <w:t>Reflection 3: Assess your progress again. Do you feel you were able to reach your goal? What additional steps do you need to take? What new goals do you have?   </w:t>
            </w:r>
          </w:p>
          <w:p w14:paraId="0D10A1EC" w14:textId="77777777" w:rsidR="00F12DFD" w:rsidRPr="00F12DFD" w:rsidRDefault="00F12DFD" w:rsidP="00F12DFD">
            <w:pPr>
              <w:rPr>
                <w:rFonts w:cstheme="minorHAnsi"/>
              </w:rPr>
            </w:pPr>
            <w:r w:rsidRPr="00F12DFD">
              <w:rPr>
                <w:rFonts w:cstheme="minorHAnsi"/>
              </w:rPr>
              <w:t>Each reflection will be graded on a 10-point rubric. 3 reflections x 10 pts  </w:t>
            </w:r>
          </w:p>
          <w:p w14:paraId="52209541" w14:textId="77777777" w:rsidR="00F12DFD" w:rsidRPr="00F12DFD" w:rsidRDefault="00F12DFD" w:rsidP="00F12DFD">
            <w:pPr>
              <w:rPr>
                <w:rFonts w:cstheme="minorHAnsi"/>
              </w:rPr>
            </w:pPr>
            <w:r w:rsidRPr="00F12DFD">
              <w:rPr>
                <w:rFonts w:cstheme="minorHAnsi"/>
              </w:rPr>
              <w:t>*</w:t>
            </w:r>
            <w:r w:rsidRPr="00F12DFD">
              <w:rPr>
                <w:rFonts w:cstheme="minorHAnsi"/>
                <w:i/>
                <w:iCs/>
              </w:rPr>
              <w:t>This assignment will be added to your portfolio assignment</w:t>
            </w:r>
            <w:r w:rsidRPr="00F12DFD">
              <w:rPr>
                <w:rFonts w:cstheme="minorHAnsi"/>
              </w:rPr>
              <w:t>  </w:t>
            </w:r>
          </w:p>
          <w:p w14:paraId="32C6C122" w14:textId="0638B4D0" w:rsidR="004C2172" w:rsidRPr="004C2172" w:rsidRDefault="004C2172" w:rsidP="004C2172">
            <w:pPr>
              <w:rPr>
                <w:rFonts w:cstheme="minorHAnsi"/>
              </w:rPr>
            </w:pPr>
          </w:p>
        </w:tc>
        <w:tc>
          <w:tcPr>
            <w:tcW w:w="991" w:type="dxa"/>
          </w:tcPr>
          <w:p w14:paraId="0DEC005C" w14:textId="4AA8FC2B" w:rsidR="004C2172" w:rsidRPr="004C2172" w:rsidRDefault="00F12DFD" w:rsidP="004C2172">
            <w:pPr>
              <w:rPr>
                <w:rFonts w:cstheme="minorHAnsi"/>
              </w:rPr>
            </w:pPr>
            <w:r>
              <w:rPr>
                <w:rFonts w:cstheme="minorHAnsi"/>
              </w:rPr>
              <w:t>30</w:t>
            </w:r>
          </w:p>
        </w:tc>
        <w:tc>
          <w:tcPr>
            <w:tcW w:w="900" w:type="dxa"/>
          </w:tcPr>
          <w:p w14:paraId="4B8A738F" w14:textId="38C786B0" w:rsidR="004C2172" w:rsidRDefault="00F12DFD" w:rsidP="004C2172">
            <w:pPr>
              <w:rPr>
                <w:rFonts w:cstheme="minorHAnsi"/>
              </w:rPr>
            </w:pPr>
            <w:r>
              <w:rPr>
                <w:rFonts w:cstheme="minorHAnsi"/>
              </w:rPr>
              <w:t>#1</w:t>
            </w:r>
            <w:r w:rsidR="000354D3">
              <w:rPr>
                <w:rFonts w:cstheme="minorHAnsi"/>
              </w:rPr>
              <w:t xml:space="preserve"> (1/25)</w:t>
            </w:r>
          </w:p>
          <w:p w14:paraId="46576903" w14:textId="277541E3" w:rsidR="00F12DFD" w:rsidRDefault="00F12DFD" w:rsidP="004C2172">
            <w:pPr>
              <w:rPr>
                <w:rFonts w:cstheme="minorHAnsi"/>
              </w:rPr>
            </w:pPr>
            <w:r>
              <w:rPr>
                <w:rFonts w:cstheme="minorHAnsi"/>
              </w:rPr>
              <w:t>#2</w:t>
            </w:r>
            <w:r w:rsidR="000354D3">
              <w:rPr>
                <w:rFonts w:cstheme="minorHAnsi"/>
              </w:rPr>
              <w:t xml:space="preserve"> (4/12)</w:t>
            </w:r>
          </w:p>
          <w:p w14:paraId="31D67615" w14:textId="2D4551FD" w:rsidR="00F12DFD" w:rsidRPr="004C2172" w:rsidRDefault="00F12DFD" w:rsidP="004C2172">
            <w:pPr>
              <w:rPr>
                <w:rFonts w:cstheme="minorHAnsi"/>
              </w:rPr>
            </w:pPr>
            <w:r>
              <w:rPr>
                <w:rFonts w:cstheme="minorHAnsi"/>
              </w:rPr>
              <w:t>#3</w:t>
            </w:r>
            <w:r w:rsidR="000354D3">
              <w:rPr>
                <w:rFonts w:cstheme="minorHAnsi"/>
              </w:rPr>
              <w:t xml:space="preserve"> (5/5)</w:t>
            </w:r>
          </w:p>
        </w:tc>
      </w:tr>
      <w:tr w:rsidR="004C2172" w:rsidRPr="004C2172" w14:paraId="12A0B574" w14:textId="77777777" w:rsidTr="004C2172">
        <w:trPr>
          <w:trHeight w:val="517"/>
        </w:trPr>
        <w:tc>
          <w:tcPr>
            <w:tcW w:w="7488" w:type="dxa"/>
          </w:tcPr>
          <w:p w14:paraId="28252A15" w14:textId="77777777" w:rsidR="00F12DFD" w:rsidRPr="00F12DFD" w:rsidRDefault="00F12DFD" w:rsidP="00F12DFD">
            <w:pPr>
              <w:rPr>
                <w:rFonts w:cstheme="minorHAnsi"/>
              </w:rPr>
            </w:pPr>
            <w:r w:rsidRPr="00F12DFD">
              <w:rPr>
                <w:rFonts w:cstheme="minorHAnsi"/>
                <w:b/>
                <w:bCs/>
              </w:rPr>
              <w:t>Empowering Student Learning Reflection:</w:t>
            </w:r>
            <w:r w:rsidRPr="00F12DFD">
              <w:rPr>
                <w:rFonts w:cstheme="minorHAnsi"/>
              </w:rPr>
              <w:t> </w:t>
            </w:r>
          </w:p>
          <w:p w14:paraId="34CC2A3E" w14:textId="77777777" w:rsidR="00F12DFD" w:rsidRPr="00F12DFD" w:rsidRDefault="00F12DFD" w:rsidP="00F12DFD">
            <w:pPr>
              <w:rPr>
                <w:rFonts w:cstheme="minorHAnsi"/>
              </w:rPr>
            </w:pPr>
            <w:r w:rsidRPr="00F12DFD">
              <w:rPr>
                <w:rFonts w:cstheme="minorHAnsi"/>
              </w:rPr>
              <w:t>Consider these questions from the text, </w:t>
            </w:r>
            <w:hyperlink r:id="rId19" w:tgtFrame="_blank" w:history="1">
              <w:r w:rsidRPr="00F12DFD">
                <w:rPr>
                  <w:rStyle w:val="Hyperlink"/>
                  <w:rFonts w:cstheme="minorHAnsi"/>
                </w:rPr>
                <w:t>The K-12 Educational Technology Handbook</w:t>
              </w:r>
            </w:hyperlink>
            <w:r w:rsidRPr="00F12DFD">
              <w:rPr>
                <w:rFonts w:cstheme="minorHAnsi"/>
              </w:rPr>
              <w:t>, Ch. 3.2, </w:t>
            </w:r>
            <w:hyperlink r:id="rId20" w:tgtFrame="_blank" w:history="1">
              <w:r w:rsidRPr="00F12DFD">
                <w:rPr>
                  <w:rStyle w:val="Hyperlink"/>
                  <w:rFonts w:cstheme="minorHAnsi"/>
                </w:rPr>
                <w:t>Digital Access.</w:t>
              </w:r>
            </w:hyperlink>
            <w:r w:rsidRPr="00F12DFD">
              <w:rPr>
                <w:rFonts w:cstheme="minorHAnsi"/>
              </w:rPr>
              <w:t> </w:t>
            </w:r>
          </w:p>
          <w:p w14:paraId="177D525C" w14:textId="77777777" w:rsidR="00F12DFD" w:rsidRPr="00F12DFD" w:rsidRDefault="00F12DFD" w:rsidP="009C14CE">
            <w:pPr>
              <w:numPr>
                <w:ilvl w:val="0"/>
                <w:numId w:val="27"/>
              </w:numPr>
              <w:rPr>
                <w:rFonts w:cstheme="minorHAnsi"/>
              </w:rPr>
            </w:pPr>
            <w:r w:rsidRPr="00F12DFD">
              <w:rPr>
                <w:rFonts w:cstheme="minorHAnsi"/>
              </w:rPr>
              <w:t>What does digital equity and inclusivity look like for my classroom?   </w:t>
            </w:r>
          </w:p>
          <w:p w14:paraId="3DCD51FD" w14:textId="77777777" w:rsidR="00F12DFD" w:rsidRPr="00F12DFD" w:rsidRDefault="00F12DFD" w:rsidP="009C14CE">
            <w:pPr>
              <w:numPr>
                <w:ilvl w:val="0"/>
                <w:numId w:val="28"/>
              </w:numPr>
              <w:rPr>
                <w:rFonts w:cstheme="minorHAnsi"/>
              </w:rPr>
            </w:pPr>
            <w:r w:rsidRPr="00F12DFD">
              <w:rPr>
                <w:rFonts w:cstheme="minorHAnsi"/>
              </w:rPr>
              <w:t>In in-person, synchronous online, and asynchronous online learning environments, how can I create an exciting, inviting environment that encourages meaningful participation for students across different strengths, backgrounds, and personalities? </w:t>
            </w:r>
          </w:p>
          <w:p w14:paraId="08CF2417" w14:textId="77777777" w:rsidR="00F12DFD" w:rsidRPr="00F12DFD" w:rsidRDefault="00F12DFD" w:rsidP="00F12DFD">
            <w:pPr>
              <w:rPr>
                <w:rFonts w:cstheme="minorHAnsi"/>
              </w:rPr>
            </w:pPr>
            <w:r w:rsidRPr="00F12DFD">
              <w:rPr>
                <w:rFonts w:cstheme="minorHAnsi"/>
              </w:rPr>
              <w:lastRenderedPageBreak/>
              <w:t>Write a reflection discussing how you plan to empower your students in your future classroom. Discuss the questions above and consider what barriers your students may encounter. Graded on a 10-point rubric. </w:t>
            </w:r>
          </w:p>
          <w:p w14:paraId="4C04C769" w14:textId="07D53011" w:rsidR="004C2172" w:rsidRPr="004C2172" w:rsidRDefault="004C2172" w:rsidP="004C2172">
            <w:pPr>
              <w:rPr>
                <w:rFonts w:cstheme="minorHAnsi"/>
              </w:rPr>
            </w:pPr>
          </w:p>
        </w:tc>
        <w:tc>
          <w:tcPr>
            <w:tcW w:w="991" w:type="dxa"/>
          </w:tcPr>
          <w:p w14:paraId="6E62D9A3" w14:textId="5AE29298" w:rsidR="004C2172" w:rsidRPr="004C2172" w:rsidRDefault="00F12DFD" w:rsidP="004C2172">
            <w:pPr>
              <w:rPr>
                <w:rFonts w:cstheme="minorHAnsi"/>
              </w:rPr>
            </w:pPr>
            <w:r>
              <w:rPr>
                <w:rFonts w:cstheme="minorHAnsi"/>
              </w:rPr>
              <w:lastRenderedPageBreak/>
              <w:t>10</w:t>
            </w:r>
          </w:p>
        </w:tc>
        <w:tc>
          <w:tcPr>
            <w:tcW w:w="900" w:type="dxa"/>
          </w:tcPr>
          <w:p w14:paraId="614441E4" w14:textId="0C7EE795" w:rsidR="004C2172" w:rsidRPr="004C2172" w:rsidRDefault="000354D3" w:rsidP="004C2172">
            <w:pPr>
              <w:rPr>
                <w:rFonts w:cstheme="minorHAnsi"/>
              </w:rPr>
            </w:pPr>
            <w:r>
              <w:rPr>
                <w:rFonts w:cstheme="minorHAnsi"/>
              </w:rPr>
              <w:t>2/8</w:t>
            </w:r>
          </w:p>
        </w:tc>
      </w:tr>
      <w:tr w:rsidR="00F12DFD" w:rsidRPr="004C2172" w14:paraId="3B9BC437" w14:textId="77777777" w:rsidTr="004C2172">
        <w:trPr>
          <w:trHeight w:val="517"/>
        </w:trPr>
        <w:tc>
          <w:tcPr>
            <w:tcW w:w="7488" w:type="dxa"/>
          </w:tcPr>
          <w:p w14:paraId="20E13425" w14:textId="77777777" w:rsidR="00F12DFD" w:rsidRPr="00F12DFD" w:rsidRDefault="00F12DFD" w:rsidP="00F12DFD">
            <w:pPr>
              <w:rPr>
                <w:rFonts w:cstheme="minorHAnsi"/>
              </w:rPr>
            </w:pPr>
            <w:r w:rsidRPr="00F12DFD">
              <w:rPr>
                <w:rFonts w:cstheme="minorHAnsi"/>
                <w:b/>
                <w:bCs/>
              </w:rPr>
              <w:t>SAMR Modified Lesson and Reflection:</w:t>
            </w:r>
            <w:r w:rsidRPr="00F12DFD">
              <w:rPr>
                <w:rFonts w:cstheme="minorHAnsi"/>
              </w:rPr>
              <w:t> Read the articles and watch the videos related to SAMR and STEM education. Then, choose a STEM activity from the </w:t>
            </w:r>
            <w:hyperlink r:id="rId21" w:tgtFrame="_blank" w:history="1">
              <w:r w:rsidRPr="00F12DFD">
                <w:rPr>
                  <w:rStyle w:val="Hyperlink"/>
                  <w:rFonts w:cstheme="minorHAnsi"/>
                </w:rPr>
                <w:t>STEM Activities for Kids</w:t>
              </w:r>
            </w:hyperlink>
            <w:r w:rsidRPr="00F12DFD">
              <w:rPr>
                <w:rFonts w:cstheme="minorHAnsi"/>
              </w:rPr>
              <w:t> website and transform one of the existing lessons to achieve a deeper level of tech integration, according to the SAMR levels AND incorporate Indigenous ways of knowing. Provide a description and instructions for the activity in your reflection. Then, write a paragraph reflecting on how you modified this STEM activity to achieve deeper tech integration. Be sure to list any edtech tools you </w:t>
            </w:r>
            <w:proofErr w:type="gramStart"/>
            <w:r w:rsidRPr="00F12DFD">
              <w:rPr>
                <w:rFonts w:cstheme="minorHAnsi"/>
              </w:rPr>
              <w:t>would use</w:t>
            </w:r>
            <w:proofErr w:type="gramEnd"/>
            <w:r w:rsidRPr="00F12DFD">
              <w:rPr>
                <w:rFonts w:cstheme="minorHAnsi"/>
              </w:rPr>
              <w:t> and explain how you would use them. Finally, write a final paragraph explaining how the activity incorporates Indigenous ways of knowing and is meaningful to your Indigenous students. Graded on a 10-point rubric. </w:t>
            </w:r>
          </w:p>
          <w:p w14:paraId="7A9A2889" w14:textId="77777777" w:rsidR="00F12DFD" w:rsidRPr="00F12DFD" w:rsidRDefault="00F12DFD" w:rsidP="00F12DFD">
            <w:pPr>
              <w:rPr>
                <w:rFonts w:cstheme="minorHAnsi"/>
              </w:rPr>
            </w:pPr>
            <w:r w:rsidRPr="00F12DFD">
              <w:rPr>
                <w:rFonts w:cstheme="minorHAnsi"/>
              </w:rPr>
              <w:t> </w:t>
            </w:r>
          </w:p>
          <w:p w14:paraId="071204D9" w14:textId="77777777" w:rsidR="00F12DFD" w:rsidRPr="00F12DFD" w:rsidRDefault="00F12DFD" w:rsidP="00F12DFD">
            <w:pPr>
              <w:rPr>
                <w:rFonts w:cstheme="minorHAnsi"/>
              </w:rPr>
            </w:pPr>
            <w:r w:rsidRPr="00F12DFD">
              <w:rPr>
                <w:rFonts w:cstheme="minorHAnsi"/>
                <w:i/>
                <w:iCs/>
              </w:rPr>
              <w:t>***This assignment should be added to your Google Site/Portfolio</w:t>
            </w:r>
            <w:r w:rsidRPr="00F12DFD">
              <w:rPr>
                <w:rFonts w:cstheme="minorHAnsi"/>
              </w:rPr>
              <w:t> </w:t>
            </w:r>
          </w:p>
          <w:p w14:paraId="57949953" w14:textId="77777777" w:rsidR="00F12DFD" w:rsidRPr="00F12DFD" w:rsidRDefault="00F12DFD" w:rsidP="00F12DFD">
            <w:pPr>
              <w:rPr>
                <w:rFonts w:cstheme="minorHAnsi"/>
                <w:b/>
                <w:bCs/>
              </w:rPr>
            </w:pPr>
          </w:p>
        </w:tc>
        <w:tc>
          <w:tcPr>
            <w:tcW w:w="991" w:type="dxa"/>
          </w:tcPr>
          <w:p w14:paraId="7ACAE488" w14:textId="52C13921" w:rsidR="00F12DFD" w:rsidRPr="004C2172" w:rsidRDefault="00F12DFD" w:rsidP="004C2172">
            <w:pPr>
              <w:rPr>
                <w:rFonts w:cstheme="minorHAnsi"/>
              </w:rPr>
            </w:pPr>
            <w:r>
              <w:rPr>
                <w:rFonts w:cstheme="minorHAnsi"/>
              </w:rPr>
              <w:t>10</w:t>
            </w:r>
          </w:p>
        </w:tc>
        <w:tc>
          <w:tcPr>
            <w:tcW w:w="900" w:type="dxa"/>
          </w:tcPr>
          <w:p w14:paraId="54AE3E60" w14:textId="2EF0B9C0" w:rsidR="00F12DFD" w:rsidRPr="004C2172" w:rsidRDefault="000354D3" w:rsidP="004C2172">
            <w:pPr>
              <w:rPr>
                <w:rFonts w:cstheme="minorHAnsi"/>
              </w:rPr>
            </w:pPr>
            <w:r>
              <w:rPr>
                <w:rFonts w:cstheme="minorHAnsi"/>
              </w:rPr>
              <w:t>3/15</w:t>
            </w:r>
          </w:p>
        </w:tc>
      </w:tr>
      <w:tr w:rsidR="00F12DFD" w:rsidRPr="004C2172" w14:paraId="52DDC375" w14:textId="77777777" w:rsidTr="004C2172">
        <w:trPr>
          <w:trHeight w:val="517"/>
        </w:trPr>
        <w:tc>
          <w:tcPr>
            <w:tcW w:w="7488" w:type="dxa"/>
          </w:tcPr>
          <w:p w14:paraId="678515D9" w14:textId="31789AA8" w:rsidR="00F12DFD" w:rsidRPr="00F12DFD" w:rsidRDefault="000354D3" w:rsidP="00F12DFD">
            <w:pPr>
              <w:rPr>
                <w:rFonts w:cstheme="minorHAnsi"/>
                <w:b/>
                <w:bCs/>
              </w:rPr>
            </w:pPr>
            <w:r>
              <w:rPr>
                <w:rFonts w:cstheme="minorHAnsi"/>
                <w:b/>
                <w:bCs/>
              </w:rPr>
              <w:t>Formative Assessment Tools Evaluation</w:t>
            </w:r>
          </w:p>
        </w:tc>
        <w:tc>
          <w:tcPr>
            <w:tcW w:w="991" w:type="dxa"/>
          </w:tcPr>
          <w:p w14:paraId="77A40E6E" w14:textId="628D8878" w:rsidR="00F12DFD" w:rsidRPr="004C2172" w:rsidRDefault="000354D3" w:rsidP="004C2172">
            <w:pPr>
              <w:rPr>
                <w:rFonts w:cstheme="minorHAnsi"/>
              </w:rPr>
            </w:pPr>
            <w:r>
              <w:rPr>
                <w:rFonts w:cstheme="minorHAnsi"/>
              </w:rPr>
              <w:t>10</w:t>
            </w:r>
          </w:p>
        </w:tc>
        <w:tc>
          <w:tcPr>
            <w:tcW w:w="900" w:type="dxa"/>
          </w:tcPr>
          <w:p w14:paraId="6BCA81AD" w14:textId="494372F9" w:rsidR="00F12DFD" w:rsidRPr="004C2172" w:rsidRDefault="000354D3" w:rsidP="004C2172">
            <w:pPr>
              <w:rPr>
                <w:rFonts w:cstheme="minorHAnsi"/>
              </w:rPr>
            </w:pPr>
            <w:r>
              <w:rPr>
                <w:rFonts w:cstheme="minorHAnsi"/>
              </w:rPr>
              <w:t>2/22</w:t>
            </w:r>
          </w:p>
        </w:tc>
      </w:tr>
      <w:tr w:rsidR="00F12DFD" w:rsidRPr="004C2172" w14:paraId="5DF5A9E3" w14:textId="77777777" w:rsidTr="004C2172">
        <w:trPr>
          <w:trHeight w:val="517"/>
        </w:trPr>
        <w:tc>
          <w:tcPr>
            <w:tcW w:w="7488" w:type="dxa"/>
          </w:tcPr>
          <w:p w14:paraId="27D817A3" w14:textId="77777777" w:rsidR="00F12DFD" w:rsidRPr="00F12DFD" w:rsidRDefault="00F12DFD" w:rsidP="00F12DFD">
            <w:pPr>
              <w:rPr>
                <w:rFonts w:cstheme="minorHAnsi"/>
              </w:rPr>
            </w:pPr>
            <w:r w:rsidRPr="00F12DFD">
              <w:rPr>
                <w:rFonts w:cstheme="minorHAnsi"/>
                <w:b/>
                <w:bCs/>
              </w:rPr>
              <w:t>Digital Citizenship Lesson:</w:t>
            </w:r>
            <w:r w:rsidRPr="00F12DFD">
              <w:rPr>
                <w:rFonts w:cstheme="minorHAnsi"/>
              </w:rPr>
              <w:t> Use the </w:t>
            </w:r>
            <w:hyperlink r:id="rId22" w:tgtFrame="_blank" w:history="1">
              <w:r w:rsidRPr="00F12DFD">
                <w:rPr>
                  <w:rStyle w:val="Hyperlink"/>
                  <w:rFonts w:cstheme="minorHAnsi"/>
                </w:rPr>
                <w:t>Common Sense Education Digital Citizenship curriculum </w:t>
              </w:r>
            </w:hyperlink>
            <w:r w:rsidRPr="00F12DFD">
              <w:rPr>
                <w:rFonts w:cstheme="minorHAnsi"/>
              </w:rPr>
              <w:t>to explore lessons and activities about digital citizenship. Design a classroom lesson at the grade level of your choosing that teaches students about digital citizenship, includes cultural values, and utilizes an educational technology tool. Write a one-page reflection on the lesson. Include: a) Describe the lesson b) What digital citizenship value does it teach? c) What cultural values does it include? d) Which digital tool did you use to create your lesson? Graded on a 10-point rubric </w:t>
            </w:r>
          </w:p>
          <w:p w14:paraId="280F9CE3" w14:textId="77777777" w:rsidR="00F12DFD" w:rsidRPr="00F12DFD" w:rsidRDefault="00F12DFD" w:rsidP="00F12DFD">
            <w:pPr>
              <w:rPr>
                <w:rFonts w:cstheme="minorHAnsi"/>
              </w:rPr>
            </w:pPr>
            <w:r w:rsidRPr="00F12DFD">
              <w:rPr>
                <w:rFonts w:cstheme="minorHAnsi"/>
              </w:rPr>
              <w:t> </w:t>
            </w:r>
          </w:p>
          <w:p w14:paraId="7A026DAE" w14:textId="77777777" w:rsidR="00F12DFD" w:rsidRPr="00F12DFD" w:rsidRDefault="00F12DFD" w:rsidP="00F12DFD">
            <w:pPr>
              <w:rPr>
                <w:rFonts w:cstheme="minorHAnsi"/>
              </w:rPr>
            </w:pPr>
            <w:r w:rsidRPr="00F12DFD">
              <w:rPr>
                <w:rFonts w:cstheme="minorHAnsi"/>
                <w:i/>
                <w:iCs/>
              </w:rPr>
              <w:t>***This assignment should be added to your Google Site/Portfolio</w:t>
            </w:r>
            <w:r w:rsidRPr="00F12DFD">
              <w:rPr>
                <w:rFonts w:cstheme="minorHAnsi"/>
              </w:rPr>
              <w:t> </w:t>
            </w:r>
          </w:p>
          <w:p w14:paraId="3A91E89E" w14:textId="77777777" w:rsidR="00F12DFD" w:rsidRPr="00F12DFD" w:rsidRDefault="00F12DFD" w:rsidP="00F12DFD">
            <w:pPr>
              <w:rPr>
                <w:rFonts w:cstheme="minorHAnsi"/>
                <w:b/>
                <w:bCs/>
              </w:rPr>
            </w:pPr>
          </w:p>
        </w:tc>
        <w:tc>
          <w:tcPr>
            <w:tcW w:w="991" w:type="dxa"/>
          </w:tcPr>
          <w:p w14:paraId="0A95C640" w14:textId="3B372635" w:rsidR="00F12DFD" w:rsidRPr="004C2172" w:rsidRDefault="00F12DFD" w:rsidP="004C2172">
            <w:pPr>
              <w:rPr>
                <w:rFonts w:cstheme="minorHAnsi"/>
              </w:rPr>
            </w:pPr>
            <w:r>
              <w:rPr>
                <w:rFonts w:cstheme="minorHAnsi"/>
              </w:rPr>
              <w:t>10</w:t>
            </w:r>
          </w:p>
        </w:tc>
        <w:tc>
          <w:tcPr>
            <w:tcW w:w="900" w:type="dxa"/>
          </w:tcPr>
          <w:p w14:paraId="2EE3385A" w14:textId="1DD4C090" w:rsidR="00F12DFD" w:rsidRPr="004C2172" w:rsidRDefault="000354D3" w:rsidP="004C2172">
            <w:pPr>
              <w:rPr>
                <w:rFonts w:cstheme="minorHAnsi"/>
              </w:rPr>
            </w:pPr>
            <w:r>
              <w:rPr>
                <w:rFonts w:cstheme="minorHAnsi"/>
              </w:rPr>
              <w:t>3/29</w:t>
            </w:r>
          </w:p>
        </w:tc>
      </w:tr>
      <w:tr w:rsidR="00F12DFD" w:rsidRPr="004C2172" w14:paraId="2CB65082" w14:textId="77777777" w:rsidTr="004C2172">
        <w:trPr>
          <w:trHeight w:val="517"/>
        </w:trPr>
        <w:tc>
          <w:tcPr>
            <w:tcW w:w="7488" w:type="dxa"/>
          </w:tcPr>
          <w:p w14:paraId="1DAAA139" w14:textId="77777777" w:rsidR="00F12DFD" w:rsidRPr="00F12DFD" w:rsidRDefault="00F12DFD" w:rsidP="00F12DFD">
            <w:pPr>
              <w:rPr>
                <w:rFonts w:cstheme="minorHAnsi"/>
              </w:rPr>
            </w:pPr>
            <w:r w:rsidRPr="00F12DFD">
              <w:rPr>
                <w:rFonts w:cstheme="minorHAnsi"/>
                <w:b/>
                <w:bCs/>
              </w:rPr>
              <w:t>Ethical Issues Reflection:</w:t>
            </w:r>
            <w:r w:rsidRPr="00F12DFD">
              <w:rPr>
                <w:rFonts w:cstheme="minorHAnsi"/>
              </w:rPr>
              <w:t> Choose one of the ethical issues we have discussed in </w:t>
            </w:r>
            <w:proofErr w:type="gramStart"/>
            <w:r w:rsidRPr="00F12DFD">
              <w:rPr>
                <w:rFonts w:cstheme="minorHAnsi"/>
              </w:rPr>
              <w:t>class</w:t>
            </w:r>
            <w:proofErr w:type="gramEnd"/>
            <w:r w:rsidRPr="00F12DFD">
              <w:rPr>
                <w:rFonts w:cstheme="minorHAnsi"/>
              </w:rPr>
              <w:t> or you have read about in your assigned readings that aligns to professional conduct in the Code of Ethics for Minnesota Teachers and create an online presentation (Google Slides, </w:t>
            </w:r>
            <w:proofErr w:type="spellStart"/>
            <w:r w:rsidRPr="00F12DFD">
              <w:rPr>
                <w:rFonts w:cstheme="minorHAnsi"/>
              </w:rPr>
              <w:t>Powerpoint</w:t>
            </w:r>
            <w:proofErr w:type="spellEnd"/>
            <w:r w:rsidRPr="00F12DFD">
              <w:rPr>
                <w:rFonts w:cstheme="minorHAnsi"/>
              </w:rPr>
              <w:t>, </w:t>
            </w:r>
            <w:proofErr w:type="spellStart"/>
            <w:r w:rsidRPr="00F12DFD">
              <w:rPr>
                <w:rFonts w:cstheme="minorHAnsi"/>
              </w:rPr>
              <w:t>etc</w:t>
            </w:r>
            <w:proofErr w:type="spellEnd"/>
            <w:r w:rsidRPr="00F12DFD">
              <w:rPr>
                <w:rFonts w:cstheme="minorHAnsi"/>
              </w:rPr>
              <w:t xml:space="preserve">) to promote your viewpoint/argument. In your presentation, demonstrate how the issue may affect </w:t>
            </w:r>
            <w:r w:rsidRPr="00F12DFD">
              <w:rPr>
                <w:rFonts w:cstheme="minorHAnsi"/>
              </w:rPr>
              <w:lastRenderedPageBreak/>
              <w:t>people of different cultures in different ways. Your presentation should include at least five slides that: 1) Introduce the ethical issue 2) Explain both sides of the issue 3) Give your opinion 4) Explain why you choose that side of the argument 5) Explain how the issue may affect people of different cultures in different ways. Graded on a 10-point rubric. </w:t>
            </w:r>
          </w:p>
          <w:p w14:paraId="35F7B6B0" w14:textId="77777777" w:rsidR="00F12DFD" w:rsidRPr="00F12DFD" w:rsidRDefault="00F12DFD" w:rsidP="00F12DFD">
            <w:pPr>
              <w:rPr>
                <w:rFonts w:cstheme="minorHAnsi"/>
              </w:rPr>
            </w:pPr>
            <w:r w:rsidRPr="00F12DFD">
              <w:rPr>
                <w:rFonts w:cstheme="minorHAnsi"/>
              </w:rPr>
              <w:t> </w:t>
            </w:r>
          </w:p>
          <w:p w14:paraId="7B285381" w14:textId="77777777" w:rsidR="00F12DFD" w:rsidRPr="00F12DFD" w:rsidRDefault="00F12DFD" w:rsidP="00F12DFD">
            <w:pPr>
              <w:rPr>
                <w:rFonts w:cstheme="minorHAnsi"/>
              </w:rPr>
            </w:pPr>
            <w:r w:rsidRPr="00F12DFD">
              <w:rPr>
                <w:rFonts w:cstheme="minorHAnsi"/>
                <w:i/>
                <w:iCs/>
              </w:rPr>
              <w:t>***This assignment should be added to your Google Site/Portfolio</w:t>
            </w:r>
            <w:r w:rsidRPr="00F12DFD">
              <w:rPr>
                <w:rFonts w:cstheme="minorHAnsi"/>
              </w:rPr>
              <w:t> </w:t>
            </w:r>
          </w:p>
          <w:p w14:paraId="753EE453" w14:textId="77777777" w:rsidR="00F12DFD" w:rsidRPr="00F12DFD" w:rsidRDefault="00F12DFD" w:rsidP="00F12DFD">
            <w:pPr>
              <w:rPr>
                <w:rFonts w:cstheme="minorHAnsi"/>
              </w:rPr>
            </w:pPr>
          </w:p>
        </w:tc>
        <w:tc>
          <w:tcPr>
            <w:tcW w:w="991" w:type="dxa"/>
          </w:tcPr>
          <w:p w14:paraId="08CA4376" w14:textId="1668C769" w:rsidR="00F12DFD" w:rsidRPr="004C2172" w:rsidRDefault="00F12DFD" w:rsidP="004C2172">
            <w:pPr>
              <w:rPr>
                <w:rFonts w:cstheme="minorHAnsi"/>
              </w:rPr>
            </w:pPr>
            <w:r>
              <w:rPr>
                <w:rFonts w:cstheme="minorHAnsi"/>
              </w:rPr>
              <w:lastRenderedPageBreak/>
              <w:t>10</w:t>
            </w:r>
          </w:p>
        </w:tc>
        <w:tc>
          <w:tcPr>
            <w:tcW w:w="900" w:type="dxa"/>
          </w:tcPr>
          <w:p w14:paraId="528AAA5B" w14:textId="428B5350" w:rsidR="00F12DFD" w:rsidRPr="004C2172" w:rsidRDefault="000354D3" w:rsidP="004C2172">
            <w:pPr>
              <w:rPr>
                <w:rFonts w:cstheme="minorHAnsi"/>
              </w:rPr>
            </w:pPr>
            <w:r>
              <w:rPr>
                <w:rFonts w:cstheme="minorHAnsi"/>
              </w:rPr>
              <w:t>4/26</w:t>
            </w:r>
          </w:p>
        </w:tc>
      </w:tr>
      <w:tr w:rsidR="00F12DFD" w:rsidRPr="004C2172" w14:paraId="7DCFE3AA" w14:textId="77777777" w:rsidTr="004C2172">
        <w:trPr>
          <w:trHeight w:val="517"/>
        </w:trPr>
        <w:tc>
          <w:tcPr>
            <w:tcW w:w="7488" w:type="dxa"/>
          </w:tcPr>
          <w:p w14:paraId="0D5120F5" w14:textId="77777777" w:rsidR="00F12DFD" w:rsidRDefault="00F12DFD" w:rsidP="00F12DF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Digital Portfolio:</w:t>
            </w:r>
            <w:r>
              <w:rPr>
                <w:rStyle w:val="normaltextrun"/>
                <w:rFonts w:ascii="Calibri" w:hAnsi="Calibri" w:cs="Calibri"/>
                <w:color w:val="000000"/>
                <w:sz w:val="22"/>
                <w:szCs w:val="22"/>
              </w:rPr>
              <w:t> Create a Google Site to demonstrate what you have learned during the course. Each required page is worth 10 points for a total of 50 points. Assignments/pages to add include:</w:t>
            </w:r>
            <w:r>
              <w:rPr>
                <w:rStyle w:val="eop"/>
                <w:rFonts w:ascii="Calibri" w:hAnsi="Calibri" w:cs="Calibri"/>
                <w:color w:val="000000"/>
                <w:sz w:val="22"/>
                <w:szCs w:val="22"/>
              </w:rPr>
              <w:t> </w:t>
            </w:r>
          </w:p>
          <w:p w14:paraId="7C6A1D0F" w14:textId="77777777" w:rsidR="00F12DFD" w:rsidRDefault="00F12DFD" w:rsidP="009C14CE">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Personal Technology Reflections </w:t>
            </w:r>
            <w:r>
              <w:rPr>
                <w:rStyle w:val="eop"/>
                <w:rFonts w:ascii="Calibri" w:hAnsi="Calibri" w:cs="Calibri"/>
                <w:color w:val="000000"/>
                <w:sz w:val="22"/>
                <w:szCs w:val="22"/>
              </w:rPr>
              <w:t> </w:t>
            </w:r>
          </w:p>
          <w:p w14:paraId="0DE9C249" w14:textId="77777777" w:rsidR="00F12DFD" w:rsidRDefault="00F12DFD" w:rsidP="009C14CE">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Digital Citizenship Lesson and Reflection</w:t>
            </w:r>
            <w:r>
              <w:rPr>
                <w:rStyle w:val="eop"/>
                <w:rFonts w:ascii="Calibri" w:hAnsi="Calibri" w:cs="Calibri"/>
                <w:color w:val="000000"/>
                <w:sz w:val="22"/>
                <w:szCs w:val="22"/>
              </w:rPr>
              <w:t> </w:t>
            </w:r>
          </w:p>
          <w:p w14:paraId="5BCF2B7B" w14:textId="77777777" w:rsidR="00F12DFD" w:rsidRDefault="00F12DFD" w:rsidP="009C14CE">
            <w:pPr>
              <w:pStyle w:val="paragraph"/>
              <w:numPr>
                <w:ilvl w:val="0"/>
                <w:numId w:val="3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Ed Tech Tools Evaluation</w:t>
            </w:r>
            <w:r>
              <w:rPr>
                <w:rStyle w:val="eop"/>
                <w:rFonts w:ascii="Calibri" w:hAnsi="Calibri" w:cs="Calibri"/>
                <w:color w:val="000000"/>
                <w:sz w:val="22"/>
                <w:szCs w:val="22"/>
              </w:rPr>
              <w:t> </w:t>
            </w:r>
          </w:p>
          <w:p w14:paraId="35C3FA08" w14:textId="77777777" w:rsidR="00F12DFD" w:rsidRDefault="00F12DFD" w:rsidP="009C14CE">
            <w:pPr>
              <w:pStyle w:val="paragraph"/>
              <w:numPr>
                <w:ilvl w:val="0"/>
                <w:numId w:val="3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Ethical Issue Reflection</w:t>
            </w:r>
            <w:r>
              <w:rPr>
                <w:rStyle w:val="eop"/>
                <w:rFonts w:ascii="Calibri" w:hAnsi="Calibri" w:cs="Calibri"/>
                <w:color w:val="000000"/>
                <w:sz w:val="22"/>
                <w:szCs w:val="22"/>
              </w:rPr>
              <w:t> </w:t>
            </w:r>
          </w:p>
          <w:p w14:paraId="7BF7AAC5" w14:textId="728C9DD9" w:rsidR="00F12DFD" w:rsidRPr="00F12DFD" w:rsidRDefault="00F12DFD" w:rsidP="009C14CE">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SAMR Modified Lesson and Reflection</w:t>
            </w:r>
            <w:r>
              <w:rPr>
                <w:rStyle w:val="eop"/>
                <w:rFonts w:ascii="Calibri" w:hAnsi="Calibri" w:cs="Calibri"/>
                <w:color w:val="000000"/>
                <w:sz w:val="22"/>
                <w:szCs w:val="22"/>
              </w:rPr>
              <w:t> </w:t>
            </w:r>
          </w:p>
        </w:tc>
        <w:tc>
          <w:tcPr>
            <w:tcW w:w="991" w:type="dxa"/>
          </w:tcPr>
          <w:p w14:paraId="675F3F60" w14:textId="1CDC8C80" w:rsidR="00F12DFD" w:rsidRPr="004C2172" w:rsidRDefault="00F12DFD" w:rsidP="004C2172">
            <w:pPr>
              <w:rPr>
                <w:rFonts w:cstheme="minorHAnsi"/>
              </w:rPr>
            </w:pPr>
            <w:r>
              <w:rPr>
                <w:rFonts w:cstheme="minorHAnsi"/>
              </w:rPr>
              <w:t>50</w:t>
            </w:r>
          </w:p>
        </w:tc>
        <w:tc>
          <w:tcPr>
            <w:tcW w:w="900" w:type="dxa"/>
          </w:tcPr>
          <w:p w14:paraId="4C0F30CC" w14:textId="354B9D82" w:rsidR="00F12DFD" w:rsidRPr="004C2172" w:rsidRDefault="000354D3" w:rsidP="004C2172">
            <w:pPr>
              <w:rPr>
                <w:rFonts w:cstheme="minorHAnsi"/>
              </w:rPr>
            </w:pPr>
            <w:r>
              <w:rPr>
                <w:rFonts w:cstheme="minorHAnsi"/>
              </w:rPr>
              <w:t>5/12</w:t>
            </w:r>
          </w:p>
        </w:tc>
      </w:tr>
      <w:tr w:rsidR="000354D3" w:rsidRPr="004C2172" w14:paraId="6195F10B" w14:textId="77777777" w:rsidTr="004C2172">
        <w:trPr>
          <w:trHeight w:val="517"/>
        </w:trPr>
        <w:tc>
          <w:tcPr>
            <w:tcW w:w="7488" w:type="dxa"/>
          </w:tcPr>
          <w:p w14:paraId="300EFBED" w14:textId="669F1AC7" w:rsidR="000354D3" w:rsidRDefault="000354D3" w:rsidP="00F12DFD">
            <w:pPr>
              <w:pStyle w:val="paragraph"/>
              <w:spacing w:before="0" w:beforeAutospacing="0" w:after="0" w:afterAutospacing="0"/>
              <w:textAlignment w:val="baseline"/>
              <w:rPr>
                <w:rStyle w:val="normaltextrun"/>
                <w:rFonts w:ascii="Calibri" w:hAnsi="Calibri" w:cs="Calibri"/>
                <w:b/>
                <w:bCs/>
                <w:color w:val="000000"/>
                <w:sz w:val="22"/>
                <w:szCs w:val="22"/>
              </w:rPr>
            </w:pPr>
            <w:r>
              <w:rPr>
                <w:rStyle w:val="normaltextrun"/>
                <w:rFonts w:ascii="Calibri" w:hAnsi="Calibri" w:cs="Calibri"/>
                <w:b/>
                <w:bCs/>
                <w:color w:val="000000"/>
                <w:sz w:val="22"/>
                <w:szCs w:val="22"/>
              </w:rPr>
              <w:t xml:space="preserve">Total: </w:t>
            </w:r>
          </w:p>
        </w:tc>
        <w:tc>
          <w:tcPr>
            <w:tcW w:w="991" w:type="dxa"/>
          </w:tcPr>
          <w:p w14:paraId="49E36EF7" w14:textId="1D05E3D0" w:rsidR="000354D3" w:rsidRDefault="000354D3" w:rsidP="004C2172">
            <w:pPr>
              <w:rPr>
                <w:rFonts w:cstheme="minorHAnsi"/>
              </w:rPr>
            </w:pPr>
            <w:r>
              <w:rPr>
                <w:rFonts w:cstheme="minorHAnsi"/>
              </w:rPr>
              <w:t>270</w:t>
            </w:r>
          </w:p>
        </w:tc>
        <w:tc>
          <w:tcPr>
            <w:tcW w:w="900" w:type="dxa"/>
          </w:tcPr>
          <w:p w14:paraId="3524D897" w14:textId="77777777" w:rsidR="000354D3" w:rsidRDefault="000354D3" w:rsidP="004C2172">
            <w:pPr>
              <w:rPr>
                <w:rFonts w:cstheme="minorHAnsi"/>
              </w:rPr>
            </w:pPr>
          </w:p>
        </w:tc>
      </w:tr>
    </w:tbl>
    <w:p w14:paraId="03A89D0D" w14:textId="77777777" w:rsidR="000354D3" w:rsidRPr="000354D3" w:rsidRDefault="000354D3" w:rsidP="000354D3">
      <w:pPr>
        <w:rPr>
          <w:rFonts w:cstheme="minorHAnsi"/>
        </w:rPr>
      </w:pPr>
      <w:r w:rsidRPr="000354D3">
        <w:rPr>
          <w:rFonts w:cstheme="minorHAnsi"/>
          <w:b/>
          <w:bCs/>
        </w:rPr>
        <w:t>Reflections and Papers 10 Point Rubric</w:t>
      </w:r>
      <w:r w:rsidRPr="000354D3">
        <w:rPr>
          <w:rFonts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6"/>
        <w:gridCol w:w="2351"/>
        <w:gridCol w:w="2262"/>
        <w:gridCol w:w="2455"/>
      </w:tblGrid>
      <w:tr w:rsidR="000354D3" w:rsidRPr="000354D3" w14:paraId="1CD82C9D" w14:textId="77777777">
        <w:trPr>
          <w:trHeight w:val="300"/>
        </w:trPr>
        <w:tc>
          <w:tcPr>
            <w:tcW w:w="2475" w:type="dxa"/>
            <w:tcBorders>
              <w:top w:val="single" w:sz="6" w:space="0" w:color="000000"/>
              <w:left w:val="single" w:sz="6" w:space="0" w:color="000000"/>
              <w:bottom w:val="single" w:sz="6" w:space="0" w:color="000000"/>
              <w:right w:val="single" w:sz="6" w:space="0" w:color="000000"/>
            </w:tcBorders>
            <w:hideMark/>
          </w:tcPr>
          <w:p w14:paraId="769D9C2A" w14:textId="77777777" w:rsidR="000354D3" w:rsidRPr="000354D3" w:rsidRDefault="000354D3" w:rsidP="000354D3">
            <w:pPr>
              <w:rPr>
                <w:rFonts w:cstheme="minorHAnsi"/>
              </w:rPr>
            </w:pPr>
            <w:r w:rsidRPr="000354D3">
              <w:rPr>
                <w:rFonts w:cstheme="minorHAnsi"/>
                <w:b/>
                <w:bCs/>
              </w:rPr>
              <w:t>Criteria</w:t>
            </w:r>
            <w:r w:rsidRPr="000354D3">
              <w:rPr>
                <w:rFonts w:cstheme="minorHAnsi"/>
              </w:rPr>
              <w:t> </w:t>
            </w:r>
          </w:p>
        </w:tc>
        <w:tc>
          <w:tcPr>
            <w:tcW w:w="2475" w:type="dxa"/>
            <w:tcBorders>
              <w:top w:val="single" w:sz="6" w:space="0" w:color="000000"/>
              <w:left w:val="single" w:sz="6" w:space="0" w:color="000000"/>
              <w:bottom w:val="single" w:sz="6" w:space="0" w:color="000000"/>
              <w:right w:val="single" w:sz="6" w:space="0" w:color="000000"/>
            </w:tcBorders>
            <w:hideMark/>
          </w:tcPr>
          <w:p w14:paraId="177CEA0D" w14:textId="77777777" w:rsidR="000354D3" w:rsidRPr="000354D3" w:rsidRDefault="000354D3" w:rsidP="000354D3">
            <w:pPr>
              <w:rPr>
                <w:rFonts w:cstheme="minorHAnsi"/>
              </w:rPr>
            </w:pPr>
            <w:r w:rsidRPr="000354D3">
              <w:rPr>
                <w:rFonts w:cstheme="minorHAnsi"/>
                <w:b/>
                <w:bCs/>
              </w:rPr>
              <w:t>Excellent (2 pts)</w:t>
            </w:r>
            <w:r w:rsidRPr="000354D3">
              <w:rPr>
                <w:rFonts w:cstheme="minorHAnsi"/>
              </w:rPr>
              <w:t> </w:t>
            </w:r>
          </w:p>
        </w:tc>
        <w:tc>
          <w:tcPr>
            <w:tcW w:w="2340" w:type="dxa"/>
            <w:tcBorders>
              <w:top w:val="single" w:sz="6" w:space="0" w:color="000000"/>
              <w:left w:val="single" w:sz="6" w:space="0" w:color="000000"/>
              <w:bottom w:val="single" w:sz="6" w:space="0" w:color="000000"/>
              <w:right w:val="single" w:sz="6" w:space="0" w:color="000000"/>
            </w:tcBorders>
            <w:hideMark/>
          </w:tcPr>
          <w:p w14:paraId="2E2BB2B1" w14:textId="77777777" w:rsidR="000354D3" w:rsidRPr="000354D3" w:rsidRDefault="000354D3" w:rsidP="000354D3">
            <w:pPr>
              <w:rPr>
                <w:rFonts w:cstheme="minorHAnsi"/>
              </w:rPr>
            </w:pPr>
            <w:r w:rsidRPr="000354D3">
              <w:rPr>
                <w:rFonts w:cstheme="minorHAnsi"/>
                <w:b/>
                <w:bCs/>
              </w:rPr>
              <w:t>Satisfactory (1 pt)</w:t>
            </w:r>
            <w:r w:rsidRPr="000354D3">
              <w:rPr>
                <w:rFonts w:cstheme="minorHAnsi"/>
              </w:rPr>
              <w:t> </w:t>
            </w:r>
          </w:p>
        </w:tc>
        <w:tc>
          <w:tcPr>
            <w:tcW w:w="2610" w:type="dxa"/>
            <w:tcBorders>
              <w:top w:val="single" w:sz="6" w:space="0" w:color="000000"/>
              <w:left w:val="single" w:sz="6" w:space="0" w:color="000000"/>
              <w:bottom w:val="single" w:sz="6" w:space="0" w:color="000000"/>
              <w:right w:val="single" w:sz="6" w:space="0" w:color="000000"/>
            </w:tcBorders>
            <w:hideMark/>
          </w:tcPr>
          <w:p w14:paraId="5D72EC18" w14:textId="77777777" w:rsidR="000354D3" w:rsidRPr="000354D3" w:rsidRDefault="000354D3" w:rsidP="000354D3">
            <w:pPr>
              <w:rPr>
                <w:rFonts w:cstheme="minorHAnsi"/>
              </w:rPr>
            </w:pPr>
            <w:r w:rsidRPr="000354D3">
              <w:rPr>
                <w:rFonts w:cstheme="minorHAnsi"/>
                <w:b/>
                <w:bCs/>
              </w:rPr>
              <w:t>Needs Improvement (0 pts)</w:t>
            </w:r>
            <w:r w:rsidRPr="000354D3">
              <w:rPr>
                <w:rFonts w:cstheme="minorHAnsi"/>
              </w:rPr>
              <w:t> </w:t>
            </w:r>
          </w:p>
        </w:tc>
      </w:tr>
      <w:tr w:rsidR="000354D3" w:rsidRPr="000354D3" w14:paraId="6D7F47D2" w14:textId="77777777">
        <w:trPr>
          <w:trHeight w:val="300"/>
        </w:trPr>
        <w:tc>
          <w:tcPr>
            <w:tcW w:w="2475" w:type="dxa"/>
            <w:tcBorders>
              <w:top w:val="single" w:sz="6" w:space="0" w:color="000000"/>
              <w:left w:val="single" w:sz="6" w:space="0" w:color="000000"/>
              <w:bottom w:val="single" w:sz="6" w:space="0" w:color="000000"/>
              <w:right w:val="single" w:sz="6" w:space="0" w:color="000000"/>
            </w:tcBorders>
            <w:hideMark/>
          </w:tcPr>
          <w:p w14:paraId="2C3438FC" w14:textId="77777777" w:rsidR="000354D3" w:rsidRPr="000354D3" w:rsidRDefault="000354D3" w:rsidP="000354D3">
            <w:pPr>
              <w:rPr>
                <w:rFonts w:cstheme="minorHAnsi"/>
              </w:rPr>
            </w:pPr>
            <w:r w:rsidRPr="000354D3">
              <w:rPr>
                <w:rFonts w:cstheme="minorHAnsi"/>
                <w:b/>
                <w:bCs/>
              </w:rPr>
              <w:t>Focus &amp; Clarity</w:t>
            </w:r>
            <w:r w:rsidRPr="000354D3">
              <w:rPr>
                <w:rFonts w:cstheme="minorHAnsi"/>
              </w:rPr>
              <w:t> </w:t>
            </w:r>
          </w:p>
        </w:tc>
        <w:tc>
          <w:tcPr>
            <w:tcW w:w="2475" w:type="dxa"/>
            <w:tcBorders>
              <w:top w:val="single" w:sz="6" w:space="0" w:color="000000"/>
              <w:left w:val="single" w:sz="6" w:space="0" w:color="000000"/>
              <w:bottom w:val="single" w:sz="6" w:space="0" w:color="000000"/>
              <w:right w:val="single" w:sz="6" w:space="0" w:color="000000"/>
            </w:tcBorders>
            <w:hideMark/>
          </w:tcPr>
          <w:p w14:paraId="6A7AECFE" w14:textId="77777777" w:rsidR="000354D3" w:rsidRPr="000354D3" w:rsidRDefault="000354D3" w:rsidP="000354D3">
            <w:pPr>
              <w:rPr>
                <w:rFonts w:cstheme="minorHAnsi"/>
              </w:rPr>
            </w:pPr>
            <w:r w:rsidRPr="000354D3">
              <w:rPr>
                <w:rFonts w:cstheme="minorHAnsi"/>
              </w:rPr>
              <w:t>Clear </w:t>
            </w:r>
            <w:proofErr w:type="gramStart"/>
            <w:r w:rsidRPr="000354D3">
              <w:rPr>
                <w:rFonts w:cstheme="minorHAnsi"/>
              </w:rPr>
              <w:t>focus;</w:t>
            </w:r>
            <w:proofErr w:type="gramEnd"/>
            <w:r w:rsidRPr="000354D3">
              <w:rPr>
                <w:rFonts w:cstheme="minorHAnsi"/>
              </w:rPr>
              <w:t> ideas are well-developed and easy to follow. </w:t>
            </w:r>
          </w:p>
        </w:tc>
        <w:tc>
          <w:tcPr>
            <w:tcW w:w="2340" w:type="dxa"/>
            <w:tcBorders>
              <w:top w:val="single" w:sz="6" w:space="0" w:color="000000"/>
              <w:left w:val="single" w:sz="6" w:space="0" w:color="000000"/>
              <w:bottom w:val="single" w:sz="6" w:space="0" w:color="000000"/>
              <w:right w:val="single" w:sz="6" w:space="0" w:color="000000"/>
            </w:tcBorders>
            <w:hideMark/>
          </w:tcPr>
          <w:p w14:paraId="08E2B720" w14:textId="77777777" w:rsidR="000354D3" w:rsidRPr="000354D3" w:rsidRDefault="000354D3" w:rsidP="000354D3">
            <w:pPr>
              <w:rPr>
                <w:rFonts w:cstheme="minorHAnsi"/>
              </w:rPr>
            </w:pPr>
            <w:r w:rsidRPr="000354D3">
              <w:rPr>
                <w:rFonts w:cstheme="minorHAnsi"/>
              </w:rPr>
              <w:t>Focus is mostly clear, but some ideas lack development. </w:t>
            </w:r>
          </w:p>
        </w:tc>
        <w:tc>
          <w:tcPr>
            <w:tcW w:w="2610" w:type="dxa"/>
            <w:tcBorders>
              <w:top w:val="single" w:sz="6" w:space="0" w:color="000000"/>
              <w:left w:val="single" w:sz="6" w:space="0" w:color="000000"/>
              <w:bottom w:val="single" w:sz="6" w:space="0" w:color="000000"/>
              <w:right w:val="single" w:sz="6" w:space="0" w:color="000000"/>
            </w:tcBorders>
            <w:hideMark/>
          </w:tcPr>
          <w:p w14:paraId="7C97FAD9" w14:textId="77777777" w:rsidR="000354D3" w:rsidRPr="000354D3" w:rsidRDefault="000354D3" w:rsidP="000354D3">
            <w:pPr>
              <w:rPr>
                <w:rFonts w:cstheme="minorHAnsi"/>
              </w:rPr>
            </w:pPr>
            <w:r w:rsidRPr="000354D3">
              <w:rPr>
                <w:rFonts w:cstheme="minorHAnsi"/>
              </w:rPr>
              <w:t>Focus is unclear or ideas are confusing. </w:t>
            </w:r>
          </w:p>
        </w:tc>
      </w:tr>
      <w:tr w:rsidR="000354D3" w:rsidRPr="000354D3" w14:paraId="4B832646" w14:textId="77777777">
        <w:trPr>
          <w:trHeight w:val="300"/>
        </w:trPr>
        <w:tc>
          <w:tcPr>
            <w:tcW w:w="2475" w:type="dxa"/>
            <w:tcBorders>
              <w:top w:val="single" w:sz="6" w:space="0" w:color="000000"/>
              <w:left w:val="single" w:sz="6" w:space="0" w:color="000000"/>
              <w:bottom w:val="single" w:sz="6" w:space="0" w:color="000000"/>
              <w:right w:val="single" w:sz="6" w:space="0" w:color="000000"/>
            </w:tcBorders>
            <w:hideMark/>
          </w:tcPr>
          <w:p w14:paraId="46F34032" w14:textId="77777777" w:rsidR="000354D3" w:rsidRPr="000354D3" w:rsidRDefault="000354D3" w:rsidP="000354D3">
            <w:pPr>
              <w:rPr>
                <w:rFonts w:cstheme="minorHAnsi"/>
              </w:rPr>
            </w:pPr>
            <w:r w:rsidRPr="000354D3">
              <w:rPr>
                <w:rFonts w:cstheme="minorHAnsi"/>
                <w:b/>
                <w:bCs/>
              </w:rPr>
              <w:t>Structure</w:t>
            </w:r>
            <w:r w:rsidRPr="000354D3">
              <w:rPr>
                <w:rFonts w:cstheme="minorHAnsi"/>
              </w:rPr>
              <w:t> </w:t>
            </w:r>
          </w:p>
        </w:tc>
        <w:tc>
          <w:tcPr>
            <w:tcW w:w="2475" w:type="dxa"/>
            <w:tcBorders>
              <w:top w:val="single" w:sz="6" w:space="0" w:color="000000"/>
              <w:left w:val="single" w:sz="6" w:space="0" w:color="000000"/>
              <w:bottom w:val="single" w:sz="6" w:space="0" w:color="000000"/>
              <w:right w:val="single" w:sz="6" w:space="0" w:color="000000"/>
            </w:tcBorders>
            <w:hideMark/>
          </w:tcPr>
          <w:p w14:paraId="7CF29035" w14:textId="77777777" w:rsidR="000354D3" w:rsidRPr="000354D3" w:rsidRDefault="000354D3" w:rsidP="000354D3">
            <w:pPr>
              <w:rPr>
                <w:rFonts w:cstheme="minorHAnsi"/>
              </w:rPr>
            </w:pPr>
            <w:r w:rsidRPr="000354D3">
              <w:rPr>
                <w:rFonts w:cstheme="minorHAnsi"/>
              </w:rPr>
              <w:t>Includes 3–5 organized paragraphs with a clear beginning, middle, and end. </w:t>
            </w:r>
          </w:p>
        </w:tc>
        <w:tc>
          <w:tcPr>
            <w:tcW w:w="2340" w:type="dxa"/>
            <w:tcBorders>
              <w:top w:val="single" w:sz="6" w:space="0" w:color="000000"/>
              <w:left w:val="single" w:sz="6" w:space="0" w:color="000000"/>
              <w:bottom w:val="single" w:sz="6" w:space="0" w:color="000000"/>
              <w:right w:val="single" w:sz="6" w:space="0" w:color="000000"/>
            </w:tcBorders>
            <w:hideMark/>
          </w:tcPr>
          <w:p w14:paraId="00933D7D" w14:textId="77777777" w:rsidR="000354D3" w:rsidRPr="000354D3" w:rsidRDefault="000354D3" w:rsidP="000354D3">
            <w:pPr>
              <w:rPr>
                <w:rFonts w:cstheme="minorHAnsi"/>
              </w:rPr>
            </w:pPr>
            <w:r w:rsidRPr="000354D3">
              <w:rPr>
                <w:rFonts w:cstheme="minorHAnsi"/>
              </w:rPr>
              <w:t>Has 3–5 paragraphs but may lack transitions or logical flow. </w:t>
            </w:r>
          </w:p>
        </w:tc>
        <w:tc>
          <w:tcPr>
            <w:tcW w:w="2610" w:type="dxa"/>
            <w:tcBorders>
              <w:top w:val="single" w:sz="6" w:space="0" w:color="000000"/>
              <w:left w:val="single" w:sz="6" w:space="0" w:color="000000"/>
              <w:bottom w:val="single" w:sz="6" w:space="0" w:color="000000"/>
              <w:right w:val="single" w:sz="6" w:space="0" w:color="000000"/>
            </w:tcBorders>
            <w:hideMark/>
          </w:tcPr>
          <w:p w14:paraId="2BAA9E2E" w14:textId="77777777" w:rsidR="000354D3" w:rsidRPr="000354D3" w:rsidRDefault="000354D3" w:rsidP="000354D3">
            <w:pPr>
              <w:rPr>
                <w:rFonts w:cstheme="minorHAnsi"/>
              </w:rPr>
            </w:pPr>
            <w:r w:rsidRPr="000354D3">
              <w:rPr>
                <w:rFonts w:cstheme="minorHAnsi"/>
              </w:rPr>
              <w:t>Missing required paragraphs or disorganized. </w:t>
            </w:r>
          </w:p>
        </w:tc>
      </w:tr>
      <w:tr w:rsidR="000354D3" w:rsidRPr="000354D3" w14:paraId="777171EA" w14:textId="77777777">
        <w:trPr>
          <w:trHeight w:val="300"/>
        </w:trPr>
        <w:tc>
          <w:tcPr>
            <w:tcW w:w="2475" w:type="dxa"/>
            <w:tcBorders>
              <w:top w:val="single" w:sz="6" w:space="0" w:color="000000"/>
              <w:left w:val="single" w:sz="6" w:space="0" w:color="000000"/>
              <w:bottom w:val="single" w:sz="6" w:space="0" w:color="000000"/>
              <w:right w:val="single" w:sz="6" w:space="0" w:color="000000"/>
            </w:tcBorders>
            <w:hideMark/>
          </w:tcPr>
          <w:p w14:paraId="01602F6D" w14:textId="77777777" w:rsidR="000354D3" w:rsidRPr="000354D3" w:rsidRDefault="000354D3" w:rsidP="000354D3">
            <w:pPr>
              <w:rPr>
                <w:rFonts w:cstheme="minorHAnsi"/>
              </w:rPr>
            </w:pPr>
            <w:r w:rsidRPr="000354D3">
              <w:rPr>
                <w:rFonts w:cstheme="minorHAnsi"/>
                <w:b/>
                <w:bCs/>
              </w:rPr>
              <w:t>Insight &amp; Depth</w:t>
            </w:r>
            <w:r w:rsidRPr="000354D3">
              <w:rPr>
                <w:rFonts w:cstheme="minorHAnsi"/>
              </w:rPr>
              <w:t> </w:t>
            </w:r>
          </w:p>
        </w:tc>
        <w:tc>
          <w:tcPr>
            <w:tcW w:w="2475" w:type="dxa"/>
            <w:tcBorders>
              <w:top w:val="single" w:sz="6" w:space="0" w:color="000000"/>
              <w:left w:val="single" w:sz="6" w:space="0" w:color="000000"/>
              <w:bottom w:val="single" w:sz="6" w:space="0" w:color="000000"/>
              <w:right w:val="single" w:sz="6" w:space="0" w:color="000000"/>
            </w:tcBorders>
            <w:hideMark/>
          </w:tcPr>
          <w:p w14:paraId="62081840" w14:textId="77777777" w:rsidR="000354D3" w:rsidRPr="000354D3" w:rsidRDefault="000354D3" w:rsidP="000354D3">
            <w:pPr>
              <w:rPr>
                <w:rFonts w:cstheme="minorHAnsi"/>
              </w:rPr>
            </w:pPr>
            <w:r w:rsidRPr="000354D3">
              <w:rPr>
                <w:rFonts w:cstheme="minorHAnsi"/>
              </w:rPr>
              <w:t>Shows thoughtful reflection, analysis, or personal connection. </w:t>
            </w:r>
          </w:p>
        </w:tc>
        <w:tc>
          <w:tcPr>
            <w:tcW w:w="2340" w:type="dxa"/>
            <w:tcBorders>
              <w:top w:val="single" w:sz="6" w:space="0" w:color="000000"/>
              <w:left w:val="single" w:sz="6" w:space="0" w:color="000000"/>
              <w:bottom w:val="single" w:sz="6" w:space="0" w:color="000000"/>
              <w:right w:val="single" w:sz="6" w:space="0" w:color="000000"/>
            </w:tcBorders>
            <w:hideMark/>
          </w:tcPr>
          <w:p w14:paraId="6B973D2B" w14:textId="77777777" w:rsidR="000354D3" w:rsidRPr="000354D3" w:rsidRDefault="000354D3" w:rsidP="000354D3">
            <w:pPr>
              <w:rPr>
                <w:rFonts w:cstheme="minorHAnsi"/>
              </w:rPr>
            </w:pPr>
            <w:r w:rsidRPr="000354D3">
              <w:rPr>
                <w:rFonts w:cstheme="minorHAnsi"/>
              </w:rPr>
              <w:t>Some reflection or insight is present but not fully developed. </w:t>
            </w:r>
          </w:p>
        </w:tc>
        <w:tc>
          <w:tcPr>
            <w:tcW w:w="2610" w:type="dxa"/>
            <w:tcBorders>
              <w:top w:val="single" w:sz="6" w:space="0" w:color="000000"/>
              <w:left w:val="single" w:sz="6" w:space="0" w:color="000000"/>
              <w:bottom w:val="single" w:sz="6" w:space="0" w:color="000000"/>
              <w:right w:val="single" w:sz="6" w:space="0" w:color="000000"/>
            </w:tcBorders>
            <w:hideMark/>
          </w:tcPr>
          <w:p w14:paraId="241291D6" w14:textId="77777777" w:rsidR="000354D3" w:rsidRPr="000354D3" w:rsidRDefault="000354D3" w:rsidP="000354D3">
            <w:pPr>
              <w:rPr>
                <w:rFonts w:cstheme="minorHAnsi"/>
              </w:rPr>
            </w:pPr>
            <w:r w:rsidRPr="000354D3">
              <w:rPr>
                <w:rFonts w:cstheme="minorHAnsi"/>
              </w:rPr>
              <w:t>Lacks reflection or personal insight. </w:t>
            </w:r>
          </w:p>
        </w:tc>
      </w:tr>
      <w:tr w:rsidR="000354D3" w:rsidRPr="000354D3" w14:paraId="00592760" w14:textId="77777777">
        <w:trPr>
          <w:trHeight w:val="300"/>
        </w:trPr>
        <w:tc>
          <w:tcPr>
            <w:tcW w:w="2475" w:type="dxa"/>
            <w:tcBorders>
              <w:top w:val="single" w:sz="6" w:space="0" w:color="000000"/>
              <w:left w:val="single" w:sz="6" w:space="0" w:color="000000"/>
              <w:bottom w:val="single" w:sz="6" w:space="0" w:color="000000"/>
              <w:right w:val="single" w:sz="6" w:space="0" w:color="000000"/>
            </w:tcBorders>
            <w:hideMark/>
          </w:tcPr>
          <w:p w14:paraId="562C2088" w14:textId="77777777" w:rsidR="000354D3" w:rsidRPr="000354D3" w:rsidRDefault="000354D3" w:rsidP="000354D3">
            <w:pPr>
              <w:rPr>
                <w:rFonts w:cstheme="minorHAnsi"/>
              </w:rPr>
            </w:pPr>
            <w:r w:rsidRPr="000354D3">
              <w:rPr>
                <w:rFonts w:cstheme="minorHAnsi"/>
                <w:b/>
                <w:bCs/>
              </w:rPr>
              <w:t>Supporting Details</w:t>
            </w:r>
            <w:r w:rsidRPr="000354D3">
              <w:rPr>
                <w:rFonts w:cstheme="minorHAnsi"/>
              </w:rPr>
              <w:t> </w:t>
            </w:r>
          </w:p>
        </w:tc>
        <w:tc>
          <w:tcPr>
            <w:tcW w:w="2475" w:type="dxa"/>
            <w:tcBorders>
              <w:top w:val="single" w:sz="6" w:space="0" w:color="000000"/>
              <w:left w:val="single" w:sz="6" w:space="0" w:color="000000"/>
              <w:bottom w:val="single" w:sz="6" w:space="0" w:color="000000"/>
              <w:right w:val="single" w:sz="6" w:space="0" w:color="000000"/>
            </w:tcBorders>
            <w:hideMark/>
          </w:tcPr>
          <w:p w14:paraId="75E8EB6D" w14:textId="77777777" w:rsidR="000354D3" w:rsidRPr="000354D3" w:rsidRDefault="000354D3" w:rsidP="000354D3">
            <w:pPr>
              <w:rPr>
                <w:rFonts w:cstheme="minorHAnsi"/>
              </w:rPr>
            </w:pPr>
            <w:proofErr w:type="gramStart"/>
            <w:r w:rsidRPr="000354D3">
              <w:rPr>
                <w:rFonts w:cstheme="minorHAnsi"/>
              </w:rPr>
              <w:t>Uses</w:t>
            </w:r>
            <w:proofErr w:type="gramEnd"/>
            <w:r w:rsidRPr="000354D3">
              <w:rPr>
                <w:rFonts w:cstheme="minorHAnsi"/>
              </w:rPr>
              <w:t> specific examples or experiences to support ideas. </w:t>
            </w:r>
          </w:p>
        </w:tc>
        <w:tc>
          <w:tcPr>
            <w:tcW w:w="2340" w:type="dxa"/>
            <w:tcBorders>
              <w:top w:val="single" w:sz="6" w:space="0" w:color="000000"/>
              <w:left w:val="single" w:sz="6" w:space="0" w:color="000000"/>
              <w:bottom w:val="single" w:sz="6" w:space="0" w:color="000000"/>
              <w:right w:val="single" w:sz="6" w:space="0" w:color="000000"/>
            </w:tcBorders>
            <w:hideMark/>
          </w:tcPr>
          <w:p w14:paraId="039CB5A1" w14:textId="77777777" w:rsidR="000354D3" w:rsidRPr="000354D3" w:rsidRDefault="000354D3" w:rsidP="000354D3">
            <w:pPr>
              <w:rPr>
                <w:rFonts w:cstheme="minorHAnsi"/>
              </w:rPr>
            </w:pPr>
            <w:r w:rsidRPr="000354D3">
              <w:rPr>
                <w:rFonts w:cstheme="minorHAnsi"/>
              </w:rPr>
              <w:t>Includes general examples or vague references. </w:t>
            </w:r>
          </w:p>
        </w:tc>
        <w:tc>
          <w:tcPr>
            <w:tcW w:w="2610" w:type="dxa"/>
            <w:tcBorders>
              <w:top w:val="single" w:sz="6" w:space="0" w:color="000000"/>
              <w:left w:val="single" w:sz="6" w:space="0" w:color="000000"/>
              <w:bottom w:val="single" w:sz="6" w:space="0" w:color="000000"/>
              <w:right w:val="single" w:sz="6" w:space="0" w:color="000000"/>
            </w:tcBorders>
            <w:hideMark/>
          </w:tcPr>
          <w:p w14:paraId="2DF08CE0" w14:textId="77777777" w:rsidR="000354D3" w:rsidRPr="000354D3" w:rsidRDefault="000354D3" w:rsidP="000354D3">
            <w:pPr>
              <w:rPr>
                <w:rFonts w:cstheme="minorHAnsi"/>
              </w:rPr>
            </w:pPr>
            <w:r w:rsidRPr="000354D3">
              <w:rPr>
                <w:rFonts w:cstheme="minorHAnsi"/>
              </w:rPr>
              <w:t>Few or no examples to support ideas. </w:t>
            </w:r>
          </w:p>
        </w:tc>
      </w:tr>
      <w:tr w:rsidR="000354D3" w:rsidRPr="000354D3" w14:paraId="21BB9EB2" w14:textId="77777777">
        <w:trPr>
          <w:trHeight w:val="300"/>
        </w:trPr>
        <w:tc>
          <w:tcPr>
            <w:tcW w:w="2475" w:type="dxa"/>
            <w:tcBorders>
              <w:top w:val="single" w:sz="6" w:space="0" w:color="000000"/>
              <w:left w:val="single" w:sz="6" w:space="0" w:color="000000"/>
              <w:bottom w:val="single" w:sz="6" w:space="0" w:color="000000"/>
              <w:right w:val="single" w:sz="6" w:space="0" w:color="000000"/>
            </w:tcBorders>
            <w:hideMark/>
          </w:tcPr>
          <w:p w14:paraId="7748319D" w14:textId="77777777" w:rsidR="000354D3" w:rsidRPr="000354D3" w:rsidRDefault="000354D3" w:rsidP="000354D3">
            <w:pPr>
              <w:rPr>
                <w:rFonts w:cstheme="minorHAnsi"/>
              </w:rPr>
            </w:pPr>
            <w:r w:rsidRPr="000354D3">
              <w:rPr>
                <w:rFonts w:cstheme="minorHAnsi"/>
                <w:b/>
                <w:bCs/>
              </w:rPr>
              <w:lastRenderedPageBreak/>
              <w:t>Grammar &amp; Mechanics</w:t>
            </w:r>
            <w:r w:rsidRPr="000354D3">
              <w:rPr>
                <w:rFonts w:cstheme="minorHAnsi"/>
              </w:rPr>
              <w:t> </w:t>
            </w:r>
          </w:p>
        </w:tc>
        <w:tc>
          <w:tcPr>
            <w:tcW w:w="2475" w:type="dxa"/>
            <w:tcBorders>
              <w:top w:val="single" w:sz="6" w:space="0" w:color="000000"/>
              <w:left w:val="single" w:sz="6" w:space="0" w:color="000000"/>
              <w:bottom w:val="single" w:sz="6" w:space="0" w:color="000000"/>
              <w:right w:val="single" w:sz="6" w:space="0" w:color="000000"/>
            </w:tcBorders>
            <w:hideMark/>
          </w:tcPr>
          <w:p w14:paraId="27A44687" w14:textId="77777777" w:rsidR="000354D3" w:rsidRPr="000354D3" w:rsidRDefault="000354D3" w:rsidP="000354D3">
            <w:pPr>
              <w:rPr>
                <w:rFonts w:cstheme="minorHAnsi"/>
              </w:rPr>
            </w:pPr>
            <w:r w:rsidRPr="000354D3">
              <w:rPr>
                <w:rFonts w:cstheme="minorHAnsi"/>
              </w:rPr>
              <w:t>Virtually no grammar, spelling, or punctuation errors. </w:t>
            </w:r>
          </w:p>
        </w:tc>
        <w:tc>
          <w:tcPr>
            <w:tcW w:w="2340" w:type="dxa"/>
            <w:tcBorders>
              <w:top w:val="single" w:sz="6" w:space="0" w:color="000000"/>
              <w:left w:val="single" w:sz="6" w:space="0" w:color="000000"/>
              <w:bottom w:val="single" w:sz="6" w:space="0" w:color="000000"/>
              <w:right w:val="single" w:sz="6" w:space="0" w:color="000000"/>
            </w:tcBorders>
            <w:hideMark/>
          </w:tcPr>
          <w:p w14:paraId="64327FE2" w14:textId="77777777" w:rsidR="000354D3" w:rsidRPr="000354D3" w:rsidRDefault="000354D3" w:rsidP="000354D3">
            <w:pPr>
              <w:rPr>
                <w:rFonts w:cstheme="minorHAnsi"/>
              </w:rPr>
            </w:pPr>
            <w:r w:rsidRPr="000354D3">
              <w:rPr>
                <w:rFonts w:cstheme="minorHAnsi"/>
              </w:rPr>
              <w:t>Some errors, but they don’t interfere with understanding. </w:t>
            </w:r>
          </w:p>
        </w:tc>
        <w:tc>
          <w:tcPr>
            <w:tcW w:w="2610" w:type="dxa"/>
            <w:tcBorders>
              <w:top w:val="single" w:sz="6" w:space="0" w:color="000000"/>
              <w:left w:val="single" w:sz="6" w:space="0" w:color="000000"/>
              <w:bottom w:val="single" w:sz="6" w:space="0" w:color="000000"/>
              <w:right w:val="single" w:sz="6" w:space="0" w:color="000000"/>
            </w:tcBorders>
            <w:hideMark/>
          </w:tcPr>
          <w:p w14:paraId="0060EEF3" w14:textId="77777777" w:rsidR="000354D3" w:rsidRPr="000354D3" w:rsidRDefault="000354D3" w:rsidP="000354D3">
            <w:pPr>
              <w:rPr>
                <w:rFonts w:cstheme="minorHAnsi"/>
              </w:rPr>
            </w:pPr>
            <w:r w:rsidRPr="000354D3">
              <w:rPr>
                <w:rFonts w:cstheme="minorHAnsi"/>
              </w:rPr>
              <w:t>Frequent errors that make it hard to understand. </w:t>
            </w:r>
          </w:p>
        </w:tc>
      </w:tr>
    </w:tbl>
    <w:p w14:paraId="5D5C3116" w14:textId="2B131565" w:rsidR="00A44771" w:rsidRDefault="00A44771" w:rsidP="006F3920">
      <w:pPr>
        <w:rPr>
          <w:rFonts w:cstheme="minorHAnsi"/>
        </w:rPr>
      </w:pPr>
    </w:p>
    <w:p w14:paraId="1ECE38EE" w14:textId="77777777" w:rsidR="000354D3" w:rsidRPr="000354D3" w:rsidRDefault="000354D3" w:rsidP="000354D3">
      <w:pPr>
        <w:rPr>
          <w:rFonts w:cstheme="minorHAnsi"/>
        </w:rPr>
      </w:pPr>
      <w:r w:rsidRPr="000354D3">
        <w:rPr>
          <w:rFonts w:cstheme="minorHAnsi"/>
          <w:b/>
          <w:bCs/>
        </w:rPr>
        <w:t>Discussion Board Response 4 Point Rubric</w:t>
      </w:r>
      <w:r w:rsidRPr="000354D3">
        <w:rPr>
          <w:rFonts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6932"/>
      </w:tblGrid>
      <w:tr w:rsidR="000354D3" w:rsidRPr="000354D3" w14:paraId="69C4A1DB" w14:textId="77777777">
        <w:trPr>
          <w:trHeight w:val="300"/>
        </w:trPr>
        <w:tc>
          <w:tcPr>
            <w:tcW w:w="2595" w:type="dxa"/>
            <w:tcBorders>
              <w:top w:val="single" w:sz="6" w:space="0" w:color="000000"/>
              <w:left w:val="single" w:sz="6" w:space="0" w:color="000000"/>
              <w:bottom w:val="single" w:sz="6" w:space="0" w:color="000000"/>
              <w:right w:val="single" w:sz="6" w:space="0" w:color="000000"/>
            </w:tcBorders>
            <w:hideMark/>
          </w:tcPr>
          <w:p w14:paraId="686AD1A8" w14:textId="77777777" w:rsidR="000354D3" w:rsidRPr="000354D3" w:rsidRDefault="000354D3" w:rsidP="000354D3">
            <w:pPr>
              <w:rPr>
                <w:rFonts w:cstheme="minorHAnsi"/>
              </w:rPr>
            </w:pPr>
            <w:r w:rsidRPr="000354D3">
              <w:rPr>
                <w:rFonts w:cstheme="minorHAnsi"/>
                <w:b/>
                <w:bCs/>
              </w:rPr>
              <w:t>Score</w:t>
            </w:r>
            <w:r w:rsidRPr="000354D3">
              <w:rPr>
                <w:rFonts w:cstheme="minorHAnsi"/>
              </w:rPr>
              <w:t> </w:t>
            </w:r>
          </w:p>
        </w:tc>
        <w:tc>
          <w:tcPr>
            <w:tcW w:w="7755" w:type="dxa"/>
            <w:tcBorders>
              <w:top w:val="single" w:sz="6" w:space="0" w:color="000000"/>
              <w:left w:val="single" w:sz="6" w:space="0" w:color="000000"/>
              <w:bottom w:val="single" w:sz="6" w:space="0" w:color="000000"/>
              <w:right w:val="single" w:sz="6" w:space="0" w:color="000000"/>
            </w:tcBorders>
            <w:hideMark/>
          </w:tcPr>
          <w:p w14:paraId="64FA1A02" w14:textId="77777777" w:rsidR="000354D3" w:rsidRPr="000354D3" w:rsidRDefault="000354D3" w:rsidP="000354D3">
            <w:pPr>
              <w:rPr>
                <w:rFonts w:cstheme="minorHAnsi"/>
              </w:rPr>
            </w:pPr>
            <w:r w:rsidRPr="000354D3">
              <w:rPr>
                <w:rFonts w:cstheme="minorHAnsi"/>
                <w:b/>
                <w:bCs/>
              </w:rPr>
              <w:t>Criteria</w:t>
            </w:r>
            <w:r w:rsidRPr="000354D3">
              <w:rPr>
                <w:rFonts w:cstheme="minorHAnsi"/>
              </w:rPr>
              <w:t> </w:t>
            </w:r>
          </w:p>
        </w:tc>
      </w:tr>
      <w:tr w:rsidR="000354D3" w:rsidRPr="000354D3" w14:paraId="22AF5794" w14:textId="77777777">
        <w:trPr>
          <w:trHeight w:val="300"/>
        </w:trPr>
        <w:tc>
          <w:tcPr>
            <w:tcW w:w="2595" w:type="dxa"/>
            <w:tcBorders>
              <w:top w:val="single" w:sz="6" w:space="0" w:color="000000"/>
              <w:left w:val="single" w:sz="6" w:space="0" w:color="000000"/>
              <w:bottom w:val="single" w:sz="6" w:space="0" w:color="000000"/>
              <w:right w:val="single" w:sz="6" w:space="0" w:color="000000"/>
            </w:tcBorders>
            <w:hideMark/>
          </w:tcPr>
          <w:p w14:paraId="37823450" w14:textId="77777777" w:rsidR="000354D3" w:rsidRPr="000354D3" w:rsidRDefault="000354D3" w:rsidP="000354D3">
            <w:pPr>
              <w:rPr>
                <w:rFonts w:cstheme="minorHAnsi"/>
              </w:rPr>
            </w:pPr>
            <w:r w:rsidRPr="000354D3">
              <w:rPr>
                <w:rFonts w:cstheme="minorHAnsi"/>
                <w:b/>
                <w:bCs/>
              </w:rPr>
              <w:t>4 Excellent</w:t>
            </w:r>
            <w:r w:rsidRPr="000354D3">
              <w:rPr>
                <w:rFonts w:cstheme="minorHAnsi"/>
              </w:rPr>
              <w:t> </w:t>
            </w:r>
          </w:p>
        </w:tc>
        <w:tc>
          <w:tcPr>
            <w:tcW w:w="7755" w:type="dxa"/>
            <w:tcBorders>
              <w:top w:val="single" w:sz="6" w:space="0" w:color="000000"/>
              <w:left w:val="single" w:sz="6" w:space="0" w:color="000000"/>
              <w:bottom w:val="single" w:sz="6" w:space="0" w:color="000000"/>
              <w:right w:val="single" w:sz="6" w:space="0" w:color="000000"/>
            </w:tcBorders>
            <w:hideMark/>
          </w:tcPr>
          <w:p w14:paraId="191DAE2B" w14:textId="77777777" w:rsidR="000354D3" w:rsidRPr="000354D3" w:rsidRDefault="000354D3" w:rsidP="000354D3">
            <w:pPr>
              <w:rPr>
                <w:rFonts w:cstheme="minorHAnsi"/>
              </w:rPr>
            </w:pPr>
            <w:r w:rsidRPr="000354D3">
              <w:rPr>
                <w:rFonts w:cstheme="minorHAnsi"/>
              </w:rPr>
              <w:t>Responds thoughtfully to the prompt </w:t>
            </w:r>
            <w:r w:rsidRPr="000354D3">
              <w:rPr>
                <w:rFonts w:cstheme="minorHAnsi"/>
                <w:b/>
                <w:bCs/>
                <w:u w:val="single"/>
              </w:rPr>
              <w:t>early in the week</w:t>
            </w:r>
            <w:r w:rsidRPr="000354D3">
              <w:rPr>
                <w:rFonts w:cstheme="minorHAnsi"/>
              </w:rPr>
              <w:t> with clear ideas and relevant examples. Replies to </w:t>
            </w:r>
            <w:r w:rsidRPr="000354D3">
              <w:rPr>
                <w:rFonts w:cstheme="minorHAnsi"/>
                <w:b/>
                <w:bCs/>
                <w:u w:val="single"/>
              </w:rPr>
              <w:t>at least two other posts</w:t>
            </w:r>
            <w:r w:rsidRPr="000354D3">
              <w:rPr>
                <w:rFonts w:cstheme="minorHAnsi"/>
              </w:rPr>
              <w:t>, contributing meaningfully to the conversation. Posts are respectful, relevant, and writing is clear and mostly error-free. </w:t>
            </w:r>
          </w:p>
        </w:tc>
      </w:tr>
      <w:tr w:rsidR="000354D3" w:rsidRPr="000354D3" w14:paraId="295DD18F" w14:textId="77777777">
        <w:trPr>
          <w:trHeight w:val="300"/>
        </w:trPr>
        <w:tc>
          <w:tcPr>
            <w:tcW w:w="2595" w:type="dxa"/>
            <w:tcBorders>
              <w:top w:val="single" w:sz="6" w:space="0" w:color="000000"/>
              <w:left w:val="single" w:sz="6" w:space="0" w:color="000000"/>
              <w:bottom w:val="single" w:sz="6" w:space="0" w:color="000000"/>
              <w:right w:val="single" w:sz="6" w:space="0" w:color="000000"/>
            </w:tcBorders>
            <w:hideMark/>
          </w:tcPr>
          <w:p w14:paraId="3BBF85D5" w14:textId="77777777" w:rsidR="000354D3" w:rsidRPr="000354D3" w:rsidRDefault="000354D3" w:rsidP="000354D3">
            <w:pPr>
              <w:rPr>
                <w:rFonts w:cstheme="minorHAnsi"/>
              </w:rPr>
            </w:pPr>
            <w:r w:rsidRPr="000354D3">
              <w:rPr>
                <w:rFonts w:cstheme="minorHAnsi"/>
                <w:b/>
                <w:bCs/>
              </w:rPr>
              <w:t>3 Proficient</w:t>
            </w:r>
            <w:r w:rsidRPr="000354D3">
              <w:rPr>
                <w:rFonts w:cstheme="minorHAnsi"/>
              </w:rPr>
              <w:t> </w:t>
            </w:r>
          </w:p>
        </w:tc>
        <w:tc>
          <w:tcPr>
            <w:tcW w:w="7755" w:type="dxa"/>
            <w:tcBorders>
              <w:top w:val="single" w:sz="6" w:space="0" w:color="000000"/>
              <w:left w:val="single" w:sz="6" w:space="0" w:color="000000"/>
              <w:bottom w:val="single" w:sz="6" w:space="0" w:color="000000"/>
              <w:right w:val="single" w:sz="6" w:space="0" w:color="000000"/>
            </w:tcBorders>
            <w:hideMark/>
          </w:tcPr>
          <w:p w14:paraId="3D7E17A4" w14:textId="77777777" w:rsidR="000354D3" w:rsidRPr="000354D3" w:rsidRDefault="000354D3" w:rsidP="000354D3">
            <w:pPr>
              <w:rPr>
                <w:rFonts w:cstheme="minorHAnsi"/>
              </w:rPr>
            </w:pPr>
            <w:r w:rsidRPr="000354D3">
              <w:rPr>
                <w:rFonts w:cstheme="minorHAnsi"/>
              </w:rPr>
              <w:t>Responds to the prompt and replies to </w:t>
            </w:r>
            <w:r w:rsidRPr="000354D3">
              <w:rPr>
                <w:rFonts w:cstheme="minorHAnsi"/>
                <w:b/>
                <w:bCs/>
                <w:u w:val="single"/>
              </w:rPr>
              <w:t>two classmates</w:t>
            </w:r>
            <w:r w:rsidRPr="000354D3">
              <w:rPr>
                <w:rFonts w:cstheme="minorHAnsi"/>
              </w:rPr>
              <w:t>, but all posts are made within a short time frame or lack some depth. Writing has minor errors or lacks full engagement. </w:t>
            </w:r>
          </w:p>
        </w:tc>
      </w:tr>
      <w:tr w:rsidR="000354D3" w:rsidRPr="000354D3" w14:paraId="3024F66E" w14:textId="77777777">
        <w:trPr>
          <w:trHeight w:val="300"/>
        </w:trPr>
        <w:tc>
          <w:tcPr>
            <w:tcW w:w="2595" w:type="dxa"/>
            <w:tcBorders>
              <w:top w:val="single" w:sz="6" w:space="0" w:color="000000"/>
              <w:left w:val="single" w:sz="6" w:space="0" w:color="000000"/>
              <w:bottom w:val="single" w:sz="6" w:space="0" w:color="000000"/>
              <w:right w:val="single" w:sz="6" w:space="0" w:color="000000"/>
            </w:tcBorders>
            <w:hideMark/>
          </w:tcPr>
          <w:p w14:paraId="0F3D32C5" w14:textId="77777777" w:rsidR="000354D3" w:rsidRPr="000354D3" w:rsidRDefault="000354D3" w:rsidP="000354D3">
            <w:pPr>
              <w:rPr>
                <w:rFonts w:cstheme="minorHAnsi"/>
              </w:rPr>
            </w:pPr>
            <w:r w:rsidRPr="000354D3">
              <w:rPr>
                <w:rFonts w:cstheme="minorHAnsi"/>
                <w:b/>
                <w:bCs/>
              </w:rPr>
              <w:t>2 Developing</w:t>
            </w:r>
            <w:r w:rsidRPr="000354D3">
              <w:rPr>
                <w:rFonts w:cstheme="minorHAnsi"/>
              </w:rPr>
              <w:t> </w:t>
            </w:r>
          </w:p>
        </w:tc>
        <w:tc>
          <w:tcPr>
            <w:tcW w:w="7755" w:type="dxa"/>
            <w:tcBorders>
              <w:top w:val="single" w:sz="6" w:space="0" w:color="000000"/>
              <w:left w:val="single" w:sz="6" w:space="0" w:color="000000"/>
              <w:bottom w:val="single" w:sz="6" w:space="0" w:color="000000"/>
              <w:right w:val="single" w:sz="6" w:space="0" w:color="000000"/>
            </w:tcBorders>
            <w:hideMark/>
          </w:tcPr>
          <w:p w14:paraId="39D15E8C" w14:textId="77777777" w:rsidR="000354D3" w:rsidRPr="000354D3" w:rsidRDefault="000354D3" w:rsidP="000354D3">
            <w:pPr>
              <w:rPr>
                <w:rFonts w:cstheme="minorHAnsi"/>
              </w:rPr>
            </w:pPr>
            <w:r w:rsidRPr="000354D3">
              <w:rPr>
                <w:rFonts w:cstheme="minorHAnsi"/>
              </w:rPr>
              <w:t>Responds to the prompt and </w:t>
            </w:r>
            <w:r w:rsidRPr="000354D3">
              <w:rPr>
                <w:rFonts w:cstheme="minorHAnsi"/>
                <w:b/>
                <w:bCs/>
                <w:u w:val="single"/>
              </w:rPr>
              <w:t>only one classmate</w:t>
            </w:r>
            <w:r w:rsidRPr="000354D3">
              <w:rPr>
                <w:rFonts w:cstheme="minorHAnsi"/>
              </w:rPr>
              <w:t>, or posts are all posted at the end of the week. Responses may be vague or </w:t>
            </w:r>
            <w:proofErr w:type="gramStart"/>
            <w:r w:rsidRPr="000354D3">
              <w:rPr>
                <w:rFonts w:cstheme="minorHAnsi"/>
              </w:rPr>
              <w:t>off-topic</w:t>
            </w:r>
            <w:proofErr w:type="gramEnd"/>
            <w:r w:rsidRPr="000354D3">
              <w:rPr>
                <w:rFonts w:cstheme="minorHAnsi"/>
              </w:rPr>
              <w:t>. Writing has several distracting errors. </w:t>
            </w:r>
          </w:p>
        </w:tc>
      </w:tr>
      <w:tr w:rsidR="000354D3" w:rsidRPr="000354D3" w14:paraId="744D1D89" w14:textId="77777777">
        <w:trPr>
          <w:trHeight w:val="300"/>
        </w:trPr>
        <w:tc>
          <w:tcPr>
            <w:tcW w:w="2595" w:type="dxa"/>
            <w:tcBorders>
              <w:top w:val="single" w:sz="6" w:space="0" w:color="000000"/>
              <w:left w:val="single" w:sz="6" w:space="0" w:color="000000"/>
              <w:bottom w:val="single" w:sz="6" w:space="0" w:color="000000"/>
              <w:right w:val="single" w:sz="6" w:space="0" w:color="000000"/>
            </w:tcBorders>
            <w:hideMark/>
          </w:tcPr>
          <w:p w14:paraId="150E9E13" w14:textId="77777777" w:rsidR="000354D3" w:rsidRPr="000354D3" w:rsidRDefault="000354D3" w:rsidP="000354D3">
            <w:pPr>
              <w:rPr>
                <w:rFonts w:cstheme="minorHAnsi"/>
              </w:rPr>
            </w:pPr>
            <w:r w:rsidRPr="000354D3">
              <w:rPr>
                <w:rFonts w:cstheme="minorHAnsi"/>
                <w:b/>
                <w:bCs/>
              </w:rPr>
              <w:t>1 Needs Improvement</w:t>
            </w:r>
            <w:r w:rsidRPr="000354D3">
              <w:rPr>
                <w:rFonts w:cstheme="minorHAnsi"/>
              </w:rPr>
              <w:t> </w:t>
            </w:r>
          </w:p>
        </w:tc>
        <w:tc>
          <w:tcPr>
            <w:tcW w:w="7755" w:type="dxa"/>
            <w:tcBorders>
              <w:top w:val="single" w:sz="6" w:space="0" w:color="000000"/>
              <w:left w:val="single" w:sz="6" w:space="0" w:color="000000"/>
              <w:bottom w:val="single" w:sz="6" w:space="0" w:color="000000"/>
              <w:right w:val="single" w:sz="6" w:space="0" w:color="000000"/>
            </w:tcBorders>
            <w:hideMark/>
          </w:tcPr>
          <w:p w14:paraId="6CD2F6A6" w14:textId="77777777" w:rsidR="000354D3" w:rsidRPr="000354D3" w:rsidRDefault="000354D3" w:rsidP="000354D3">
            <w:pPr>
              <w:rPr>
                <w:rFonts w:cstheme="minorHAnsi"/>
              </w:rPr>
            </w:pPr>
            <w:r w:rsidRPr="000354D3">
              <w:rPr>
                <w:rFonts w:cstheme="minorHAnsi"/>
              </w:rPr>
              <w:t>Minimal effort; vague or unclear response to the prompt. May respond to classmates with generic or irrelevant comments. Posts are completed at the end of the week. Writing may be unclear or </w:t>
            </w:r>
            <w:proofErr w:type="gramStart"/>
            <w:r w:rsidRPr="000354D3">
              <w:rPr>
                <w:rFonts w:cstheme="minorHAnsi"/>
              </w:rPr>
              <w:t>error-filled</w:t>
            </w:r>
            <w:proofErr w:type="gramEnd"/>
            <w:r w:rsidRPr="000354D3">
              <w:rPr>
                <w:rFonts w:cstheme="minorHAnsi"/>
              </w:rPr>
              <w:t>. </w:t>
            </w:r>
          </w:p>
        </w:tc>
      </w:tr>
      <w:tr w:rsidR="000354D3" w:rsidRPr="000354D3" w14:paraId="54CA74AF" w14:textId="77777777">
        <w:trPr>
          <w:trHeight w:val="300"/>
        </w:trPr>
        <w:tc>
          <w:tcPr>
            <w:tcW w:w="2595" w:type="dxa"/>
            <w:tcBorders>
              <w:top w:val="single" w:sz="6" w:space="0" w:color="000000"/>
              <w:left w:val="single" w:sz="6" w:space="0" w:color="000000"/>
              <w:bottom w:val="single" w:sz="6" w:space="0" w:color="000000"/>
              <w:right w:val="single" w:sz="6" w:space="0" w:color="000000"/>
            </w:tcBorders>
            <w:hideMark/>
          </w:tcPr>
          <w:p w14:paraId="4D730BE0" w14:textId="77777777" w:rsidR="000354D3" w:rsidRPr="000354D3" w:rsidRDefault="000354D3" w:rsidP="000354D3">
            <w:pPr>
              <w:rPr>
                <w:rFonts w:cstheme="minorHAnsi"/>
              </w:rPr>
            </w:pPr>
            <w:r w:rsidRPr="000354D3">
              <w:rPr>
                <w:rFonts w:cstheme="minorHAnsi"/>
                <w:b/>
                <w:bCs/>
              </w:rPr>
              <w:t>0 Missing</w:t>
            </w:r>
            <w:r w:rsidRPr="000354D3">
              <w:rPr>
                <w:rFonts w:cstheme="minorHAnsi"/>
              </w:rPr>
              <w:t> </w:t>
            </w:r>
          </w:p>
        </w:tc>
        <w:tc>
          <w:tcPr>
            <w:tcW w:w="7755" w:type="dxa"/>
            <w:tcBorders>
              <w:top w:val="single" w:sz="6" w:space="0" w:color="000000"/>
              <w:left w:val="single" w:sz="6" w:space="0" w:color="000000"/>
              <w:bottom w:val="single" w:sz="6" w:space="0" w:color="000000"/>
              <w:right w:val="single" w:sz="6" w:space="0" w:color="000000"/>
            </w:tcBorders>
            <w:hideMark/>
          </w:tcPr>
          <w:p w14:paraId="519B7AFF" w14:textId="77777777" w:rsidR="000354D3" w:rsidRPr="000354D3" w:rsidRDefault="000354D3" w:rsidP="000354D3">
            <w:pPr>
              <w:rPr>
                <w:rFonts w:cstheme="minorHAnsi"/>
              </w:rPr>
            </w:pPr>
            <w:r w:rsidRPr="000354D3">
              <w:rPr>
                <w:rFonts w:cstheme="minorHAnsi"/>
              </w:rPr>
              <w:t>No post or responses submitted. </w:t>
            </w:r>
          </w:p>
        </w:tc>
      </w:tr>
    </w:tbl>
    <w:p w14:paraId="4FCBEAE3" w14:textId="77777777" w:rsidR="000354D3" w:rsidRPr="00E744EB" w:rsidRDefault="000354D3" w:rsidP="006F3920">
      <w:pPr>
        <w:rPr>
          <w:rFonts w:cstheme="minorHAnsi"/>
        </w:rPr>
      </w:pPr>
    </w:p>
    <w:p w14:paraId="4F81BE43" w14:textId="4B070C0D"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Course Expectations:</w:t>
      </w:r>
      <w:r w:rsidRPr="3FF70BBE">
        <w:rPr>
          <w:rFonts w:ascii="Calibri" w:eastAsia="Calibri" w:hAnsi="Calibri" w:cs="Calibri"/>
          <w:color w:val="000000" w:themeColor="text1"/>
        </w:rPr>
        <w:t> </w:t>
      </w:r>
    </w:p>
    <w:p w14:paraId="098ECBB2" w14:textId="6B3F8E9E"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Professionalism- Students are expected to act in a professional manner in the course. Professionalism is based on the cultural standards of FDLTCC. </w:t>
      </w:r>
    </w:p>
    <w:p w14:paraId="41F999BE" w14:textId="3C8EF8D7"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 xml:space="preserve">Communication- Good communication is an important part of a successful classroom experience. Please feel free to contact me via email at </w:t>
      </w:r>
      <w:hyperlink r:id="rId23">
        <w:r w:rsidRPr="3FF70BBE">
          <w:rPr>
            <w:rStyle w:val="Hyperlink"/>
            <w:rFonts w:ascii="Calibri" w:eastAsia="Calibri" w:hAnsi="Calibri" w:cs="Calibri"/>
          </w:rPr>
          <w:t>jessica.thompson@fdltcc.edu</w:t>
        </w:r>
      </w:hyperlink>
      <w:r w:rsidRPr="3FF70BBE">
        <w:rPr>
          <w:rFonts w:ascii="Calibri" w:eastAsia="Calibri" w:hAnsi="Calibri" w:cs="Calibri"/>
          <w:color w:val="000000" w:themeColor="text1"/>
        </w:rPr>
        <w:t>  </w:t>
      </w:r>
    </w:p>
    <w:p w14:paraId="45B2F093" w14:textId="500DA1AF"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 xml:space="preserve">Participation- Students are expected to schedule and meet with the instructor four times during the semester. There are due dates to schedule these meetings. If the due date is not met to set up a meeting, or if the student fails to attend the scheduled meeting without contacting the instructor, this will result in a flag being raised in Northstar. </w:t>
      </w:r>
    </w:p>
    <w:p w14:paraId="091A890C" w14:textId="72838550"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 xml:space="preserve">Standards/Rubrics - Rubrics will be provided for each assessment. You must meet the criteria of the rubric </w:t>
      </w:r>
      <w:proofErr w:type="gramStart"/>
      <w:r w:rsidRPr="3FF70BBE">
        <w:rPr>
          <w:rFonts w:ascii="Calibri" w:eastAsia="Calibri" w:hAnsi="Calibri" w:cs="Calibri"/>
          <w:color w:val="000000" w:themeColor="text1"/>
        </w:rPr>
        <w:t>in order to</w:t>
      </w:r>
      <w:proofErr w:type="gramEnd"/>
      <w:r w:rsidRPr="3FF70BBE">
        <w:rPr>
          <w:rFonts w:ascii="Calibri" w:eastAsia="Calibri" w:hAnsi="Calibri" w:cs="Calibri"/>
          <w:color w:val="000000" w:themeColor="text1"/>
        </w:rPr>
        <w:t xml:space="preserve"> have met the standard aligned to the assessment. </w:t>
      </w:r>
    </w:p>
    <w:p w14:paraId="02EDCE2A" w14:textId="45B536B6"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lastRenderedPageBreak/>
        <w:t>Late Posting/Late Assignments: To support a productive and equitable learning environment, the following guidelines apply to late work: </w:t>
      </w:r>
    </w:p>
    <w:p w14:paraId="69AB25CA" w14:textId="2F972584" w:rsidR="001E180C" w:rsidRDefault="2ED3565C" w:rsidP="3FF70BBE">
      <w:pPr>
        <w:pStyle w:val="ListParagraph"/>
        <w:numPr>
          <w:ilvl w:val="0"/>
          <w:numId w:val="5"/>
        </w:numPr>
        <w:rPr>
          <w:rFonts w:ascii="Calibri" w:eastAsia="Calibri" w:hAnsi="Calibri" w:cs="Calibri"/>
          <w:color w:val="000000" w:themeColor="text1"/>
        </w:rPr>
      </w:pPr>
      <w:r w:rsidRPr="3FF70BBE">
        <w:rPr>
          <w:rFonts w:ascii="Calibri" w:eastAsia="Calibri" w:hAnsi="Calibri" w:cs="Calibri"/>
          <w:b/>
          <w:bCs/>
          <w:color w:val="000000" w:themeColor="text1"/>
        </w:rPr>
        <w:t>Assignments</w:t>
      </w:r>
      <w:r w:rsidRPr="3FF70BBE">
        <w:rPr>
          <w:rFonts w:ascii="Calibri" w:eastAsia="Calibri" w:hAnsi="Calibri" w:cs="Calibri"/>
          <w:color w:val="000000" w:themeColor="text1"/>
        </w:rPr>
        <w:t>: While timely submission is encouraged to maintain the flow of the course, </w:t>
      </w:r>
      <w:r w:rsidRPr="3FF70BBE">
        <w:rPr>
          <w:rFonts w:ascii="Calibri" w:eastAsia="Calibri" w:hAnsi="Calibri" w:cs="Calibri"/>
          <w:b/>
          <w:bCs/>
          <w:color w:val="000000" w:themeColor="text1"/>
        </w:rPr>
        <w:t>late assignments will not be penalized</w:t>
      </w:r>
      <w:r w:rsidRPr="3FF70BBE">
        <w:rPr>
          <w:rFonts w:ascii="Calibri" w:eastAsia="Calibri" w:hAnsi="Calibri" w:cs="Calibri"/>
          <w:color w:val="000000" w:themeColor="text1"/>
        </w:rPr>
        <w:t> </w:t>
      </w:r>
      <w:proofErr w:type="gramStart"/>
      <w:r w:rsidRPr="3FF70BBE">
        <w:rPr>
          <w:rFonts w:ascii="Calibri" w:eastAsia="Calibri" w:hAnsi="Calibri" w:cs="Calibri"/>
          <w:color w:val="000000" w:themeColor="text1"/>
        </w:rPr>
        <w:t>as long as</w:t>
      </w:r>
      <w:proofErr w:type="gramEnd"/>
      <w:r w:rsidRPr="3FF70BBE">
        <w:rPr>
          <w:rFonts w:ascii="Calibri" w:eastAsia="Calibri" w:hAnsi="Calibri" w:cs="Calibri"/>
          <w:color w:val="000000" w:themeColor="text1"/>
        </w:rPr>
        <w:t xml:space="preserve"> the student </w:t>
      </w:r>
      <w:r w:rsidRPr="3FF70BBE">
        <w:rPr>
          <w:rFonts w:ascii="Calibri" w:eastAsia="Calibri" w:hAnsi="Calibri" w:cs="Calibri"/>
          <w:b/>
          <w:bCs/>
          <w:color w:val="000000" w:themeColor="text1"/>
        </w:rPr>
        <w:t>communicates with the instructor ahead of the due date</w:t>
      </w:r>
      <w:r w:rsidRPr="3FF70BBE">
        <w:rPr>
          <w:rFonts w:ascii="Calibri" w:eastAsia="Calibri" w:hAnsi="Calibri" w:cs="Calibri"/>
          <w:color w:val="000000" w:themeColor="text1"/>
        </w:rPr>
        <w:t> and receives approval. This flexibility is intended to accommodate extenuating circumstances while preserving academic integrity and fairness. </w:t>
      </w:r>
    </w:p>
    <w:p w14:paraId="4E8EC13D" w14:textId="664B12C9"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Failure to communicate in advance may result in point deductions or non-acceptance of the assignment, at the instructor’s discretion. </w:t>
      </w:r>
    </w:p>
    <w:p w14:paraId="534B8B9A" w14:textId="35428930"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Teaching to Mastery Statement:</w:t>
      </w:r>
      <w:r w:rsidR="001E180C">
        <w:br/>
      </w:r>
      <w:r w:rsidRPr="3FF70BBE">
        <w:rPr>
          <w:rFonts w:ascii="Calibri" w:eastAsia="Calibri" w:hAnsi="Calibri" w:cs="Calibri"/>
          <w:color w:val="000000" w:themeColor="text1"/>
        </w:rPr>
        <w:t>This course is grounded in the philosophy of teaching to mastery. Students are encouraged to engage deeply with course content and demonstrate their understanding through high-quality work. To support this approach, resubmissions of assignments may be permitted when appropriate. If a student receives feedback indicating that revisions are needed, they are welcome to revise and resubmit their work within a reasonable timeframe as determined by the instructor. The goal is to foster growth, reflection, and continuous improvement in alignment with professional standards.</w:t>
      </w:r>
    </w:p>
    <w:p w14:paraId="3106F99F" w14:textId="1AF7291C"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Living Document Notice</w:t>
      </w:r>
      <w:r w:rsidR="001E180C">
        <w:br/>
      </w:r>
      <w:r w:rsidRPr="3FF70BBE">
        <w:rPr>
          <w:rFonts w:ascii="Calibri" w:eastAsia="Calibri" w:hAnsi="Calibri" w:cs="Calibri"/>
          <w:color w:val="000000" w:themeColor="text1"/>
        </w:rPr>
        <w:t xml:space="preserve">This syllabus is a living document and may be updated throughout the semester to reflect changes in scheduling, assignments, or course content. Any modifications will be communicated clearly and in advance through the course shell or email. Students are responsible for </w:t>
      </w:r>
      <w:proofErr w:type="gramStart"/>
      <w:r w:rsidRPr="3FF70BBE">
        <w:rPr>
          <w:rFonts w:ascii="Calibri" w:eastAsia="Calibri" w:hAnsi="Calibri" w:cs="Calibri"/>
          <w:color w:val="000000" w:themeColor="text1"/>
        </w:rPr>
        <w:t>staying</w:t>
      </w:r>
      <w:proofErr w:type="gramEnd"/>
      <w:r w:rsidRPr="3FF70BBE">
        <w:rPr>
          <w:rFonts w:ascii="Calibri" w:eastAsia="Calibri" w:hAnsi="Calibri" w:cs="Calibri"/>
          <w:color w:val="000000" w:themeColor="text1"/>
        </w:rPr>
        <w:t xml:space="preserve"> informed of updates and checking announcements regularly.</w:t>
      </w:r>
    </w:p>
    <w:p w14:paraId="2AFD747A" w14:textId="665B3F1A"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Instructor Office Hours: </w:t>
      </w:r>
      <w:r w:rsidRPr="3FF70BBE">
        <w:rPr>
          <w:rFonts w:ascii="Calibri" w:eastAsia="Calibri" w:hAnsi="Calibri" w:cs="Calibri"/>
          <w:color w:val="000000" w:themeColor="text1"/>
        </w:rPr>
        <w:t> </w:t>
      </w:r>
    </w:p>
    <w:p w14:paraId="6EA268F8" w14:textId="61004274" w:rsidR="001E180C" w:rsidRDefault="2ED3565C" w:rsidP="3FF70BBE">
      <w:pPr>
        <w:rPr>
          <w:rFonts w:ascii="Calibri" w:eastAsia="Calibri" w:hAnsi="Calibri" w:cs="Calibri"/>
          <w:color w:val="000000" w:themeColor="text1"/>
        </w:rPr>
      </w:pPr>
      <w:r w:rsidRPr="3FF70BBE">
        <w:rPr>
          <w:rFonts w:ascii="Calibri" w:eastAsia="Calibri" w:hAnsi="Calibri" w:cs="Calibri"/>
          <w:b/>
          <w:bCs/>
          <w:i/>
          <w:iCs/>
          <w:color w:val="000000" w:themeColor="text1"/>
        </w:rPr>
        <w:t xml:space="preserve">You can email the instructor at </w:t>
      </w:r>
      <w:hyperlink r:id="rId24">
        <w:r w:rsidRPr="3FF70BBE">
          <w:rPr>
            <w:rStyle w:val="Hyperlink"/>
            <w:rFonts w:ascii="Calibri" w:eastAsia="Calibri" w:hAnsi="Calibri" w:cs="Calibri"/>
            <w:b/>
            <w:bCs/>
            <w:i/>
            <w:iCs/>
          </w:rPr>
          <w:t>jessica.thompson@fdltcc.edu</w:t>
        </w:r>
      </w:hyperlink>
      <w:r w:rsidRPr="3FF70BBE">
        <w:rPr>
          <w:rFonts w:ascii="Calibri" w:eastAsia="Calibri" w:hAnsi="Calibri" w:cs="Calibri"/>
          <w:b/>
          <w:bCs/>
          <w:i/>
          <w:iCs/>
          <w:color w:val="000000" w:themeColor="text1"/>
        </w:rPr>
        <w:t xml:space="preserve"> to set up an appointment online or in person. Online drop-in hours are available on Tuesdays and Wednesdays. Just email the instructor to let them know you would like to meet.</w:t>
      </w:r>
      <w:r w:rsidRPr="3FF70BBE">
        <w:rPr>
          <w:rFonts w:ascii="Calibri" w:eastAsia="Calibri" w:hAnsi="Calibri" w:cs="Calibri"/>
          <w:color w:val="000000" w:themeColor="text1"/>
        </w:rPr>
        <w:t> </w:t>
      </w:r>
    </w:p>
    <w:p w14:paraId="4C5966AB" w14:textId="18AAF1CB"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 xml:space="preserve">Monday: </w:t>
      </w:r>
      <w:r w:rsidRPr="3FF70BBE">
        <w:rPr>
          <w:rFonts w:ascii="Calibri" w:eastAsia="Calibri" w:hAnsi="Calibri" w:cs="Calibri"/>
          <w:color w:val="000000" w:themeColor="text1"/>
        </w:rPr>
        <w:t>By appointment </w:t>
      </w:r>
    </w:p>
    <w:p w14:paraId="3F157323" w14:textId="6592F5F3"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Tuesday:</w:t>
      </w:r>
      <w:r w:rsidRPr="3FF70BBE">
        <w:rPr>
          <w:rFonts w:ascii="Calibri" w:eastAsia="Calibri" w:hAnsi="Calibri" w:cs="Calibri"/>
          <w:color w:val="000000" w:themeColor="text1"/>
        </w:rPr>
        <w:t xml:space="preserve"> 2:00-4:00 PM (via Zoom), or by appointment on campus</w:t>
      </w:r>
    </w:p>
    <w:p w14:paraId="3DE256A0" w14:textId="1C02EBED"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Wednesday:</w:t>
      </w:r>
      <w:r w:rsidRPr="3FF70BBE">
        <w:rPr>
          <w:rFonts w:ascii="Calibri" w:eastAsia="Calibri" w:hAnsi="Calibri" w:cs="Calibri"/>
          <w:color w:val="000000" w:themeColor="text1"/>
        </w:rPr>
        <w:t xml:space="preserve"> 8:00-11:00 AM (via Zoom), or by appointment on campus</w:t>
      </w:r>
    </w:p>
    <w:p w14:paraId="7A01C74B" w14:textId="47B9E3B0"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Thursday:</w:t>
      </w:r>
      <w:r w:rsidRPr="3FF70BBE">
        <w:rPr>
          <w:rFonts w:ascii="Calibri" w:eastAsia="Calibri" w:hAnsi="Calibri" w:cs="Calibri"/>
          <w:color w:val="000000" w:themeColor="text1"/>
        </w:rPr>
        <w:t xml:space="preserve"> By appointment </w:t>
      </w:r>
    </w:p>
    <w:p w14:paraId="14418D0E" w14:textId="1F756782"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 xml:space="preserve">Friday: </w:t>
      </w:r>
      <w:r w:rsidRPr="3FF70BBE">
        <w:rPr>
          <w:rFonts w:ascii="Calibri" w:eastAsia="Calibri" w:hAnsi="Calibri" w:cs="Calibri"/>
          <w:color w:val="000000" w:themeColor="text1"/>
        </w:rPr>
        <w:t>By appointment </w:t>
      </w:r>
    </w:p>
    <w:p w14:paraId="640AC39F" w14:textId="77A8F061" w:rsidR="001E180C" w:rsidRDefault="2ED3565C" w:rsidP="3FF70BBE">
      <w:pPr>
        <w:rPr>
          <w:rFonts w:ascii="Calibri" w:eastAsia="Calibri" w:hAnsi="Calibri" w:cs="Calibri"/>
          <w:color w:val="000000" w:themeColor="text1"/>
        </w:rPr>
      </w:pPr>
      <w:r w:rsidRPr="3FF70BBE">
        <w:rPr>
          <w:rFonts w:ascii="Calibri" w:eastAsia="Calibri" w:hAnsi="Calibri" w:cs="Calibri"/>
          <w:b/>
          <w:bCs/>
          <w:color w:val="000000" w:themeColor="text1"/>
        </w:rPr>
        <w:t>Extra Credit Policy:</w:t>
      </w:r>
      <w:r w:rsidR="001E180C">
        <w:br/>
      </w:r>
      <w:r w:rsidRPr="3FF70BBE">
        <w:rPr>
          <w:rFonts w:ascii="Calibri" w:eastAsia="Calibri" w:hAnsi="Calibri" w:cs="Calibri"/>
          <w:color w:val="000000" w:themeColor="text1"/>
        </w:rPr>
        <w:t>To support student success and promote academic engagement, this course offers structured opportunities for earning extra credit. Students who wish to pursue extra credit may do so through the following approved activities:</w:t>
      </w:r>
    </w:p>
    <w:p w14:paraId="26086DD2" w14:textId="770CD431" w:rsidR="001E180C" w:rsidRDefault="2ED3565C" w:rsidP="3FF70BBE">
      <w:pPr>
        <w:pStyle w:val="ListParagraph"/>
        <w:numPr>
          <w:ilvl w:val="0"/>
          <w:numId w:val="4"/>
        </w:numPr>
        <w:rPr>
          <w:rFonts w:ascii="Calibri" w:eastAsia="Calibri" w:hAnsi="Calibri" w:cs="Calibri"/>
          <w:color w:val="000000" w:themeColor="text1"/>
        </w:rPr>
      </w:pPr>
      <w:r w:rsidRPr="3FF70BBE">
        <w:rPr>
          <w:rFonts w:ascii="Calibri" w:eastAsia="Calibri" w:hAnsi="Calibri" w:cs="Calibri"/>
          <w:b/>
          <w:bCs/>
          <w:color w:val="000000" w:themeColor="text1"/>
        </w:rPr>
        <w:lastRenderedPageBreak/>
        <w:t>Instructor Consultation:</w:t>
      </w:r>
      <w:r w:rsidRPr="3FF70BBE">
        <w:rPr>
          <w:rFonts w:ascii="Calibri" w:eastAsia="Calibri" w:hAnsi="Calibri" w:cs="Calibri"/>
          <w:color w:val="000000" w:themeColor="text1"/>
        </w:rPr>
        <w:t> Meet with the instructor to discuss course content, assignments, or academic progress.</w:t>
      </w:r>
    </w:p>
    <w:p w14:paraId="563C295B" w14:textId="038F094E" w:rsidR="001E180C" w:rsidRDefault="2ED3565C" w:rsidP="3FF70BBE">
      <w:pPr>
        <w:pStyle w:val="ListParagraph"/>
        <w:numPr>
          <w:ilvl w:val="0"/>
          <w:numId w:val="4"/>
        </w:numPr>
        <w:rPr>
          <w:rFonts w:ascii="Calibri" w:eastAsia="Calibri" w:hAnsi="Calibri" w:cs="Calibri"/>
          <w:color w:val="000000" w:themeColor="text1"/>
        </w:rPr>
      </w:pPr>
      <w:r w:rsidRPr="3FF70BBE">
        <w:rPr>
          <w:rFonts w:ascii="Calibri" w:eastAsia="Calibri" w:hAnsi="Calibri" w:cs="Calibri"/>
          <w:b/>
          <w:bCs/>
          <w:color w:val="000000" w:themeColor="text1"/>
        </w:rPr>
        <w:t>Tutor.com Submission:</w:t>
      </w:r>
      <w:r w:rsidRPr="3FF70BBE">
        <w:rPr>
          <w:rFonts w:ascii="Calibri" w:eastAsia="Calibri" w:hAnsi="Calibri" w:cs="Calibri"/>
          <w:color w:val="000000" w:themeColor="text1"/>
        </w:rPr>
        <w:t> Submit a written assignment to Tutor.com and provide the instructor with the feedback received as documentation.</w:t>
      </w:r>
    </w:p>
    <w:p w14:paraId="3A3CAE35" w14:textId="5B5D139D" w:rsidR="001E180C" w:rsidRDefault="2ED3565C" w:rsidP="3FF70BBE">
      <w:pPr>
        <w:pStyle w:val="ListParagraph"/>
        <w:numPr>
          <w:ilvl w:val="0"/>
          <w:numId w:val="4"/>
        </w:numPr>
        <w:rPr>
          <w:rFonts w:ascii="Calibri" w:eastAsia="Calibri" w:hAnsi="Calibri" w:cs="Calibri"/>
          <w:color w:val="000000" w:themeColor="text1"/>
        </w:rPr>
      </w:pPr>
      <w:r w:rsidRPr="3FF70BBE">
        <w:rPr>
          <w:rFonts w:ascii="Calibri" w:eastAsia="Calibri" w:hAnsi="Calibri" w:cs="Calibri"/>
          <w:b/>
          <w:bCs/>
          <w:color w:val="000000" w:themeColor="text1"/>
        </w:rPr>
        <w:t>Peer Review:</w:t>
      </w:r>
      <w:r w:rsidRPr="3FF70BBE">
        <w:rPr>
          <w:rFonts w:ascii="Calibri" w:eastAsia="Calibri" w:hAnsi="Calibri" w:cs="Calibri"/>
          <w:color w:val="000000" w:themeColor="text1"/>
        </w:rPr>
        <w:t> Engage in a peer review process. Submit a copy of the peer’s comments or editing notes to the instructor as evidence.</w:t>
      </w:r>
    </w:p>
    <w:p w14:paraId="128704CB" w14:textId="4BAC4EE4" w:rsidR="001E180C" w:rsidRDefault="2ED3565C" w:rsidP="3FF70BBE">
      <w:pPr>
        <w:pStyle w:val="ListParagraph"/>
        <w:numPr>
          <w:ilvl w:val="0"/>
          <w:numId w:val="4"/>
        </w:numPr>
        <w:rPr>
          <w:rFonts w:ascii="Calibri" w:eastAsia="Calibri" w:hAnsi="Calibri" w:cs="Calibri"/>
          <w:color w:val="000000" w:themeColor="text1"/>
        </w:rPr>
      </w:pPr>
      <w:r w:rsidRPr="3FF70BBE">
        <w:rPr>
          <w:rFonts w:ascii="Calibri" w:eastAsia="Calibri" w:hAnsi="Calibri" w:cs="Calibri"/>
          <w:b/>
          <w:bCs/>
          <w:color w:val="000000" w:themeColor="text1"/>
        </w:rPr>
        <w:t>Writing Center Support:</w:t>
      </w:r>
      <w:r w:rsidRPr="3FF70BBE">
        <w:rPr>
          <w:rFonts w:ascii="Calibri" w:eastAsia="Calibri" w:hAnsi="Calibri" w:cs="Calibri"/>
          <w:color w:val="000000" w:themeColor="text1"/>
        </w:rPr>
        <w:t> Visit the campus Writing Center for assistance with writing assignments. The Writing Center must confirm the visit via email to the instructor.</w:t>
      </w:r>
    </w:p>
    <w:p w14:paraId="260B49B9" w14:textId="0BC8702B" w:rsidR="001E180C" w:rsidRDefault="2ED3565C" w:rsidP="3FF70BBE">
      <w:pPr>
        <w:pStyle w:val="ListParagraph"/>
        <w:numPr>
          <w:ilvl w:val="0"/>
          <w:numId w:val="4"/>
        </w:numPr>
        <w:rPr>
          <w:rFonts w:ascii="Calibri" w:eastAsia="Calibri" w:hAnsi="Calibri" w:cs="Calibri"/>
          <w:color w:val="000000" w:themeColor="text1"/>
        </w:rPr>
      </w:pPr>
      <w:r w:rsidRPr="3FF70BBE">
        <w:rPr>
          <w:rFonts w:ascii="Calibri" w:eastAsia="Calibri" w:hAnsi="Calibri" w:cs="Calibri"/>
          <w:b/>
          <w:bCs/>
          <w:color w:val="000000" w:themeColor="text1"/>
        </w:rPr>
        <w:t>Campus Engagement:</w:t>
      </w:r>
      <w:r w:rsidRPr="3FF70BBE">
        <w:rPr>
          <w:rFonts w:ascii="Calibri" w:eastAsia="Calibri" w:hAnsi="Calibri" w:cs="Calibri"/>
          <w:color w:val="000000" w:themeColor="text1"/>
        </w:rPr>
        <w:t> Attend an approved campus event (e.g., cultural, educational, or service-based). Submit a photo or program flyer as proof of attendance.</w:t>
      </w:r>
    </w:p>
    <w:p w14:paraId="0ACA1F90" w14:textId="3C7F59C0"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Extra credit is intended to reinforce learning, encourage collaboration, and foster community involvement. All extra credit activities must be completed within the timeframe specified by the instructor and are subject to approval.</w:t>
      </w:r>
    </w:p>
    <w:p w14:paraId="3F584271" w14:textId="39E67BF6" w:rsidR="001E180C" w:rsidRDefault="2ED3565C" w:rsidP="3FF70BBE">
      <w:pPr>
        <w:rPr>
          <w:rFonts w:ascii="Calibri" w:eastAsia="Calibri" w:hAnsi="Calibri" w:cs="Calibri"/>
          <w:color w:val="000000" w:themeColor="text1"/>
        </w:rPr>
      </w:pPr>
      <w:r w:rsidRPr="3FF70BBE">
        <w:rPr>
          <w:rFonts w:ascii="Calibri" w:eastAsia="Calibri" w:hAnsi="Calibri" w:cs="Calibri"/>
          <w:b/>
          <w:bCs/>
          <w:i/>
          <w:iCs/>
          <w:color w:val="000000" w:themeColor="text1"/>
        </w:rPr>
        <w:t>Some Use of Generative A.I. Allowed</w:t>
      </w:r>
      <w:r w:rsidRPr="3FF70BBE">
        <w:rPr>
          <w:rFonts w:ascii="Calibri" w:eastAsia="Calibri" w:hAnsi="Calibri" w:cs="Calibri"/>
          <w:color w:val="000000" w:themeColor="text1"/>
        </w:rPr>
        <w:t> </w:t>
      </w:r>
    </w:p>
    <w:p w14:paraId="793C9FA5" w14:textId="67390929"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 xml:space="preserve">Generative AI policies may differ from one course to another. In this course, the use of generative AI tools (ChatGPT, Copilot, Gemini, DALL-E, etc.) may be permitted in certain situations. Your instructor will specify when and under what conditions their use is allowed. If you use these tools, you may be required to explain how they informed your work, and all use must include proper attribution/citations. The instructor will clearly indicate </w:t>
      </w:r>
      <w:proofErr w:type="gramStart"/>
      <w:r w:rsidRPr="3FF70BBE">
        <w:rPr>
          <w:rFonts w:ascii="Calibri" w:eastAsia="Calibri" w:hAnsi="Calibri" w:cs="Calibri"/>
          <w:color w:val="000000" w:themeColor="text1"/>
        </w:rPr>
        <w:t>in</w:t>
      </w:r>
      <w:proofErr w:type="gramEnd"/>
      <w:r w:rsidRPr="3FF70BBE">
        <w:rPr>
          <w:rFonts w:ascii="Calibri" w:eastAsia="Calibri" w:hAnsi="Calibri" w:cs="Calibri"/>
          <w:color w:val="000000" w:themeColor="text1"/>
        </w:rPr>
        <w:t xml:space="preserve"> the online learning platform (e.g., D2L/Brightspace) whether AI use is allowed for each assignment. If students choose to use AI tools, they must: </w:t>
      </w:r>
    </w:p>
    <w:p w14:paraId="5BF426E9" w14:textId="233FE486" w:rsidR="001E180C" w:rsidRDefault="2ED3565C" w:rsidP="3FF70BBE">
      <w:pPr>
        <w:pStyle w:val="ListParagraph"/>
        <w:numPr>
          <w:ilvl w:val="0"/>
          <w:numId w:val="3"/>
        </w:numPr>
        <w:rPr>
          <w:rFonts w:ascii="Calibri" w:eastAsia="Calibri" w:hAnsi="Calibri" w:cs="Calibri"/>
          <w:color w:val="000000" w:themeColor="text1"/>
        </w:rPr>
      </w:pPr>
      <w:r w:rsidRPr="3FF70BBE">
        <w:rPr>
          <w:rFonts w:ascii="Calibri" w:eastAsia="Calibri" w:hAnsi="Calibri" w:cs="Calibri"/>
          <w:color w:val="000000" w:themeColor="text1"/>
        </w:rPr>
        <w:t>Follow the guidelines provided for that specific assignment. </w:t>
      </w:r>
    </w:p>
    <w:p w14:paraId="664040BA" w14:textId="42F47115" w:rsidR="001E180C" w:rsidRDefault="2ED3565C" w:rsidP="3FF70BBE">
      <w:pPr>
        <w:pStyle w:val="ListParagraph"/>
        <w:numPr>
          <w:ilvl w:val="0"/>
          <w:numId w:val="2"/>
        </w:numPr>
        <w:rPr>
          <w:rFonts w:ascii="Calibri" w:eastAsia="Calibri" w:hAnsi="Calibri" w:cs="Calibri"/>
          <w:color w:val="000000" w:themeColor="text1"/>
        </w:rPr>
      </w:pPr>
      <w:r w:rsidRPr="3FF70BBE">
        <w:rPr>
          <w:rFonts w:ascii="Calibri" w:eastAsia="Calibri" w:hAnsi="Calibri" w:cs="Calibri"/>
          <w:color w:val="000000" w:themeColor="text1"/>
        </w:rPr>
        <w:t>Clearly explain how the AI tool informed their work. </w:t>
      </w:r>
    </w:p>
    <w:p w14:paraId="1538901C" w14:textId="6A39DCA5" w:rsidR="001E180C" w:rsidRDefault="2ED3565C" w:rsidP="3FF70BBE">
      <w:pPr>
        <w:pStyle w:val="ListParagraph"/>
        <w:numPr>
          <w:ilvl w:val="0"/>
          <w:numId w:val="1"/>
        </w:numPr>
        <w:rPr>
          <w:rFonts w:ascii="Calibri" w:eastAsia="Calibri" w:hAnsi="Calibri" w:cs="Calibri"/>
          <w:color w:val="000000" w:themeColor="text1"/>
        </w:rPr>
      </w:pPr>
      <w:r w:rsidRPr="3FF70BBE">
        <w:rPr>
          <w:rFonts w:ascii="Calibri" w:eastAsia="Calibri" w:hAnsi="Calibri" w:cs="Calibri"/>
          <w:color w:val="000000" w:themeColor="text1"/>
        </w:rPr>
        <w:t>Include proper attribution or citation of the AI tool used. </w:t>
      </w:r>
    </w:p>
    <w:p w14:paraId="30FDAA1A" w14:textId="332158B5"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Unauthorized or unacknowledged use of AI tools may be considered a violation of academic integrity. </w:t>
      </w:r>
    </w:p>
    <w:p w14:paraId="4D00E851" w14:textId="13DB2F4E" w:rsidR="001E180C" w:rsidRDefault="2ED3565C" w:rsidP="3FF70BBE">
      <w:pPr>
        <w:rPr>
          <w:rFonts w:ascii="Calibri" w:eastAsia="Calibri" w:hAnsi="Calibri" w:cs="Calibri"/>
          <w:color w:val="000000" w:themeColor="text1"/>
        </w:rPr>
      </w:pPr>
      <w:r w:rsidRPr="3FF70BBE">
        <w:rPr>
          <w:rFonts w:ascii="Calibri" w:eastAsia="Calibri" w:hAnsi="Calibri" w:cs="Calibri"/>
          <w:color w:val="000000" w:themeColor="text1"/>
        </w:rPr>
        <w:t>Plagiarism, or presenting the writing of another as your own (a.k.a. “copying”), results in an F for this course and is subject to any other disciplinary actions mandated by this institution and the Minnesota State system.</w:t>
      </w:r>
    </w:p>
    <w:p w14:paraId="6B608C80" w14:textId="661C5463" w:rsidR="001E180C" w:rsidRDefault="001E180C" w:rsidP="3FF70BBE">
      <w:pPr>
        <w:rPr>
          <w:b/>
          <w:bCs/>
          <w:u w:val="single"/>
        </w:rPr>
      </w:pPr>
    </w:p>
    <w:p w14:paraId="32697C87" w14:textId="6F9CBF37" w:rsidR="00A9546D" w:rsidRDefault="00777088" w:rsidP="00E30F63">
      <w:pPr>
        <w:rPr>
          <w:rFonts w:cstheme="minorHAnsi"/>
          <w:b/>
          <w:u w:val="single"/>
        </w:rPr>
      </w:pPr>
      <w:r w:rsidRPr="00715994">
        <w:rPr>
          <w:rFonts w:cstheme="minorHAnsi"/>
          <w:b/>
          <w:u w:val="single"/>
        </w:rPr>
        <w:t xml:space="preserve">Course Schedule: </w:t>
      </w:r>
    </w:p>
    <w:tbl>
      <w:tblPr>
        <w:tblStyle w:val="TableGrid"/>
        <w:tblW w:w="9895" w:type="dxa"/>
        <w:tblLook w:val="04A0" w:firstRow="1" w:lastRow="0" w:firstColumn="1" w:lastColumn="0" w:noHBand="0" w:noVBand="1"/>
      </w:tblPr>
      <w:tblGrid>
        <w:gridCol w:w="2108"/>
        <w:gridCol w:w="2888"/>
        <w:gridCol w:w="2459"/>
        <w:gridCol w:w="2440"/>
      </w:tblGrid>
      <w:tr w:rsidR="009B6AC0" w14:paraId="3AADDB80" w14:textId="660CFAF6" w:rsidTr="004B13AB">
        <w:tc>
          <w:tcPr>
            <w:tcW w:w="2108" w:type="dxa"/>
            <w:vAlign w:val="center"/>
          </w:tcPr>
          <w:p w14:paraId="6C5A8314" w14:textId="3D2EB4E0" w:rsidR="009B6AC0" w:rsidRPr="004B13AB" w:rsidRDefault="009B6AC0" w:rsidP="004B13AB">
            <w:pPr>
              <w:jc w:val="center"/>
              <w:rPr>
                <w:rFonts w:cstheme="minorHAnsi"/>
                <w:b/>
                <w:u w:val="single"/>
              </w:rPr>
            </w:pPr>
            <w:r w:rsidRPr="004B13AB">
              <w:rPr>
                <w:rFonts w:eastAsia="Times New Roman" w:cstheme="minorHAnsi"/>
                <w:b/>
                <w:bCs/>
                <w:spacing w:val="-4"/>
              </w:rPr>
              <w:t>Week</w:t>
            </w:r>
            <w:r w:rsidR="004B13AB">
              <w:rPr>
                <w:rFonts w:eastAsia="Times New Roman" w:cstheme="minorHAnsi"/>
                <w:b/>
                <w:bCs/>
                <w:spacing w:val="-4"/>
              </w:rPr>
              <w:t xml:space="preserve"> </w:t>
            </w:r>
            <w:r w:rsidR="001E180C" w:rsidRPr="004B13AB">
              <w:rPr>
                <w:rFonts w:eastAsia="Times New Roman" w:cstheme="minorHAnsi"/>
                <w:b/>
                <w:bCs/>
                <w:spacing w:val="-4"/>
              </w:rPr>
              <w:t>/</w:t>
            </w:r>
            <w:r w:rsidR="001E180C" w:rsidRPr="004B13AB">
              <w:rPr>
                <w:rFonts w:eastAsia="Times New Roman" w:cstheme="minorHAnsi"/>
                <w:b/>
                <w:bCs/>
              </w:rPr>
              <w:t xml:space="preserve"> Class</w:t>
            </w:r>
            <w:r w:rsidR="001E180C" w:rsidRPr="004B13AB">
              <w:rPr>
                <w:rFonts w:eastAsia="Times New Roman" w:cstheme="minorHAnsi"/>
                <w:b/>
                <w:bCs/>
                <w:spacing w:val="-2"/>
              </w:rPr>
              <w:t xml:space="preserve"> </w:t>
            </w:r>
            <w:r w:rsidR="001E180C" w:rsidRPr="004B13AB">
              <w:rPr>
                <w:rFonts w:eastAsia="Times New Roman" w:cstheme="minorHAnsi"/>
                <w:b/>
                <w:bCs/>
              </w:rPr>
              <w:t>Topic</w:t>
            </w:r>
          </w:p>
        </w:tc>
        <w:tc>
          <w:tcPr>
            <w:tcW w:w="2888" w:type="dxa"/>
            <w:vAlign w:val="center"/>
          </w:tcPr>
          <w:p w14:paraId="6763884E" w14:textId="4B28A61E" w:rsidR="009B6AC0" w:rsidRPr="004B13AB" w:rsidRDefault="001E180C" w:rsidP="004B13AB">
            <w:pPr>
              <w:jc w:val="center"/>
              <w:rPr>
                <w:rFonts w:cstheme="minorHAnsi"/>
                <w:b/>
                <w:u w:val="single"/>
              </w:rPr>
            </w:pPr>
            <w:r w:rsidRPr="004B13AB">
              <w:rPr>
                <w:rFonts w:eastAsia="Times New Roman" w:cstheme="minorHAnsi"/>
                <w:b/>
                <w:bCs/>
              </w:rPr>
              <w:t xml:space="preserve">Assignment </w:t>
            </w:r>
            <w:r w:rsidR="009B6AC0" w:rsidRPr="004B13AB">
              <w:rPr>
                <w:rFonts w:eastAsia="Times New Roman" w:cstheme="minorHAnsi"/>
                <w:b/>
                <w:bCs/>
              </w:rPr>
              <w:t>and</w:t>
            </w:r>
            <w:r w:rsidR="009B6AC0" w:rsidRPr="004B13AB">
              <w:rPr>
                <w:rFonts w:eastAsia="Times New Roman" w:cstheme="minorHAnsi"/>
                <w:b/>
                <w:bCs/>
                <w:spacing w:val="-1"/>
              </w:rPr>
              <w:t xml:space="preserve"> </w:t>
            </w:r>
            <w:r w:rsidR="009B6AC0" w:rsidRPr="004B13AB">
              <w:rPr>
                <w:rFonts w:eastAsia="Times New Roman" w:cstheme="minorHAnsi"/>
                <w:b/>
                <w:bCs/>
                <w:spacing w:val="-2"/>
              </w:rPr>
              <w:t>Activity</w:t>
            </w:r>
          </w:p>
        </w:tc>
        <w:tc>
          <w:tcPr>
            <w:tcW w:w="2459" w:type="dxa"/>
            <w:vAlign w:val="center"/>
          </w:tcPr>
          <w:p w14:paraId="707103DB" w14:textId="3F385158" w:rsidR="001E180C" w:rsidRPr="004B13AB" w:rsidRDefault="001E180C" w:rsidP="004B13AB">
            <w:pPr>
              <w:jc w:val="center"/>
              <w:rPr>
                <w:rFonts w:cstheme="minorHAnsi"/>
                <w:b/>
                <w:u w:val="single"/>
              </w:rPr>
            </w:pPr>
            <w:r w:rsidRPr="004B13AB">
              <w:rPr>
                <w:rFonts w:eastAsia="Times New Roman" w:cstheme="minorHAnsi"/>
                <w:b/>
                <w:bCs/>
              </w:rPr>
              <w:t>Learning opportunities and Assessment</w:t>
            </w:r>
          </w:p>
        </w:tc>
        <w:tc>
          <w:tcPr>
            <w:tcW w:w="2440" w:type="dxa"/>
            <w:vAlign w:val="center"/>
          </w:tcPr>
          <w:p w14:paraId="0C7C4CEE" w14:textId="723FE3C8" w:rsidR="001C340A" w:rsidRPr="004B13AB" w:rsidRDefault="001C340A" w:rsidP="004B13AB">
            <w:pPr>
              <w:jc w:val="center"/>
              <w:rPr>
                <w:rFonts w:eastAsia="Times New Roman" w:cstheme="minorHAnsi"/>
                <w:b/>
                <w:bCs/>
              </w:rPr>
            </w:pPr>
            <w:r w:rsidRPr="004B13AB">
              <w:rPr>
                <w:rFonts w:eastAsia="Times New Roman" w:cstheme="minorHAnsi"/>
                <w:b/>
                <w:bCs/>
              </w:rPr>
              <w:t>SEP Standard</w:t>
            </w:r>
            <w:r w:rsidR="001E180C" w:rsidRPr="004B13AB">
              <w:rPr>
                <w:rFonts w:eastAsia="Times New Roman" w:cstheme="minorHAnsi"/>
                <w:b/>
                <w:bCs/>
              </w:rPr>
              <w:t xml:space="preserve"> (SEP)</w:t>
            </w:r>
          </w:p>
          <w:p w14:paraId="179FF645" w14:textId="53B9877C" w:rsidR="001C340A" w:rsidRPr="004B13AB" w:rsidRDefault="001C340A" w:rsidP="004B13AB">
            <w:pPr>
              <w:jc w:val="center"/>
              <w:rPr>
                <w:rFonts w:eastAsia="Times New Roman" w:cstheme="minorHAnsi"/>
                <w:b/>
                <w:bCs/>
              </w:rPr>
            </w:pPr>
            <w:r w:rsidRPr="004B13AB">
              <w:rPr>
                <w:rFonts w:eastAsia="Times New Roman" w:cstheme="minorHAnsi"/>
                <w:b/>
                <w:bCs/>
              </w:rPr>
              <w:t>Subject Matter</w:t>
            </w:r>
            <w:r w:rsidR="001E180C" w:rsidRPr="004B13AB">
              <w:rPr>
                <w:rFonts w:eastAsia="Times New Roman" w:cstheme="minorHAnsi"/>
                <w:b/>
                <w:bCs/>
              </w:rPr>
              <w:t xml:space="preserve"> (SM)</w:t>
            </w:r>
          </w:p>
          <w:p w14:paraId="1B04A96E" w14:textId="36E711A9" w:rsidR="009B6AC0" w:rsidRPr="004B13AB" w:rsidRDefault="001C340A" w:rsidP="004B13AB">
            <w:pPr>
              <w:jc w:val="center"/>
              <w:rPr>
                <w:rFonts w:eastAsia="Times New Roman" w:cstheme="minorHAnsi"/>
                <w:b/>
                <w:bCs/>
              </w:rPr>
            </w:pPr>
            <w:r w:rsidRPr="004B13AB">
              <w:rPr>
                <w:rFonts w:eastAsia="Times New Roman" w:cstheme="minorHAnsi"/>
                <w:b/>
                <w:bCs/>
              </w:rPr>
              <w:t>Cultural Standard</w:t>
            </w:r>
            <w:r w:rsidR="001E180C" w:rsidRPr="004B13AB">
              <w:rPr>
                <w:rFonts w:eastAsia="Times New Roman" w:cstheme="minorHAnsi"/>
                <w:b/>
                <w:bCs/>
              </w:rPr>
              <w:t xml:space="preserve"> (CS)</w:t>
            </w:r>
          </w:p>
        </w:tc>
      </w:tr>
      <w:tr w:rsidR="009B6AC0" w14:paraId="343982FE" w14:textId="055308D4" w:rsidTr="00FF7D54">
        <w:tc>
          <w:tcPr>
            <w:tcW w:w="2108" w:type="dxa"/>
          </w:tcPr>
          <w:p w14:paraId="3ACA898E" w14:textId="4DF8A0C1" w:rsidR="009B6AC0" w:rsidRPr="00D13BE3" w:rsidRDefault="000354D3" w:rsidP="00D13BE3">
            <w:pPr>
              <w:rPr>
                <w:rFonts w:ascii="Calibri" w:hAnsi="Calibri" w:cs="Calibri"/>
                <w:sz w:val="18"/>
                <w:szCs w:val="18"/>
              </w:rPr>
            </w:pPr>
            <w:r>
              <w:rPr>
                <w:rFonts w:ascii="Calibri" w:hAnsi="Calibri" w:cs="Calibri"/>
                <w:sz w:val="18"/>
                <w:szCs w:val="18"/>
              </w:rPr>
              <w:t>Mod 1: Jan 12-25th</w:t>
            </w:r>
          </w:p>
        </w:tc>
        <w:tc>
          <w:tcPr>
            <w:tcW w:w="2888" w:type="dxa"/>
          </w:tcPr>
          <w:p w14:paraId="15BEDD74" w14:textId="77777777" w:rsidR="009B6AC0" w:rsidRDefault="00D15F87" w:rsidP="00D13BE3">
            <w:pPr>
              <w:rPr>
                <w:rFonts w:ascii="Calibri" w:hAnsi="Calibri" w:cs="Calibri"/>
                <w:sz w:val="18"/>
                <w:szCs w:val="18"/>
              </w:rPr>
            </w:pPr>
            <w:r w:rsidRPr="00D15F87">
              <w:rPr>
                <w:rFonts w:ascii="Calibri" w:hAnsi="Calibri" w:cs="Calibri"/>
                <w:b/>
                <w:bCs/>
                <w:sz w:val="18"/>
                <w:szCs w:val="18"/>
              </w:rPr>
              <w:t>Due Jan 25th:</w:t>
            </w:r>
            <w:r w:rsidRPr="00D15F87">
              <w:rPr>
                <w:rFonts w:ascii="Calibri" w:hAnsi="Calibri" w:cs="Calibri"/>
                <w:sz w:val="18"/>
                <w:szCs w:val="18"/>
              </w:rPr>
              <w:t xml:space="preserve"> LR 1, WJ 1, WJ2, Personal Tech Goal 1, </w:t>
            </w:r>
            <w:r w:rsidRPr="00D15F87">
              <w:rPr>
                <w:rFonts w:ascii="Calibri" w:hAnsi="Calibri" w:cs="Calibri"/>
                <w:b/>
                <w:bCs/>
                <w:i/>
                <w:iCs/>
                <w:sz w:val="18"/>
                <w:szCs w:val="18"/>
              </w:rPr>
              <w:t>Textbook Readings:</w:t>
            </w:r>
            <w:r w:rsidRPr="00D15F87">
              <w:rPr>
                <w:rFonts w:ascii="Calibri" w:hAnsi="Calibri" w:cs="Calibri"/>
                <w:i/>
                <w:iCs/>
                <w:sz w:val="18"/>
                <w:szCs w:val="18"/>
              </w:rPr>
              <w:t xml:space="preserve"> </w:t>
            </w:r>
            <w:r w:rsidRPr="00D15F87">
              <w:rPr>
                <w:rFonts w:ascii="Calibri" w:hAnsi="Calibri" w:cs="Calibri"/>
                <w:sz w:val="18"/>
                <w:szCs w:val="18"/>
              </w:rPr>
              <w:t xml:space="preserve">2.9, 2.3, and 2.10 </w:t>
            </w:r>
            <w:r w:rsidRPr="00D15F87">
              <w:rPr>
                <w:rFonts w:ascii="Calibri" w:hAnsi="Calibri" w:cs="Calibri"/>
                <w:b/>
                <w:bCs/>
                <w:i/>
                <w:iCs/>
                <w:sz w:val="18"/>
                <w:szCs w:val="18"/>
              </w:rPr>
              <w:t xml:space="preserve">Articles: </w:t>
            </w:r>
            <w:r w:rsidRPr="00D15F87">
              <w:rPr>
                <w:rFonts w:ascii="Calibri" w:hAnsi="Calibri" w:cs="Calibri"/>
                <w:sz w:val="18"/>
                <w:szCs w:val="18"/>
              </w:rPr>
              <w:t xml:space="preserve">Technology Integration in American Indian Education: An </w:t>
            </w:r>
            <w:r w:rsidRPr="00D15F87">
              <w:rPr>
                <w:rFonts w:ascii="Calibri" w:hAnsi="Calibri" w:cs="Calibri"/>
                <w:sz w:val="18"/>
                <w:szCs w:val="18"/>
              </w:rPr>
              <w:lastRenderedPageBreak/>
              <w:t>Overview, and What are the ISTE Standards?</w:t>
            </w:r>
          </w:p>
          <w:p w14:paraId="4C73B6B7" w14:textId="77777777" w:rsidR="00D15F87" w:rsidRDefault="00D15F87" w:rsidP="00D13BE3">
            <w:pPr>
              <w:rPr>
                <w:rFonts w:ascii="Calibri" w:hAnsi="Calibri" w:cs="Calibri"/>
                <w:sz w:val="18"/>
                <w:szCs w:val="18"/>
              </w:rPr>
            </w:pPr>
          </w:p>
          <w:p w14:paraId="5AF35E07"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Tech Tool: </w:t>
            </w:r>
            <w:r w:rsidRPr="00D15F87">
              <w:rPr>
                <w:rFonts w:ascii="Calibri" w:hAnsi="Calibri" w:cs="Calibri"/>
                <w:sz w:val="18"/>
                <w:szCs w:val="18"/>
              </w:rPr>
              <w:t>Seesaw About Me Assignment </w:t>
            </w:r>
          </w:p>
          <w:p w14:paraId="456B106E" w14:textId="77777777" w:rsidR="00D15F87" w:rsidRPr="00D15F87" w:rsidRDefault="00D15F87" w:rsidP="00D15F87">
            <w:pPr>
              <w:rPr>
                <w:rFonts w:ascii="Calibri" w:hAnsi="Calibri" w:cs="Calibri"/>
                <w:sz w:val="18"/>
                <w:szCs w:val="18"/>
              </w:rPr>
            </w:pPr>
            <w:r w:rsidRPr="00D15F87">
              <w:rPr>
                <w:rFonts w:ascii="Calibri" w:hAnsi="Calibri" w:cs="Calibri"/>
                <w:sz w:val="18"/>
                <w:szCs w:val="18"/>
              </w:rPr>
              <w:t> </w:t>
            </w:r>
          </w:p>
          <w:p w14:paraId="3762164A"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Tech Tool:</w:t>
            </w:r>
            <w:r w:rsidRPr="00D15F87">
              <w:rPr>
                <w:rFonts w:ascii="Calibri" w:hAnsi="Calibri" w:cs="Calibri"/>
                <w:sz w:val="18"/>
                <w:szCs w:val="18"/>
              </w:rPr>
              <w:t> Google Sites to use as an Assignment Portfolio </w:t>
            </w:r>
          </w:p>
          <w:p w14:paraId="48FDF5EA" w14:textId="77777777" w:rsidR="00D15F87" w:rsidRPr="00D15F87" w:rsidRDefault="00D15F87" w:rsidP="00D15F87">
            <w:pPr>
              <w:rPr>
                <w:rFonts w:ascii="Calibri" w:hAnsi="Calibri" w:cs="Calibri"/>
                <w:sz w:val="18"/>
                <w:szCs w:val="18"/>
              </w:rPr>
            </w:pPr>
            <w:r w:rsidRPr="00D15F87">
              <w:rPr>
                <w:rFonts w:ascii="Calibri" w:hAnsi="Calibri" w:cs="Calibri"/>
                <w:sz w:val="18"/>
                <w:szCs w:val="18"/>
              </w:rPr>
              <w:t> </w:t>
            </w:r>
          </w:p>
          <w:p w14:paraId="51CFF476"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Textbook Readings:</w:t>
            </w:r>
            <w:r w:rsidRPr="00D15F87">
              <w:rPr>
                <w:rFonts w:ascii="Calibri" w:hAnsi="Calibri" w:cs="Calibri"/>
                <w:sz w:val="18"/>
                <w:szCs w:val="18"/>
              </w:rPr>
              <w:t> </w:t>
            </w:r>
          </w:p>
          <w:p w14:paraId="31E246A2" w14:textId="77777777" w:rsidR="00D15F87" w:rsidRPr="00D15F87" w:rsidRDefault="00D15F87" w:rsidP="009C14CE">
            <w:pPr>
              <w:numPr>
                <w:ilvl w:val="0"/>
                <w:numId w:val="34"/>
              </w:numPr>
              <w:rPr>
                <w:rFonts w:ascii="Calibri" w:hAnsi="Calibri" w:cs="Calibri"/>
                <w:sz w:val="18"/>
                <w:szCs w:val="18"/>
              </w:rPr>
            </w:pPr>
            <w:hyperlink r:id="rId25" w:tgtFrame="_blank" w:history="1">
              <w:r w:rsidRPr="00D15F87">
                <w:rPr>
                  <w:rStyle w:val="Hyperlink"/>
                  <w:rFonts w:ascii="Calibri" w:hAnsi="Calibri" w:cs="Calibri"/>
                  <w:sz w:val="18"/>
                  <w:szCs w:val="18"/>
                </w:rPr>
                <w:t>2.9 Open Educational Resources</w:t>
              </w:r>
            </w:hyperlink>
            <w:r w:rsidRPr="00D15F87">
              <w:rPr>
                <w:rFonts w:ascii="Calibri" w:hAnsi="Calibri" w:cs="Calibri"/>
                <w:sz w:val="18"/>
                <w:szCs w:val="18"/>
              </w:rPr>
              <w:t> </w:t>
            </w:r>
          </w:p>
          <w:p w14:paraId="50BC80AE" w14:textId="77777777" w:rsidR="00D15F87" w:rsidRPr="00D15F87" w:rsidRDefault="00D15F87" w:rsidP="009C14CE">
            <w:pPr>
              <w:numPr>
                <w:ilvl w:val="0"/>
                <w:numId w:val="35"/>
              </w:numPr>
              <w:rPr>
                <w:rFonts w:ascii="Calibri" w:hAnsi="Calibri" w:cs="Calibri"/>
                <w:sz w:val="18"/>
                <w:szCs w:val="18"/>
              </w:rPr>
            </w:pPr>
            <w:hyperlink r:id="rId26" w:tgtFrame="_blank" w:history="1">
              <w:r w:rsidRPr="00D15F87">
                <w:rPr>
                  <w:rStyle w:val="Hyperlink"/>
                  <w:rFonts w:ascii="Calibri" w:hAnsi="Calibri" w:cs="Calibri"/>
                  <w:sz w:val="18"/>
                  <w:szCs w:val="18"/>
                </w:rPr>
                <w:t>2.3 Computational Thinking</w:t>
              </w:r>
            </w:hyperlink>
            <w:r w:rsidRPr="00D15F87">
              <w:rPr>
                <w:rFonts w:ascii="Calibri" w:hAnsi="Calibri" w:cs="Calibri"/>
                <w:sz w:val="18"/>
                <w:szCs w:val="18"/>
              </w:rPr>
              <w:t> </w:t>
            </w:r>
          </w:p>
          <w:p w14:paraId="6AA16627" w14:textId="77777777" w:rsidR="00D15F87" w:rsidRPr="00D15F87" w:rsidRDefault="00D15F87" w:rsidP="009C14CE">
            <w:pPr>
              <w:numPr>
                <w:ilvl w:val="0"/>
                <w:numId w:val="36"/>
              </w:numPr>
              <w:rPr>
                <w:rFonts w:ascii="Calibri" w:hAnsi="Calibri" w:cs="Calibri"/>
                <w:sz w:val="18"/>
                <w:szCs w:val="18"/>
              </w:rPr>
            </w:pPr>
            <w:hyperlink r:id="rId27" w:tgtFrame="_blank" w:history="1">
              <w:r w:rsidRPr="00D15F87">
                <w:rPr>
                  <w:rStyle w:val="Hyperlink"/>
                  <w:rFonts w:ascii="Calibri" w:hAnsi="Calibri" w:cs="Calibri"/>
                  <w:sz w:val="18"/>
                  <w:szCs w:val="18"/>
                </w:rPr>
                <w:t>2.10 STEAM Mindset</w:t>
              </w:r>
            </w:hyperlink>
            <w:r w:rsidRPr="00D15F87">
              <w:rPr>
                <w:rFonts w:ascii="Calibri" w:hAnsi="Calibri" w:cs="Calibri"/>
                <w:sz w:val="18"/>
                <w:szCs w:val="18"/>
              </w:rPr>
              <w:t> </w:t>
            </w:r>
          </w:p>
          <w:p w14:paraId="4CD8E94B"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Other Readings:</w:t>
            </w:r>
            <w:r w:rsidRPr="00D15F87">
              <w:rPr>
                <w:rFonts w:ascii="Calibri" w:hAnsi="Calibri" w:cs="Calibri"/>
                <w:sz w:val="18"/>
                <w:szCs w:val="18"/>
              </w:rPr>
              <w:t> </w:t>
            </w:r>
          </w:p>
          <w:p w14:paraId="387AB724" w14:textId="77777777" w:rsidR="00D15F87" w:rsidRPr="00D15F87" w:rsidRDefault="00D15F87" w:rsidP="009C14CE">
            <w:pPr>
              <w:numPr>
                <w:ilvl w:val="0"/>
                <w:numId w:val="37"/>
              </w:numPr>
              <w:rPr>
                <w:rFonts w:ascii="Calibri" w:hAnsi="Calibri" w:cs="Calibri"/>
                <w:sz w:val="18"/>
                <w:szCs w:val="18"/>
              </w:rPr>
            </w:pPr>
            <w:hyperlink r:id="rId28" w:tgtFrame="_blank" w:history="1">
              <w:r w:rsidRPr="00D15F87">
                <w:rPr>
                  <w:rStyle w:val="Hyperlink"/>
                  <w:rFonts w:ascii="Calibri" w:hAnsi="Calibri" w:cs="Calibri"/>
                  <w:sz w:val="18"/>
                  <w:szCs w:val="18"/>
                </w:rPr>
                <w:t>Technology Integration in American Indian Education: An Overview </w:t>
              </w:r>
            </w:hyperlink>
            <w:r w:rsidRPr="00D15F87">
              <w:rPr>
                <w:rFonts w:ascii="Calibri" w:hAnsi="Calibri" w:cs="Calibri"/>
                <w:sz w:val="18"/>
                <w:szCs w:val="18"/>
              </w:rPr>
              <w:t>(log in to </w:t>
            </w:r>
            <w:proofErr w:type="spellStart"/>
            <w:r w:rsidRPr="00D15F87">
              <w:rPr>
                <w:rFonts w:ascii="Calibri" w:hAnsi="Calibri" w:cs="Calibri"/>
                <w:sz w:val="18"/>
                <w:szCs w:val="18"/>
              </w:rPr>
              <w:t>JStor</w:t>
            </w:r>
            <w:proofErr w:type="spellEnd"/>
            <w:r w:rsidRPr="00D15F87">
              <w:rPr>
                <w:rFonts w:ascii="Calibri" w:hAnsi="Calibri" w:cs="Calibri"/>
                <w:sz w:val="18"/>
                <w:szCs w:val="18"/>
              </w:rPr>
              <w:t> with your </w:t>
            </w:r>
            <w:proofErr w:type="spellStart"/>
            <w:r w:rsidRPr="00D15F87">
              <w:rPr>
                <w:rFonts w:ascii="Calibri" w:hAnsi="Calibri" w:cs="Calibri"/>
                <w:sz w:val="18"/>
                <w:szCs w:val="18"/>
              </w:rPr>
              <w:t>StarID</w:t>
            </w:r>
            <w:proofErr w:type="spellEnd"/>
            <w:r w:rsidRPr="00D15F87">
              <w:rPr>
                <w:rFonts w:ascii="Calibri" w:hAnsi="Calibri" w:cs="Calibri"/>
                <w:sz w:val="18"/>
                <w:szCs w:val="18"/>
              </w:rPr>
              <w:t>) </w:t>
            </w:r>
          </w:p>
          <w:p w14:paraId="56D0B233" w14:textId="77777777" w:rsidR="00D15F87" w:rsidRPr="00D15F87" w:rsidRDefault="00D15F87" w:rsidP="009C14CE">
            <w:pPr>
              <w:numPr>
                <w:ilvl w:val="0"/>
                <w:numId w:val="38"/>
              </w:numPr>
              <w:rPr>
                <w:rFonts w:ascii="Calibri" w:hAnsi="Calibri" w:cs="Calibri"/>
                <w:sz w:val="18"/>
                <w:szCs w:val="18"/>
              </w:rPr>
            </w:pPr>
            <w:hyperlink r:id="rId29" w:tgtFrame="_blank" w:history="1">
              <w:r w:rsidRPr="00D15F87">
                <w:rPr>
                  <w:rStyle w:val="Hyperlink"/>
                  <w:rFonts w:ascii="Calibri" w:hAnsi="Calibri" w:cs="Calibri"/>
                  <w:sz w:val="18"/>
                  <w:szCs w:val="18"/>
                </w:rPr>
                <w:t>What are the ISTE Standards?</w:t>
              </w:r>
            </w:hyperlink>
          </w:p>
          <w:p w14:paraId="070BCE14" w14:textId="39D524A7" w:rsidR="00D15F87" w:rsidRPr="00D13BE3" w:rsidRDefault="00D15F87" w:rsidP="00D13BE3">
            <w:pPr>
              <w:rPr>
                <w:rFonts w:ascii="Calibri" w:hAnsi="Calibri" w:cs="Calibri"/>
                <w:sz w:val="18"/>
                <w:szCs w:val="18"/>
              </w:rPr>
            </w:pPr>
          </w:p>
        </w:tc>
        <w:tc>
          <w:tcPr>
            <w:tcW w:w="2459" w:type="dxa"/>
          </w:tcPr>
          <w:p w14:paraId="3F777018" w14:textId="7A93A5A6" w:rsidR="00D15F87" w:rsidRDefault="00D15F87" w:rsidP="00D15F87">
            <w:pPr>
              <w:rPr>
                <w:rFonts w:ascii="Calibri" w:hAnsi="Calibri" w:cs="Calibri"/>
                <w:sz w:val="18"/>
                <w:szCs w:val="18"/>
              </w:rPr>
            </w:pPr>
            <w:r w:rsidRPr="00596EAC">
              <w:rPr>
                <w:rFonts w:ascii="Calibri" w:hAnsi="Calibri" w:cs="Calibri"/>
                <w:sz w:val="18"/>
                <w:szCs w:val="18"/>
              </w:rPr>
              <w:lastRenderedPageBreak/>
              <w:t>The following learning goals</w:t>
            </w:r>
            <w:r>
              <w:rPr>
                <w:rFonts w:ascii="Calibri" w:hAnsi="Calibri" w:cs="Calibri"/>
                <w:sz w:val="18"/>
                <w:szCs w:val="18"/>
              </w:rPr>
              <w:t xml:space="preserve"> </w:t>
            </w:r>
            <w:r w:rsidRPr="00596EAC">
              <w:rPr>
                <w:rFonts w:ascii="Calibri" w:hAnsi="Calibri" w:cs="Calibri"/>
                <w:sz w:val="18"/>
                <w:szCs w:val="18"/>
              </w:rPr>
              <w:t xml:space="preserve">will be presented to teacher candidates in an interactive lecture format and will be assessed through </w:t>
            </w:r>
            <w:r>
              <w:rPr>
                <w:rFonts w:ascii="Calibri" w:hAnsi="Calibri" w:cs="Calibri"/>
                <w:sz w:val="18"/>
                <w:szCs w:val="18"/>
              </w:rPr>
              <w:t xml:space="preserve">lecture </w:t>
            </w:r>
            <w:r>
              <w:rPr>
                <w:rFonts w:ascii="Calibri" w:hAnsi="Calibri" w:cs="Calibri"/>
                <w:sz w:val="18"/>
                <w:szCs w:val="18"/>
              </w:rPr>
              <w:lastRenderedPageBreak/>
              <w:t>reflections (LR), weekly journal</w:t>
            </w:r>
            <w:r w:rsidR="00ED0265">
              <w:rPr>
                <w:rFonts w:ascii="Calibri" w:hAnsi="Calibri" w:cs="Calibri"/>
                <w:sz w:val="18"/>
                <w:szCs w:val="18"/>
              </w:rPr>
              <w:t>/discussion board</w:t>
            </w:r>
            <w:r>
              <w:rPr>
                <w:rFonts w:ascii="Calibri" w:hAnsi="Calibri" w:cs="Calibri"/>
                <w:sz w:val="18"/>
                <w:szCs w:val="18"/>
              </w:rPr>
              <w:t xml:space="preserve"> responses (WJ) and any additional assessments for the module. </w:t>
            </w:r>
          </w:p>
          <w:p w14:paraId="66F3699F" w14:textId="7E15C15C"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Define Open Educational Resources (OER</w:t>
            </w:r>
            <w:proofErr w:type="gramStart"/>
            <w:r w:rsidRPr="007A07ED">
              <w:rPr>
                <w:rFonts w:ascii="Calibri" w:hAnsi="Calibri" w:cs="Calibri"/>
                <w:sz w:val="18"/>
                <w:szCs w:val="18"/>
              </w:rPr>
              <w:t>);</w:t>
            </w:r>
            <w:proofErr w:type="gramEnd"/>
          </w:p>
          <w:p w14:paraId="2327F2BF" w14:textId="77777777" w:rsid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Identify types of OER, benefits of using OER in teaching and learning, examples of OER used in K-12 education, and platforms to search for and share OER.</w:t>
            </w:r>
          </w:p>
          <w:p w14:paraId="02A6F39C" w14:textId="77777777"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Define computational thinking (CT</w:t>
            </w:r>
            <w:proofErr w:type="gramStart"/>
            <w:r w:rsidRPr="007A07ED">
              <w:rPr>
                <w:rFonts w:ascii="Calibri" w:hAnsi="Calibri" w:cs="Calibri"/>
                <w:sz w:val="18"/>
                <w:szCs w:val="18"/>
              </w:rPr>
              <w:t>);</w:t>
            </w:r>
            <w:proofErr w:type="gramEnd"/>
          </w:p>
          <w:p w14:paraId="59DC6975" w14:textId="77777777"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 xml:space="preserve">Explain the rationale for including CT as part of core </w:t>
            </w:r>
            <w:proofErr w:type="gramStart"/>
            <w:r w:rsidRPr="007A07ED">
              <w:rPr>
                <w:rFonts w:ascii="Calibri" w:hAnsi="Calibri" w:cs="Calibri"/>
                <w:sz w:val="18"/>
                <w:szCs w:val="18"/>
              </w:rPr>
              <w:t>curriculum;</w:t>
            </w:r>
            <w:proofErr w:type="gramEnd"/>
          </w:p>
          <w:p w14:paraId="77C699C6" w14:textId="77777777"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 xml:space="preserve">Understand research-based best practices for integrating CT with other core content at your grade </w:t>
            </w:r>
            <w:proofErr w:type="gramStart"/>
            <w:r w:rsidRPr="007A07ED">
              <w:rPr>
                <w:rFonts w:ascii="Calibri" w:hAnsi="Calibri" w:cs="Calibri"/>
                <w:sz w:val="18"/>
                <w:szCs w:val="18"/>
              </w:rPr>
              <w:t>level;</w:t>
            </w:r>
            <w:proofErr w:type="gramEnd"/>
          </w:p>
          <w:p w14:paraId="190643D5" w14:textId="77777777"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Access a wide variety of resources designed to enable you to integrate CT at your grade level.</w:t>
            </w:r>
          </w:p>
          <w:p w14:paraId="46D16C74" w14:textId="77777777"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 xml:space="preserve">Understand the five attributes of the STEAM </w:t>
            </w:r>
            <w:proofErr w:type="gramStart"/>
            <w:r w:rsidRPr="007A07ED">
              <w:rPr>
                <w:rFonts w:ascii="Calibri" w:hAnsi="Calibri" w:cs="Calibri"/>
                <w:sz w:val="18"/>
                <w:szCs w:val="18"/>
              </w:rPr>
              <w:t>Mindset;</w:t>
            </w:r>
            <w:proofErr w:type="gramEnd"/>
          </w:p>
          <w:p w14:paraId="6B3A786D" w14:textId="77777777" w:rsidR="007A07ED" w:rsidRPr="007A07ED" w:rsidRDefault="007A07ED" w:rsidP="009C14CE">
            <w:pPr>
              <w:numPr>
                <w:ilvl w:val="0"/>
                <w:numId w:val="77"/>
              </w:numPr>
              <w:rPr>
                <w:rFonts w:ascii="Calibri" w:hAnsi="Calibri" w:cs="Calibri"/>
                <w:sz w:val="18"/>
                <w:szCs w:val="18"/>
              </w:rPr>
            </w:pPr>
            <w:r w:rsidRPr="007A07ED">
              <w:rPr>
                <w:rFonts w:ascii="Calibri" w:hAnsi="Calibri" w:cs="Calibri"/>
                <w:sz w:val="18"/>
                <w:szCs w:val="18"/>
              </w:rPr>
              <w:t xml:space="preserve">Identify activities and </w:t>
            </w:r>
            <w:proofErr w:type="gramStart"/>
            <w:r w:rsidRPr="007A07ED">
              <w:rPr>
                <w:rFonts w:ascii="Calibri" w:hAnsi="Calibri" w:cs="Calibri"/>
                <w:sz w:val="18"/>
                <w:szCs w:val="18"/>
              </w:rPr>
              <w:t>supports</w:t>
            </w:r>
            <w:proofErr w:type="gramEnd"/>
            <w:r w:rsidRPr="007A07ED">
              <w:rPr>
                <w:rFonts w:ascii="Calibri" w:hAnsi="Calibri" w:cs="Calibri"/>
                <w:sz w:val="18"/>
                <w:szCs w:val="18"/>
              </w:rPr>
              <w:t xml:space="preserve"> to promote the STEAM mindset.</w:t>
            </w:r>
          </w:p>
          <w:p w14:paraId="7BB774E6" w14:textId="77777777" w:rsidR="007A07ED" w:rsidRPr="007A07ED" w:rsidRDefault="007A07ED" w:rsidP="007A07ED">
            <w:pPr>
              <w:ind w:left="720"/>
              <w:rPr>
                <w:rFonts w:ascii="Calibri" w:hAnsi="Calibri" w:cs="Calibri"/>
                <w:sz w:val="18"/>
                <w:szCs w:val="18"/>
              </w:rPr>
            </w:pPr>
          </w:p>
          <w:p w14:paraId="6AED7F4C" w14:textId="4E985823" w:rsidR="009B6AC0" w:rsidRPr="00D13BE3" w:rsidRDefault="009B6AC0" w:rsidP="00D13BE3">
            <w:pPr>
              <w:rPr>
                <w:rFonts w:ascii="Calibri" w:hAnsi="Calibri" w:cs="Calibri"/>
                <w:sz w:val="18"/>
                <w:szCs w:val="18"/>
              </w:rPr>
            </w:pPr>
          </w:p>
        </w:tc>
        <w:tc>
          <w:tcPr>
            <w:tcW w:w="2440" w:type="dxa"/>
          </w:tcPr>
          <w:p w14:paraId="5CBD0139" w14:textId="59A0596B" w:rsidR="00CA4AB6" w:rsidRPr="00CA4AB6" w:rsidRDefault="00CA4AB6" w:rsidP="00CA4AB6">
            <w:pPr>
              <w:rPr>
                <w:rFonts w:ascii="Calibri" w:hAnsi="Calibri" w:cs="Calibri"/>
                <w:sz w:val="18"/>
                <w:szCs w:val="18"/>
              </w:rPr>
            </w:pPr>
            <w:r w:rsidRPr="00CA4AB6">
              <w:rPr>
                <w:rFonts w:ascii="Calibri" w:hAnsi="Calibri" w:cs="Calibri"/>
                <w:sz w:val="18"/>
                <w:szCs w:val="18"/>
              </w:rPr>
              <w:lastRenderedPageBreak/>
              <w:t>SEP: 3G</w:t>
            </w:r>
            <w:r>
              <w:rPr>
                <w:rFonts w:ascii="Calibri" w:hAnsi="Calibri" w:cs="Calibri"/>
                <w:sz w:val="18"/>
                <w:szCs w:val="18"/>
              </w:rPr>
              <w:t>.</w:t>
            </w:r>
          </w:p>
          <w:p w14:paraId="5D8666A2" w14:textId="59E4DC38" w:rsidR="009B6AC0" w:rsidRPr="00D13BE3" w:rsidRDefault="00CA4AB6" w:rsidP="00CA4AB6">
            <w:pPr>
              <w:rPr>
                <w:rFonts w:ascii="Calibri" w:hAnsi="Calibri" w:cs="Calibri"/>
                <w:sz w:val="18"/>
                <w:szCs w:val="18"/>
              </w:rPr>
            </w:pPr>
            <w:r w:rsidRPr="00CA4AB6">
              <w:rPr>
                <w:rFonts w:ascii="Calibri" w:hAnsi="Calibri" w:cs="Calibri"/>
                <w:sz w:val="18"/>
                <w:szCs w:val="18"/>
              </w:rPr>
              <w:t>CS: GIKENDAASOWIN – Knowing Knowledge</w:t>
            </w:r>
          </w:p>
        </w:tc>
      </w:tr>
      <w:tr w:rsidR="009B6AC0" w14:paraId="587E26C4" w14:textId="237B3EB1" w:rsidTr="00FF7D54">
        <w:tc>
          <w:tcPr>
            <w:tcW w:w="2108" w:type="dxa"/>
          </w:tcPr>
          <w:p w14:paraId="1D6311D5" w14:textId="229452B2" w:rsidR="009B6AC0" w:rsidRPr="00D13BE3" w:rsidRDefault="000354D3" w:rsidP="00D13BE3">
            <w:pPr>
              <w:rPr>
                <w:rFonts w:ascii="Calibri" w:hAnsi="Calibri" w:cs="Calibri"/>
                <w:sz w:val="18"/>
                <w:szCs w:val="18"/>
              </w:rPr>
            </w:pPr>
            <w:r>
              <w:rPr>
                <w:rFonts w:ascii="Calibri" w:hAnsi="Calibri" w:cs="Calibri"/>
                <w:sz w:val="18"/>
                <w:szCs w:val="18"/>
              </w:rPr>
              <w:t xml:space="preserve">Mod 2: </w:t>
            </w:r>
            <w:r w:rsidR="00B355A9">
              <w:rPr>
                <w:rFonts w:ascii="Calibri" w:hAnsi="Calibri" w:cs="Calibri"/>
                <w:sz w:val="18"/>
                <w:szCs w:val="18"/>
              </w:rPr>
              <w:t>Jan 26</w:t>
            </w:r>
            <w:r w:rsidR="00B355A9" w:rsidRPr="00B355A9">
              <w:rPr>
                <w:rFonts w:ascii="Calibri" w:hAnsi="Calibri" w:cs="Calibri"/>
                <w:sz w:val="18"/>
                <w:szCs w:val="18"/>
                <w:vertAlign w:val="superscript"/>
              </w:rPr>
              <w:t>th</w:t>
            </w:r>
            <w:r w:rsidR="00B355A9">
              <w:rPr>
                <w:rFonts w:ascii="Calibri" w:hAnsi="Calibri" w:cs="Calibri"/>
                <w:sz w:val="18"/>
                <w:szCs w:val="18"/>
              </w:rPr>
              <w:t>-Feb 8th</w:t>
            </w:r>
          </w:p>
        </w:tc>
        <w:tc>
          <w:tcPr>
            <w:tcW w:w="2888" w:type="dxa"/>
          </w:tcPr>
          <w:p w14:paraId="03C4099B" w14:textId="77777777" w:rsidR="009B6AC0" w:rsidRDefault="00D15F87" w:rsidP="00D13BE3">
            <w:pPr>
              <w:rPr>
                <w:rFonts w:ascii="Calibri" w:hAnsi="Calibri" w:cs="Calibri"/>
                <w:sz w:val="18"/>
                <w:szCs w:val="18"/>
              </w:rPr>
            </w:pPr>
            <w:r w:rsidRPr="00D15F87">
              <w:rPr>
                <w:rFonts w:ascii="Calibri" w:hAnsi="Calibri" w:cs="Calibri"/>
                <w:b/>
                <w:bCs/>
                <w:sz w:val="18"/>
                <w:szCs w:val="18"/>
              </w:rPr>
              <w:t>Due Feb 8th:</w:t>
            </w:r>
            <w:r w:rsidRPr="00D15F87">
              <w:rPr>
                <w:rFonts w:ascii="Calibri" w:hAnsi="Calibri" w:cs="Calibri"/>
                <w:sz w:val="18"/>
                <w:szCs w:val="18"/>
              </w:rPr>
              <w:t xml:space="preserve"> LR 2, WJ 3, WJ4, Empowering Student Learning Reflection, Schedule </w:t>
            </w:r>
            <w:proofErr w:type="spellStart"/>
            <w:r w:rsidRPr="00D15F87">
              <w:rPr>
                <w:rFonts w:ascii="Calibri" w:hAnsi="Calibri" w:cs="Calibri"/>
                <w:sz w:val="18"/>
                <w:szCs w:val="18"/>
              </w:rPr>
              <w:t>inperson</w:t>
            </w:r>
            <w:proofErr w:type="spellEnd"/>
            <w:r w:rsidRPr="00D15F87">
              <w:rPr>
                <w:rFonts w:ascii="Calibri" w:hAnsi="Calibri" w:cs="Calibri"/>
                <w:sz w:val="18"/>
                <w:szCs w:val="18"/>
              </w:rPr>
              <w:t xml:space="preserve"> or Zoom check in </w:t>
            </w:r>
            <w:r w:rsidRPr="00D15F87">
              <w:rPr>
                <w:rFonts w:ascii="Calibri" w:hAnsi="Calibri" w:cs="Calibri"/>
                <w:b/>
                <w:bCs/>
                <w:i/>
                <w:iCs/>
                <w:sz w:val="18"/>
                <w:szCs w:val="18"/>
              </w:rPr>
              <w:t>Textbook readings:</w:t>
            </w:r>
            <w:r w:rsidRPr="00D15F87">
              <w:rPr>
                <w:rFonts w:ascii="Calibri" w:hAnsi="Calibri" w:cs="Calibri"/>
                <w:i/>
                <w:iCs/>
                <w:sz w:val="18"/>
                <w:szCs w:val="18"/>
              </w:rPr>
              <w:t xml:space="preserve"> </w:t>
            </w:r>
            <w:r w:rsidRPr="00D15F87">
              <w:rPr>
                <w:rFonts w:ascii="Calibri" w:hAnsi="Calibri" w:cs="Calibri"/>
                <w:sz w:val="18"/>
                <w:szCs w:val="18"/>
              </w:rPr>
              <w:t xml:space="preserve">3.2, 3.5, and 2.4, </w:t>
            </w:r>
            <w:r w:rsidRPr="00D15F87">
              <w:rPr>
                <w:rFonts w:ascii="Calibri" w:hAnsi="Calibri" w:cs="Calibri"/>
                <w:b/>
                <w:bCs/>
                <w:i/>
                <w:iCs/>
                <w:sz w:val="18"/>
                <w:szCs w:val="18"/>
              </w:rPr>
              <w:t>Articles</w:t>
            </w:r>
            <w:r w:rsidRPr="00D15F87">
              <w:rPr>
                <w:rFonts w:ascii="Calibri" w:hAnsi="Calibri" w:cs="Calibri"/>
                <w:b/>
                <w:bCs/>
                <w:sz w:val="18"/>
                <w:szCs w:val="18"/>
              </w:rPr>
              <w:t xml:space="preserve">: </w:t>
            </w:r>
            <w:r w:rsidRPr="00D15F87">
              <w:rPr>
                <w:rFonts w:ascii="Calibri" w:hAnsi="Calibri" w:cs="Calibri"/>
                <w:sz w:val="18"/>
                <w:szCs w:val="18"/>
              </w:rPr>
              <w:t>Digital Divide and Homework Gap, Closing the K-12 Digital Divide in the Age of Distance Learning , As Pandemic Lays Bare Digital Divide in Indian Country, Senators Prod FCC, and Online Learning Perspectives of Native American Students</w:t>
            </w:r>
          </w:p>
          <w:p w14:paraId="33F30F50" w14:textId="77777777" w:rsidR="00D15F87" w:rsidRDefault="00D15F87" w:rsidP="00D13BE3">
            <w:pPr>
              <w:rPr>
                <w:rFonts w:ascii="Calibri" w:hAnsi="Calibri" w:cs="Calibri"/>
                <w:sz w:val="18"/>
                <w:szCs w:val="18"/>
              </w:rPr>
            </w:pPr>
          </w:p>
          <w:p w14:paraId="496A5E17"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lastRenderedPageBreak/>
              <w:t>Tech Tool: </w:t>
            </w:r>
            <w:proofErr w:type="spellStart"/>
            <w:r w:rsidRPr="00D15F87">
              <w:rPr>
                <w:rFonts w:ascii="Calibri" w:hAnsi="Calibri" w:cs="Calibri"/>
                <w:sz w:val="18"/>
                <w:szCs w:val="18"/>
              </w:rPr>
              <w:t>Edpuzzle</w:t>
            </w:r>
            <w:proofErr w:type="spellEnd"/>
            <w:r w:rsidRPr="00D15F87">
              <w:rPr>
                <w:rFonts w:ascii="Calibri" w:hAnsi="Calibri" w:cs="Calibri"/>
                <w:sz w:val="18"/>
                <w:szCs w:val="18"/>
              </w:rPr>
              <w:t> about ISTE Standards </w:t>
            </w:r>
          </w:p>
          <w:p w14:paraId="10A87725"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Textbook Reading: </w:t>
            </w:r>
            <w:r w:rsidRPr="00D15F87">
              <w:rPr>
                <w:rFonts w:ascii="Calibri" w:hAnsi="Calibri" w:cs="Calibri"/>
                <w:sz w:val="18"/>
                <w:szCs w:val="18"/>
              </w:rPr>
              <w:t> </w:t>
            </w:r>
          </w:p>
          <w:p w14:paraId="29EF714D" w14:textId="77777777" w:rsidR="00D15F87" w:rsidRPr="00D15F87" w:rsidRDefault="00D15F87" w:rsidP="009C14CE">
            <w:pPr>
              <w:numPr>
                <w:ilvl w:val="0"/>
                <w:numId w:val="39"/>
              </w:numPr>
              <w:rPr>
                <w:rFonts w:ascii="Calibri" w:hAnsi="Calibri" w:cs="Calibri"/>
                <w:sz w:val="18"/>
                <w:szCs w:val="18"/>
              </w:rPr>
            </w:pPr>
            <w:hyperlink r:id="rId30" w:tgtFrame="_blank" w:history="1">
              <w:r w:rsidRPr="00D15F87">
                <w:rPr>
                  <w:rStyle w:val="Hyperlink"/>
                  <w:rFonts w:ascii="Calibri" w:hAnsi="Calibri" w:cs="Calibri"/>
                  <w:sz w:val="18"/>
                  <w:szCs w:val="18"/>
                </w:rPr>
                <w:t>3.2 Digital Access</w:t>
              </w:r>
            </w:hyperlink>
            <w:r w:rsidRPr="00D15F87">
              <w:rPr>
                <w:rFonts w:ascii="Calibri" w:hAnsi="Calibri" w:cs="Calibri"/>
                <w:sz w:val="18"/>
                <w:szCs w:val="18"/>
              </w:rPr>
              <w:t> </w:t>
            </w:r>
          </w:p>
          <w:p w14:paraId="61DA6CEA" w14:textId="77777777" w:rsidR="00D15F87" w:rsidRPr="00D15F87" w:rsidRDefault="00D15F87" w:rsidP="009C14CE">
            <w:pPr>
              <w:numPr>
                <w:ilvl w:val="0"/>
                <w:numId w:val="40"/>
              </w:numPr>
              <w:rPr>
                <w:rFonts w:ascii="Calibri" w:hAnsi="Calibri" w:cs="Calibri"/>
                <w:sz w:val="18"/>
                <w:szCs w:val="18"/>
              </w:rPr>
            </w:pPr>
            <w:hyperlink r:id="rId31" w:tgtFrame="_blank" w:history="1">
              <w:r w:rsidRPr="00D15F87">
                <w:rPr>
                  <w:rStyle w:val="Hyperlink"/>
                  <w:rFonts w:ascii="Calibri" w:hAnsi="Calibri" w:cs="Calibri"/>
                  <w:sz w:val="18"/>
                  <w:szCs w:val="18"/>
                </w:rPr>
                <w:t>3.5 Universal Design for Learning</w:t>
              </w:r>
            </w:hyperlink>
            <w:r w:rsidRPr="00D15F87">
              <w:rPr>
                <w:rFonts w:ascii="Calibri" w:hAnsi="Calibri" w:cs="Calibri"/>
                <w:sz w:val="18"/>
                <w:szCs w:val="18"/>
              </w:rPr>
              <w:t> </w:t>
            </w:r>
          </w:p>
          <w:p w14:paraId="139133F6" w14:textId="77777777" w:rsidR="00D15F87" w:rsidRPr="00D15F87" w:rsidRDefault="00D15F87" w:rsidP="009C14CE">
            <w:pPr>
              <w:numPr>
                <w:ilvl w:val="0"/>
                <w:numId w:val="41"/>
              </w:numPr>
              <w:rPr>
                <w:rFonts w:ascii="Calibri" w:hAnsi="Calibri" w:cs="Calibri"/>
                <w:sz w:val="18"/>
                <w:szCs w:val="18"/>
              </w:rPr>
            </w:pPr>
            <w:hyperlink r:id="rId32" w:tgtFrame="_blank" w:history="1">
              <w:r w:rsidRPr="00D15F87">
                <w:rPr>
                  <w:rStyle w:val="Hyperlink"/>
                  <w:rFonts w:ascii="Calibri" w:hAnsi="Calibri" w:cs="Calibri"/>
                  <w:sz w:val="18"/>
                  <w:szCs w:val="18"/>
                </w:rPr>
                <w:t>2.4 English Language Learning</w:t>
              </w:r>
            </w:hyperlink>
            <w:r w:rsidRPr="00D15F87">
              <w:rPr>
                <w:rFonts w:ascii="Calibri" w:hAnsi="Calibri" w:cs="Calibri"/>
                <w:sz w:val="18"/>
                <w:szCs w:val="18"/>
              </w:rPr>
              <w:t> </w:t>
            </w:r>
          </w:p>
          <w:p w14:paraId="44832DDF"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Other Readings: </w:t>
            </w:r>
            <w:r w:rsidRPr="00D15F87">
              <w:rPr>
                <w:rFonts w:ascii="Calibri" w:hAnsi="Calibri" w:cs="Calibri"/>
                <w:sz w:val="18"/>
                <w:szCs w:val="18"/>
              </w:rPr>
              <w:t>Digital Divide </w:t>
            </w:r>
          </w:p>
          <w:p w14:paraId="7783A51E" w14:textId="77777777" w:rsidR="00D15F87" w:rsidRPr="00D15F87" w:rsidRDefault="00D15F87" w:rsidP="009C14CE">
            <w:pPr>
              <w:numPr>
                <w:ilvl w:val="0"/>
                <w:numId w:val="42"/>
              </w:numPr>
              <w:rPr>
                <w:rFonts w:ascii="Calibri" w:hAnsi="Calibri" w:cs="Calibri"/>
                <w:sz w:val="18"/>
                <w:szCs w:val="18"/>
              </w:rPr>
            </w:pPr>
            <w:hyperlink r:id="rId33" w:tgtFrame="_blank" w:history="1">
              <w:r w:rsidRPr="00D15F87">
                <w:rPr>
                  <w:rStyle w:val="Hyperlink"/>
                  <w:rFonts w:ascii="Calibri" w:hAnsi="Calibri" w:cs="Calibri"/>
                  <w:sz w:val="18"/>
                  <w:szCs w:val="18"/>
                </w:rPr>
                <w:t>Digital Divide and Homework Gap</w:t>
              </w:r>
            </w:hyperlink>
            <w:r w:rsidRPr="00D15F87">
              <w:rPr>
                <w:rFonts w:ascii="Calibri" w:hAnsi="Calibri" w:cs="Calibri"/>
                <w:sz w:val="18"/>
                <w:szCs w:val="18"/>
              </w:rPr>
              <w:t> </w:t>
            </w:r>
          </w:p>
          <w:p w14:paraId="10625953" w14:textId="77777777" w:rsidR="00D15F87" w:rsidRPr="00D15F87" w:rsidRDefault="00D15F87" w:rsidP="009C14CE">
            <w:pPr>
              <w:numPr>
                <w:ilvl w:val="0"/>
                <w:numId w:val="43"/>
              </w:numPr>
              <w:rPr>
                <w:rFonts w:ascii="Calibri" w:hAnsi="Calibri" w:cs="Calibri"/>
                <w:sz w:val="18"/>
                <w:szCs w:val="18"/>
              </w:rPr>
            </w:pPr>
            <w:hyperlink r:id="rId34" w:tgtFrame="_blank" w:history="1">
              <w:r w:rsidRPr="00D15F87">
                <w:rPr>
                  <w:rStyle w:val="Hyperlink"/>
                  <w:rFonts w:ascii="Calibri" w:hAnsi="Calibri" w:cs="Calibri"/>
                  <w:sz w:val="18"/>
                  <w:szCs w:val="18"/>
                </w:rPr>
                <w:t>Closing the K-12 Digital Divide in the Age of Distance Learning</w:t>
              </w:r>
            </w:hyperlink>
            <w:r w:rsidRPr="00D15F87">
              <w:rPr>
                <w:rFonts w:ascii="Calibri" w:hAnsi="Calibri" w:cs="Calibri"/>
                <w:sz w:val="18"/>
                <w:szCs w:val="18"/>
              </w:rPr>
              <w:t> </w:t>
            </w:r>
          </w:p>
          <w:p w14:paraId="28098E82" w14:textId="77777777" w:rsidR="00D15F87" w:rsidRPr="00D15F87" w:rsidRDefault="00D15F87" w:rsidP="009C14CE">
            <w:pPr>
              <w:numPr>
                <w:ilvl w:val="0"/>
                <w:numId w:val="44"/>
              </w:numPr>
              <w:rPr>
                <w:rFonts w:ascii="Calibri" w:hAnsi="Calibri" w:cs="Calibri"/>
                <w:sz w:val="18"/>
                <w:szCs w:val="18"/>
              </w:rPr>
            </w:pPr>
            <w:hyperlink r:id="rId35" w:tgtFrame="_blank" w:history="1">
              <w:r w:rsidRPr="00D15F87">
                <w:rPr>
                  <w:rStyle w:val="Hyperlink"/>
                  <w:rFonts w:ascii="Calibri" w:hAnsi="Calibri" w:cs="Calibri"/>
                  <w:sz w:val="18"/>
                  <w:szCs w:val="18"/>
                </w:rPr>
                <w:t>As Pandemic Lays Bare Digital Divide in Indian Country, Senators Prod FCC</w:t>
              </w:r>
            </w:hyperlink>
            <w:r w:rsidRPr="00D15F87">
              <w:rPr>
                <w:rFonts w:ascii="Calibri" w:hAnsi="Calibri" w:cs="Calibri"/>
                <w:sz w:val="18"/>
                <w:szCs w:val="18"/>
              </w:rPr>
              <w:t> </w:t>
            </w:r>
          </w:p>
          <w:p w14:paraId="11ACE466" w14:textId="29EC410B" w:rsidR="00D15F87" w:rsidRPr="00D15F87" w:rsidRDefault="00D15F87" w:rsidP="009C14CE">
            <w:pPr>
              <w:numPr>
                <w:ilvl w:val="0"/>
                <w:numId w:val="45"/>
              </w:numPr>
              <w:rPr>
                <w:rFonts w:ascii="Calibri" w:hAnsi="Calibri" w:cs="Calibri"/>
                <w:sz w:val="18"/>
                <w:szCs w:val="18"/>
              </w:rPr>
            </w:pPr>
            <w:r w:rsidRPr="00D15F87">
              <w:rPr>
                <w:rFonts w:ascii="Calibri" w:hAnsi="Calibri" w:cs="Calibri"/>
                <w:sz w:val="18"/>
                <w:szCs w:val="18"/>
              </w:rPr>
              <w:t>Online Learning Perspectives of Native American Student</w:t>
            </w:r>
            <w:r>
              <w:rPr>
                <w:rFonts w:ascii="Calibri" w:hAnsi="Calibri" w:cs="Calibri"/>
                <w:sz w:val="18"/>
                <w:szCs w:val="18"/>
              </w:rPr>
              <w:t>s</w:t>
            </w:r>
          </w:p>
          <w:p w14:paraId="7CAFDDC2" w14:textId="0E4C8D03" w:rsidR="00D15F87" w:rsidRPr="00D13BE3" w:rsidRDefault="00D15F87" w:rsidP="00D13BE3">
            <w:pPr>
              <w:rPr>
                <w:rFonts w:ascii="Calibri" w:hAnsi="Calibri" w:cs="Calibri"/>
                <w:sz w:val="18"/>
                <w:szCs w:val="18"/>
              </w:rPr>
            </w:pPr>
          </w:p>
        </w:tc>
        <w:tc>
          <w:tcPr>
            <w:tcW w:w="2459" w:type="dxa"/>
          </w:tcPr>
          <w:p w14:paraId="4E779281" w14:textId="6D65D307" w:rsidR="007A07ED" w:rsidRDefault="007A07ED" w:rsidP="007A07ED">
            <w:pPr>
              <w:rPr>
                <w:rFonts w:ascii="Calibri" w:hAnsi="Calibri" w:cs="Calibri"/>
                <w:sz w:val="18"/>
                <w:szCs w:val="18"/>
              </w:rPr>
            </w:pPr>
            <w:r w:rsidRPr="00596EAC">
              <w:rPr>
                <w:rFonts w:ascii="Calibri" w:hAnsi="Calibri" w:cs="Calibri"/>
                <w:sz w:val="18"/>
                <w:szCs w:val="18"/>
              </w:rPr>
              <w:lastRenderedPageBreak/>
              <w:t xml:space="preserve">The following learning goals 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additional assessments for the module. </w:t>
            </w:r>
          </w:p>
          <w:p w14:paraId="148944B1"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 xml:space="preserve">Recognize barriers to device and internet access for </w:t>
            </w:r>
            <w:r w:rsidRPr="007A07ED">
              <w:rPr>
                <w:rFonts w:ascii="Calibri" w:hAnsi="Calibri" w:cs="Calibri"/>
                <w:sz w:val="18"/>
                <w:szCs w:val="18"/>
              </w:rPr>
              <w:lastRenderedPageBreak/>
              <w:t xml:space="preserve">students and their </w:t>
            </w:r>
            <w:proofErr w:type="gramStart"/>
            <w:r w:rsidRPr="007A07ED">
              <w:rPr>
                <w:rFonts w:ascii="Calibri" w:hAnsi="Calibri" w:cs="Calibri"/>
                <w:sz w:val="18"/>
                <w:szCs w:val="18"/>
              </w:rPr>
              <w:t>parents;</w:t>
            </w:r>
            <w:proofErr w:type="gramEnd"/>
          </w:p>
          <w:p w14:paraId="711D036E"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 xml:space="preserve">Understand digital equity strategies to improve learning and </w:t>
            </w:r>
            <w:proofErr w:type="gramStart"/>
            <w:r w:rsidRPr="007A07ED">
              <w:rPr>
                <w:rFonts w:ascii="Calibri" w:hAnsi="Calibri" w:cs="Calibri"/>
                <w:sz w:val="18"/>
                <w:szCs w:val="18"/>
              </w:rPr>
              <w:t>communication;</w:t>
            </w:r>
            <w:proofErr w:type="gramEnd"/>
          </w:p>
          <w:p w14:paraId="01197798" w14:textId="77777777" w:rsid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Identify resources to support technology integration in the classroom for all learners.</w:t>
            </w:r>
          </w:p>
          <w:p w14:paraId="005F15BC"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 xml:space="preserve">Identify sources of instructional barriers for </w:t>
            </w:r>
            <w:proofErr w:type="gramStart"/>
            <w:r w:rsidRPr="007A07ED">
              <w:rPr>
                <w:rFonts w:ascii="Calibri" w:hAnsi="Calibri" w:cs="Calibri"/>
                <w:sz w:val="18"/>
                <w:szCs w:val="18"/>
              </w:rPr>
              <w:t>students;</w:t>
            </w:r>
            <w:proofErr w:type="gramEnd"/>
          </w:p>
          <w:p w14:paraId="5AD18DBC"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 xml:space="preserve">Identify essential elements of UDL to lesson </w:t>
            </w:r>
            <w:proofErr w:type="gramStart"/>
            <w:r w:rsidRPr="007A07ED">
              <w:rPr>
                <w:rFonts w:ascii="Calibri" w:hAnsi="Calibri" w:cs="Calibri"/>
                <w:sz w:val="18"/>
                <w:szCs w:val="18"/>
              </w:rPr>
              <w:t>planning;</w:t>
            </w:r>
            <w:proofErr w:type="gramEnd"/>
          </w:p>
          <w:p w14:paraId="3437473B"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 xml:space="preserve">Apply UDL guidelines and principles through </w:t>
            </w:r>
            <w:proofErr w:type="gramStart"/>
            <w:r w:rsidRPr="007A07ED">
              <w:rPr>
                <w:rFonts w:ascii="Calibri" w:hAnsi="Calibri" w:cs="Calibri"/>
                <w:sz w:val="18"/>
                <w:szCs w:val="18"/>
              </w:rPr>
              <w:t>technology;</w:t>
            </w:r>
            <w:proofErr w:type="gramEnd"/>
          </w:p>
          <w:p w14:paraId="47B473CE"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Access resources to incorporate UDL principles into a lesson plan.</w:t>
            </w:r>
          </w:p>
          <w:p w14:paraId="7E64B196"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 xml:space="preserve">Understand the concept of learner </w:t>
            </w:r>
            <w:proofErr w:type="gramStart"/>
            <w:r w:rsidRPr="007A07ED">
              <w:rPr>
                <w:rFonts w:ascii="Calibri" w:hAnsi="Calibri" w:cs="Calibri"/>
                <w:sz w:val="18"/>
                <w:szCs w:val="18"/>
              </w:rPr>
              <w:t>empowerment;</w:t>
            </w:r>
            <w:proofErr w:type="gramEnd"/>
          </w:p>
          <w:p w14:paraId="77FDC2BF" w14:textId="77777777" w:rsidR="007A07ED" w:rsidRPr="007A07ED" w:rsidRDefault="007A07ED" w:rsidP="009C14CE">
            <w:pPr>
              <w:numPr>
                <w:ilvl w:val="0"/>
                <w:numId w:val="78"/>
              </w:numPr>
              <w:rPr>
                <w:rFonts w:ascii="Calibri" w:hAnsi="Calibri" w:cs="Calibri"/>
                <w:sz w:val="18"/>
                <w:szCs w:val="18"/>
              </w:rPr>
            </w:pPr>
            <w:r w:rsidRPr="007A07ED">
              <w:rPr>
                <w:rFonts w:ascii="Calibri" w:hAnsi="Calibri" w:cs="Calibri"/>
                <w:sz w:val="18"/>
                <w:szCs w:val="18"/>
              </w:rPr>
              <w:t>Identify resources that can help develop learner autonomy and multiliteracies.</w:t>
            </w:r>
          </w:p>
          <w:p w14:paraId="6BCFDECC" w14:textId="77777777" w:rsidR="007A07ED" w:rsidRPr="007A07ED" w:rsidRDefault="007A07ED" w:rsidP="007A07ED">
            <w:pPr>
              <w:ind w:left="360"/>
              <w:rPr>
                <w:rFonts w:ascii="Calibri" w:hAnsi="Calibri" w:cs="Calibri"/>
                <w:sz w:val="18"/>
                <w:szCs w:val="18"/>
              </w:rPr>
            </w:pPr>
          </w:p>
          <w:p w14:paraId="016133C2" w14:textId="77777777" w:rsidR="007A07ED" w:rsidRDefault="007A07ED" w:rsidP="007A07ED">
            <w:pPr>
              <w:rPr>
                <w:rFonts w:ascii="Calibri" w:hAnsi="Calibri" w:cs="Calibri"/>
                <w:sz w:val="18"/>
                <w:szCs w:val="18"/>
              </w:rPr>
            </w:pPr>
          </w:p>
          <w:p w14:paraId="01DB6353" w14:textId="3380A119" w:rsidR="009B6AC0" w:rsidRPr="00D13BE3" w:rsidRDefault="009B6AC0" w:rsidP="00D13BE3">
            <w:pPr>
              <w:rPr>
                <w:rFonts w:ascii="Calibri" w:hAnsi="Calibri" w:cs="Calibri"/>
                <w:sz w:val="18"/>
                <w:szCs w:val="18"/>
              </w:rPr>
            </w:pPr>
          </w:p>
        </w:tc>
        <w:tc>
          <w:tcPr>
            <w:tcW w:w="2440" w:type="dxa"/>
          </w:tcPr>
          <w:p w14:paraId="023D3C23" w14:textId="46959A1D" w:rsidR="00CA4AB6" w:rsidRPr="00CA4AB6" w:rsidRDefault="00CA4AB6" w:rsidP="00CA4AB6">
            <w:pPr>
              <w:rPr>
                <w:rFonts w:ascii="Calibri" w:hAnsi="Calibri" w:cs="Calibri"/>
                <w:sz w:val="18"/>
                <w:szCs w:val="18"/>
              </w:rPr>
            </w:pPr>
            <w:r w:rsidRPr="00CA4AB6">
              <w:rPr>
                <w:rFonts w:ascii="Calibri" w:hAnsi="Calibri" w:cs="Calibri"/>
                <w:sz w:val="18"/>
                <w:szCs w:val="18"/>
              </w:rPr>
              <w:lastRenderedPageBreak/>
              <w:t>SEP: 5J</w:t>
            </w:r>
            <w:r>
              <w:rPr>
                <w:rFonts w:ascii="Calibri" w:hAnsi="Calibri" w:cs="Calibri"/>
                <w:sz w:val="18"/>
                <w:szCs w:val="18"/>
              </w:rPr>
              <w:t>.</w:t>
            </w:r>
          </w:p>
          <w:p w14:paraId="4A20C3D3" w14:textId="0238B919" w:rsidR="009B6AC0" w:rsidRPr="00D13BE3" w:rsidRDefault="00CA4AB6" w:rsidP="00CA4AB6">
            <w:pPr>
              <w:rPr>
                <w:rFonts w:ascii="Calibri" w:hAnsi="Calibri" w:cs="Calibri"/>
                <w:sz w:val="18"/>
                <w:szCs w:val="18"/>
              </w:rPr>
            </w:pPr>
            <w:r w:rsidRPr="00CA4AB6">
              <w:rPr>
                <w:rFonts w:ascii="Calibri" w:hAnsi="Calibri" w:cs="Calibri"/>
                <w:sz w:val="18"/>
                <w:szCs w:val="18"/>
              </w:rPr>
              <w:t>CS: GWAYAKWAADIZIWIN – Living a Balanced Way</w:t>
            </w:r>
          </w:p>
        </w:tc>
      </w:tr>
      <w:tr w:rsidR="009B6AC0" w14:paraId="48DDD917" w14:textId="75C25D6F" w:rsidTr="00FF7D54">
        <w:tc>
          <w:tcPr>
            <w:tcW w:w="2108" w:type="dxa"/>
          </w:tcPr>
          <w:p w14:paraId="7AA20F35" w14:textId="032ACEAF" w:rsidR="009B6AC0" w:rsidRPr="00D13BE3" w:rsidRDefault="00B355A9" w:rsidP="00D13BE3">
            <w:pPr>
              <w:rPr>
                <w:rFonts w:ascii="Calibri" w:hAnsi="Calibri" w:cs="Calibri"/>
                <w:sz w:val="18"/>
                <w:szCs w:val="18"/>
              </w:rPr>
            </w:pPr>
            <w:r>
              <w:rPr>
                <w:rFonts w:ascii="Calibri" w:hAnsi="Calibri" w:cs="Calibri"/>
                <w:sz w:val="18"/>
                <w:szCs w:val="18"/>
              </w:rPr>
              <w:t>Mod 3: Feb 9-Feb 22</w:t>
            </w:r>
            <w:r w:rsidRPr="00B355A9">
              <w:rPr>
                <w:rFonts w:ascii="Calibri" w:hAnsi="Calibri" w:cs="Calibri"/>
                <w:sz w:val="18"/>
                <w:szCs w:val="18"/>
                <w:vertAlign w:val="superscript"/>
              </w:rPr>
              <w:t>nd</w:t>
            </w:r>
            <w:r>
              <w:rPr>
                <w:rFonts w:ascii="Calibri" w:hAnsi="Calibri" w:cs="Calibri"/>
                <w:sz w:val="18"/>
                <w:szCs w:val="18"/>
              </w:rPr>
              <w:t xml:space="preserve"> </w:t>
            </w:r>
          </w:p>
        </w:tc>
        <w:tc>
          <w:tcPr>
            <w:tcW w:w="2888" w:type="dxa"/>
          </w:tcPr>
          <w:p w14:paraId="68D8D12A" w14:textId="77777777" w:rsidR="009B6AC0" w:rsidRDefault="00D15F87" w:rsidP="00D13BE3">
            <w:pPr>
              <w:rPr>
                <w:rFonts w:ascii="Calibri" w:hAnsi="Calibri" w:cs="Calibri"/>
                <w:sz w:val="18"/>
                <w:szCs w:val="18"/>
              </w:rPr>
            </w:pPr>
            <w:r w:rsidRPr="00D15F87">
              <w:rPr>
                <w:rFonts w:ascii="Calibri" w:hAnsi="Calibri" w:cs="Calibri"/>
                <w:b/>
                <w:bCs/>
                <w:sz w:val="18"/>
                <w:szCs w:val="18"/>
              </w:rPr>
              <w:t>Due Feb 22nd:</w:t>
            </w:r>
            <w:r w:rsidRPr="00D15F87">
              <w:rPr>
                <w:rFonts w:ascii="Calibri" w:hAnsi="Calibri" w:cs="Calibri"/>
                <w:sz w:val="18"/>
                <w:szCs w:val="18"/>
              </w:rPr>
              <w:t xml:space="preserve"> LR 3, WJ 5, WJ 6, Formative Assessment Tools Evaluation </w:t>
            </w:r>
            <w:r w:rsidRPr="00D15F87">
              <w:rPr>
                <w:rFonts w:ascii="Calibri" w:hAnsi="Calibri" w:cs="Calibri"/>
                <w:b/>
                <w:bCs/>
                <w:i/>
                <w:iCs/>
                <w:sz w:val="18"/>
                <w:szCs w:val="18"/>
              </w:rPr>
              <w:t xml:space="preserve">Textbook Readings: </w:t>
            </w:r>
            <w:r w:rsidRPr="00D15F87">
              <w:rPr>
                <w:rFonts w:ascii="Calibri" w:hAnsi="Calibri" w:cs="Calibri"/>
                <w:sz w:val="18"/>
                <w:szCs w:val="18"/>
              </w:rPr>
              <w:t xml:space="preserve">2.1, </w:t>
            </w:r>
            <w:proofErr w:type="gramStart"/>
            <w:r w:rsidRPr="00D15F87">
              <w:rPr>
                <w:rFonts w:ascii="Calibri" w:hAnsi="Calibri" w:cs="Calibri"/>
                <w:sz w:val="18"/>
                <w:szCs w:val="18"/>
              </w:rPr>
              <w:t>2.2 ,</w:t>
            </w:r>
            <w:proofErr w:type="gramEnd"/>
            <w:r w:rsidRPr="00D15F87">
              <w:rPr>
                <w:rFonts w:ascii="Calibri" w:hAnsi="Calibri" w:cs="Calibri"/>
                <w:sz w:val="18"/>
                <w:szCs w:val="18"/>
              </w:rPr>
              <w:t xml:space="preserve"> 2.5, 2.6, and 2.7 </w:t>
            </w:r>
            <w:r w:rsidRPr="00D15F87">
              <w:rPr>
                <w:rFonts w:ascii="Calibri" w:hAnsi="Calibri" w:cs="Calibri"/>
                <w:b/>
                <w:bCs/>
                <w:i/>
                <w:iCs/>
                <w:sz w:val="18"/>
                <w:szCs w:val="18"/>
              </w:rPr>
              <w:t xml:space="preserve">Articles: </w:t>
            </w:r>
            <w:r w:rsidRPr="00D15F87">
              <w:rPr>
                <w:rFonts w:ascii="Calibri" w:hAnsi="Calibri" w:cs="Calibri"/>
                <w:sz w:val="18"/>
                <w:szCs w:val="18"/>
              </w:rPr>
              <w:t xml:space="preserve">Top Tech Tools for Formative </w:t>
            </w:r>
            <w:proofErr w:type="gramStart"/>
            <w:r w:rsidRPr="00D15F87">
              <w:rPr>
                <w:rFonts w:ascii="Calibri" w:hAnsi="Calibri" w:cs="Calibri"/>
                <w:sz w:val="18"/>
                <w:szCs w:val="18"/>
              </w:rPr>
              <w:t>Assessment ,</w:t>
            </w:r>
            <w:proofErr w:type="gramEnd"/>
            <w:r w:rsidRPr="00D15F87">
              <w:rPr>
                <w:rFonts w:ascii="Calibri" w:hAnsi="Calibri" w:cs="Calibri"/>
                <w:sz w:val="18"/>
                <w:szCs w:val="18"/>
              </w:rPr>
              <w:t xml:space="preserve"> 75 Digital Apps and Tools Teachers Can Use to Support Formative </w:t>
            </w:r>
            <w:proofErr w:type="gramStart"/>
            <w:r w:rsidRPr="00D15F87">
              <w:rPr>
                <w:rFonts w:ascii="Calibri" w:hAnsi="Calibri" w:cs="Calibri"/>
                <w:sz w:val="18"/>
                <w:szCs w:val="18"/>
              </w:rPr>
              <w:t>Assessment ,</w:t>
            </w:r>
            <w:proofErr w:type="gramEnd"/>
            <w:r w:rsidRPr="00D15F87">
              <w:rPr>
                <w:rFonts w:ascii="Calibri" w:hAnsi="Calibri" w:cs="Calibri"/>
                <w:sz w:val="18"/>
                <w:szCs w:val="18"/>
              </w:rPr>
              <w:t xml:space="preserve"> Read Technology Integration in American Indian Education: An Overview</w:t>
            </w:r>
          </w:p>
          <w:p w14:paraId="21F136DC" w14:textId="77777777" w:rsidR="00D15F87" w:rsidRDefault="00D15F87" w:rsidP="00D13BE3">
            <w:pPr>
              <w:rPr>
                <w:rFonts w:ascii="Calibri" w:hAnsi="Calibri" w:cs="Calibri"/>
                <w:sz w:val="18"/>
                <w:szCs w:val="18"/>
              </w:rPr>
            </w:pPr>
          </w:p>
          <w:p w14:paraId="2CB22F36" w14:textId="1254261F" w:rsidR="00D15F87" w:rsidRPr="00D15F87" w:rsidRDefault="00D15F87" w:rsidP="00D15F87">
            <w:pPr>
              <w:rPr>
                <w:rFonts w:ascii="Calibri" w:hAnsi="Calibri" w:cs="Calibri"/>
                <w:sz w:val="18"/>
                <w:szCs w:val="18"/>
              </w:rPr>
            </w:pPr>
            <w:r>
              <w:rPr>
                <w:rFonts w:ascii="Calibri" w:hAnsi="Calibri" w:cs="Calibri"/>
                <w:b/>
                <w:bCs/>
                <w:sz w:val="18"/>
                <w:szCs w:val="18"/>
              </w:rPr>
              <w:t>Tech</w:t>
            </w:r>
            <w:r w:rsidRPr="00D15F87">
              <w:rPr>
                <w:rFonts w:ascii="Calibri" w:hAnsi="Calibri" w:cs="Calibri"/>
                <w:b/>
                <w:bCs/>
                <w:sz w:val="18"/>
                <w:szCs w:val="18"/>
              </w:rPr>
              <w:t xml:space="preserve"> Tool</w:t>
            </w:r>
            <w:r w:rsidRPr="00D15F87">
              <w:rPr>
                <w:rFonts w:ascii="Calibri" w:hAnsi="Calibri" w:cs="Calibri"/>
                <w:sz w:val="18"/>
                <w:szCs w:val="18"/>
              </w:rPr>
              <w:t>: Kahoot</w:t>
            </w:r>
            <w:proofErr w:type="gramStart"/>
            <w:r w:rsidRPr="00D15F87">
              <w:rPr>
                <w:rFonts w:ascii="Calibri" w:hAnsi="Calibri" w:cs="Calibri"/>
                <w:sz w:val="18"/>
                <w:szCs w:val="18"/>
              </w:rPr>
              <w:t>-  Digital</w:t>
            </w:r>
            <w:proofErr w:type="gramEnd"/>
            <w:r w:rsidRPr="00D15F87">
              <w:rPr>
                <w:rFonts w:ascii="Calibri" w:hAnsi="Calibri" w:cs="Calibri"/>
                <w:sz w:val="18"/>
                <w:szCs w:val="18"/>
              </w:rPr>
              <w:t> Divide </w:t>
            </w:r>
          </w:p>
          <w:p w14:paraId="4AC9FD6A"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Textbook Readings:</w:t>
            </w:r>
            <w:r w:rsidRPr="00D15F87">
              <w:rPr>
                <w:rFonts w:ascii="Calibri" w:hAnsi="Calibri" w:cs="Calibri"/>
                <w:sz w:val="18"/>
                <w:szCs w:val="18"/>
              </w:rPr>
              <w:t> </w:t>
            </w:r>
          </w:p>
          <w:p w14:paraId="420BB156" w14:textId="77777777" w:rsidR="00D15F87" w:rsidRPr="00D15F87" w:rsidRDefault="00D15F87" w:rsidP="009C14CE">
            <w:pPr>
              <w:numPr>
                <w:ilvl w:val="0"/>
                <w:numId w:val="46"/>
              </w:numPr>
              <w:rPr>
                <w:rFonts w:ascii="Calibri" w:hAnsi="Calibri" w:cs="Calibri"/>
                <w:sz w:val="18"/>
                <w:szCs w:val="18"/>
              </w:rPr>
            </w:pPr>
            <w:r w:rsidRPr="00D15F87">
              <w:rPr>
                <w:rFonts w:ascii="Calibri" w:hAnsi="Calibri" w:cs="Calibri"/>
                <w:sz w:val="18"/>
                <w:szCs w:val="18"/>
              </w:rPr>
              <w:t>2.1 </w:t>
            </w:r>
            <w:hyperlink r:id="rId36" w:tgtFrame="_blank" w:history="1">
              <w:r w:rsidRPr="00D15F87">
                <w:rPr>
                  <w:rStyle w:val="Hyperlink"/>
                  <w:rFonts w:ascii="Calibri" w:hAnsi="Calibri" w:cs="Calibri"/>
                  <w:sz w:val="18"/>
                  <w:szCs w:val="18"/>
                </w:rPr>
                <w:t>Blogging</w:t>
              </w:r>
            </w:hyperlink>
            <w:r w:rsidRPr="00D15F87">
              <w:rPr>
                <w:rFonts w:ascii="Calibri" w:hAnsi="Calibri" w:cs="Calibri"/>
                <w:sz w:val="18"/>
                <w:szCs w:val="18"/>
              </w:rPr>
              <w:t> </w:t>
            </w:r>
          </w:p>
          <w:p w14:paraId="559F0450" w14:textId="77777777" w:rsidR="00D15F87" w:rsidRPr="00D15F87" w:rsidRDefault="00D15F87" w:rsidP="009C14CE">
            <w:pPr>
              <w:numPr>
                <w:ilvl w:val="0"/>
                <w:numId w:val="47"/>
              </w:numPr>
              <w:rPr>
                <w:rFonts w:ascii="Calibri" w:hAnsi="Calibri" w:cs="Calibri"/>
                <w:sz w:val="18"/>
                <w:szCs w:val="18"/>
              </w:rPr>
            </w:pPr>
            <w:r w:rsidRPr="00D15F87">
              <w:rPr>
                <w:rFonts w:ascii="Calibri" w:hAnsi="Calibri" w:cs="Calibri"/>
                <w:sz w:val="18"/>
                <w:szCs w:val="18"/>
              </w:rPr>
              <w:t>2.2 </w:t>
            </w:r>
            <w:hyperlink r:id="rId37" w:tgtFrame="_blank" w:history="1">
              <w:r w:rsidRPr="00D15F87">
                <w:rPr>
                  <w:rStyle w:val="Hyperlink"/>
                  <w:rFonts w:ascii="Calibri" w:hAnsi="Calibri" w:cs="Calibri"/>
                  <w:sz w:val="18"/>
                  <w:szCs w:val="18"/>
                </w:rPr>
                <w:t>Coding</w:t>
              </w:r>
            </w:hyperlink>
            <w:r w:rsidRPr="00D15F87">
              <w:rPr>
                <w:rFonts w:ascii="Calibri" w:hAnsi="Calibri" w:cs="Calibri"/>
                <w:sz w:val="18"/>
                <w:szCs w:val="18"/>
              </w:rPr>
              <w:t> </w:t>
            </w:r>
          </w:p>
          <w:p w14:paraId="50754342" w14:textId="77777777" w:rsidR="00D15F87" w:rsidRPr="00D15F87" w:rsidRDefault="00D15F87" w:rsidP="009C14CE">
            <w:pPr>
              <w:numPr>
                <w:ilvl w:val="0"/>
                <w:numId w:val="48"/>
              </w:numPr>
              <w:rPr>
                <w:rFonts w:ascii="Calibri" w:hAnsi="Calibri" w:cs="Calibri"/>
                <w:sz w:val="18"/>
                <w:szCs w:val="18"/>
              </w:rPr>
            </w:pPr>
            <w:r w:rsidRPr="00D15F87">
              <w:rPr>
                <w:rFonts w:ascii="Calibri" w:hAnsi="Calibri" w:cs="Calibri"/>
                <w:sz w:val="18"/>
                <w:szCs w:val="18"/>
              </w:rPr>
              <w:t>2.5 </w:t>
            </w:r>
            <w:hyperlink r:id="rId38" w:tgtFrame="_blank" w:history="1">
              <w:r w:rsidRPr="00D15F87">
                <w:rPr>
                  <w:rStyle w:val="Hyperlink"/>
                  <w:rFonts w:ascii="Calibri" w:hAnsi="Calibri" w:cs="Calibri"/>
                  <w:sz w:val="18"/>
                  <w:szCs w:val="18"/>
                </w:rPr>
                <w:t>Foreign Language Teaching, Part 1 </w:t>
              </w:r>
            </w:hyperlink>
            <w:r w:rsidRPr="00D15F87">
              <w:rPr>
                <w:rFonts w:ascii="Calibri" w:hAnsi="Calibri" w:cs="Calibri"/>
                <w:sz w:val="18"/>
                <w:szCs w:val="18"/>
              </w:rPr>
              <w:t> </w:t>
            </w:r>
          </w:p>
          <w:p w14:paraId="3DA21EC8" w14:textId="77777777" w:rsidR="00D15F87" w:rsidRPr="00D15F87" w:rsidRDefault="00D15F87" w:rsidP="009C14CE">
            <w:pPr>
              <w:numPr>
                <w:ilvl w:val="0"/>
                <w:numId w:val="49"/>
              </w:numPr>
              <w:rPr>
                <w:rFonts w:ascii="Calibri" w:hAnsi="Calibri" w:cs="Calibri"/>
                <w:sz w:val="18"/>
                <w:szCs w:val="18"/>
              </w:rPr>
            </w:pPr>
            <w:r w:rsidRPr="00D15F87">
              <w:rPr>
                <w:rFonts w:ascii="Calibri" w:hAnsi="Calibri" w:cs="Calibri"/>
                <w:sz w:val="18"/>
                <w:szCs w:val="18"/>
              </w:rPr>
              <w:t>2.6 </w:t>
            </w:r>
            <w:hyperlink r:id="rId39" w:tgtFrame="_blank" w:history="1">
              <w:r w:rsidRPr="00D15F87">
                <w:rPr>
                  <w:rStyle w:val="Hyperlink"/>
                  <w:rFonts w:ascii="Calibri" w:hAnsi="Calibri" w:cs="Calibri"/>
                  <w:sz w:val="18"/>
                  <w:szCs w:val="18"/>
                </w:rPr>
                <w:t>Foreign Language Teaching, Part 2</w:t>
              </w:r>
            </w:hyperlink>
            <w:r w:rsidRPr="00D15F87">
              <w:rPr>
                <w:rFonts w:ascii="Calibri" w:hAnsi="Calibri" w:cs="Calibri"/>
                <w:sz w:val="18"/>
                <w:szCs w:val="18"/>
              </w:rPr>
              <w:t> </w:t>
            </w:r>
          </w:p>
          <w:p w14:paraId="0F83B667" w14:textId="77777777" w:rsidR="00D15F87" w:rsidRPr="00D15F87" w:rsidRDefault="00D15F87" w:rsidP="009C14CE">
            <w:pPr>
              <w:numPr>
                <w:ilvl w:val="0"/>
                <w:numId w:val="50"/>
              </w:numPr>
              <w:rPr>
                <w:rFonts w:ascii="Calibri" w:hAnsi="Calibri" w:cs="Calibri"/>
                <w:sz w:val="18"/>
                <w:szCs w:val="18"/>
              </w:rPr>
            </w:pPr>
            <w:r w:rsidRPr="00D15F87">
              <w:rPr>
                <w:rFonts w:ascii="Calibri" w:hAnsi="Calibri" w:cs="Calibri"/>
                <w:sz w:val="18"/>
                <w:szCs w:val="18"/>
              </w:rPr>
              <w:lastRenderedPageBreak/>
              <w:t>2.7 </w:t>
            </w:r>
            <w:hyperlink r:id="rId40" w:tgtFrame="_blank" w:history="1">
              <w:r w:rsidRPr="00D15F87">
                <w:rPr>
                  <w:rStyle w:val="Hyperlink"/>
                  <w:rFonts w:ascii="Calibri" w:hAnsi="Calibri" w:cs="Calibri"/>
                  <w:sz w:val="18"/>
                  <w:szCs w:val="18"/>
                </w:rPr>
                <w:t>Gamification</w:t>
              </w:r>
            </w:hyperlink>
            <w:r w:rsidRPr="00D15F87">
              <w:rPr>
                <w:rFonts w:ascii="Calibri" w:hAnsi="Calibri" w:cs="Calibri"/>
                <w:sz w:val="18"/>
                <w:szCs w:val="18"/>
              </w:rPr>
              <w:t> </w:t>
            </w:r>
          </w:p>
          <w:p w14:paraId="4AF9356E"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Other Readings:</w:t>
            </w:r>
            <w:r w:rsidRPr="00D15F87">
              <w:rPr>
                <w:rFonts w:ascii="Calibri" w:hAnsi="Calibri" w:cs="Calibri"/>
                <w:sz w:val="18"/>
                <w:szCs w:val="18"/>
              </w:rPr>
              <w:t> </w:t>
            </w:r>
          </w:p>
          <w:p w14:paraId="558396A6" w14:textId="77777777" w:rsidR="00D15F87" w:rsidRPr="00D15F87" w:rsidRDefault="00D15F87" w:rsidP="009C14CE">
            <w:pPr>
              <w:numPr>
                <w:ilvl w:val="0"/>
                <w:numId w:val="51"/>
              </w:numPr>
              <w:rPr>
                <w:rFonts w:ascii="Calibri" w:hAnsi="Calibri" w:cs="Calibri"/>
                <w:sz w:val="18"/>
                <w:szCs w:val="18"/>
              </w:rPr>
            </w:pPr>
            <w:hyperlink r:id="rId41" w:tgtFrame="_blank" w:history="1">
              <w:r w:rsidRPr="00D15F87">
                <w:rPr>
                  <w:rStyle w:val="Hyperlink"/>
                  <w:rFonts w:ascii="Calibri" w:hAnsi="Calibri" w:cs="Calibri"/>
                  <w:sz w:val="18"/>
                  <w:szCs w:val="18"/>
                </w:rPr>
                <w:t>Top Tech Tools for Formative Assessment</w:t>
              </w:r>
            </w:hyperlink>
            <w:r w:rsidRPr="00D15F87">
              <w:rPr>
                <w:rFonts w:ascii="Calibri" w:hAnsi="Calibri" w:cs="Calibri"/>
                <w:sz w:val="18"/>
                <w:szCs w:val="18"/>
              </w:rPr>
              <w:t>  </w:t>
            </w:r>
          </w:p>
          <w:p w14:paraId="34374867" w14:textId="77777777" w:rsidR="00D15F87" w:rsidRPr="00D15F87" w:rsidRDefault="00D15F87" w:rsidP="009C14CE">
            <w:pPr>
              <w:numPr>
                <w:ilvl w:val="0"/>
                <w:numId w:val="52"/>
              </w:numPr>
              <w:rPr>
                <w:rFonts w:ascii="Calibri" w:hAnsi="Calibri" w:cs="Calibri"/>
                <w:sz w:val="18"/>
                <w:szCs w:val="18"/>
              </w:rPr>
            </w:pPr>
            <w:hyperlink r:id="rId42" w:tgtFrame="_blank" w:history="1">
              <w:r w:rsidRPr="00D15F87">
                <w:rPr>
                  <w:rStyle w:val="Hyperlink"/>
                  <w:rFonts w:ascii="Calibri" w:hAnsi="Calibri" w:cs="Calibri"/>
                  <w:sz w:val="18"/>
                  <w:szCs w:val="18"/>
                </w:rPr>
                <w:t>75 Digital Apps and Tools Teachers Can Use to Support Formative Assessment</w:t>
              </w:r>
            </w:hyperlink>
            <w:r w:rsidRPr="00D15F87">
              <w:rPr>
                <w:rFonts w:ascii="Calibri" w:hAnsi="Calibri" w:cs="Calibri"/>
                <w:sz w:val="18"/>
                <w:szCs w:val="18"/>
              </w:rPr>
              <w:t> </w:t>
            </w:r>
          </w:p>
          <w:p w14:paraId="47E1790D" w14:textId="77777777" w:rsidR="00D15F87" w:rsidRPr="00D15F87" w:rsidRDefault="00D15F87" w:rsidP="009C14CE">
            <w:pPr>
              <w:numPr>
                <w:ilvl w:val="0"/>
                <w:numId w:val="53"/>
              </w:numPr>
              <w:rPr>
                <w:rFonts w:ascii="Calibri" w:hAnsi="Calibri" w:cs="Calibri"/>
                <w:sz w:val="18"/>
                <w:szCs w:val="18"/>
              </w:rPr>
            </w:pPr>
            <w:r w:rsidRPr="00D15F87">
              <w:rPr>
                <w:rFonts w:ascii="Calibri" w:hAnsi="Calibri" w:cs="Calibri"/>
                <w:sz w:val="18"/>
                <w:szCs w:val="18"/>
              </w:rPr>
              <w:t>Read Technology Integration in American Indian Education: An Overview </w:t>
            </w:r>
          </w:p>
          <w:p w14:paraId="362E6B93" w14:textId="0F6F9C32" w:rsidR="00D15F87" w:rsidRPr="00D13BE3" w:rsidRDefault="00D15F87" w:rsidP="00D13BE3">
            <w:pPr>
              <w:rPr>
                <w:rFonts w:ascii="Calibri" w:hAnsi="Calibri" w:cs="Calibri"/>
                <w:sz w:val="18"/>
                <w:szCs w:val="18"/>
              </w:rPr>
            </w:pPr>
          </w:p>
        </w:tc>
        <w:tc>
          <w:tcPr>
            <w:tcW w:w="2459" w:type="dxa"/>
          </w:tcPr>
          <w:p w14:paraId="5C3C303C" w14:textId="786F067D" w:rsidR="007A07ED" w:rsidRDefault="007A07ED" w:rsidP="007A07ED">
            <w:pPr>
              <w:rPr>
                <w:rFonts w:ascii="Calibri" w:hAnsi="Calibri" w:cs="Calibri"/>
                <w:sz w:val="18"/>
                <w:szCs w:val="18"/>
              </w:rPr>
            </w:pPr>
            <w:r w:rsidRPr="00596EAC">
              <w:rPr>
                <w:rFonts w:ascii="Calibri" w:hAnsi="Calibri" w:cs="Calibri"/>
                <w:sz w:val="18"/>
                <w:szCs w:val="18"/>
              </w:rPr>
              <w:lastRenderedPageBreak/>
              <w:t xml:space="preserve">The following learning goals 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additional assessments for the module. </w:t>
            </w:r>
          </w:p>
          <w:p w14:paraId="6B82B385"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Identify the basic technology skills needed to start and maintain a </w:t>
            </w:r>
            <w:proofErr w:type="gramStart"/>
            <w:r w:rsidRPr="007A07ED">
              <w:rPr>
                <w:rFonts w:ascii="Calibri" w:hAnsi="Calibri" w:cs="Calibri"/>
                <w:sz w:val="18"/>
                <w:szCs w:val="18"/>
              </w:rPr>
              <w:t>blog;</w:t>
            </w:r>
            <w:proofErr w:type="gramEnd"/>
          </w:p>
          <w:p w14:paraId="102DE590"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Explore topics for blog posts and characteristics for good blog </w:t>
            </w:r>
            <w:proofErr w:type="gramStart"/>
            <w:r w:rsidRPr="007A07ED">
              <w:rPr>
                <w:rFonts w:ascii="Calibri" w:hAnsi="Calibri" w:cs="Calibri"/>
                <w:sz w:val="18"/>
                <w:szCs w:val="18"/>
              </w:rPr>
              <w:t>posts;</w:t>
            </w:r>
            <w:proofErr w:type="gramEnd"/>
          </w:p>
          <w:p w14:paraId="4BCC7CAF"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Recognize dangers and establish </w:t>
            </w:r>
            <w:r w:rsidRPr="007A07ED">
              <w:rPr>
                <w:rFonts w:ascii="Calibri" w:hAnsi="Calibri" w:cs="Calibri"/>
                <w:sz w:val="18"/>
                <w:szCs w:val="18"/>
              </w:rPr>
              <w:lastRenderedPageBreak/>
              <w:t xml:space="preserve">guidelines for safe blog </w:t>
            </w:r>
            <w:proofErr w:type="gramStart"/>
            <w:r w:rsidRPr="007A07ED">
              <w:rPr>
                <w:rFonts w:ascii="Calibri" w:hAnsi="Calibri" w:cs="Calibri"/>
                <w:sz w:val="18"/>
                <w:szCs w:val="18"/>
              </w:rPr>
              <w:t>use;</w:t>
            </w:r>
            <w:proofErr w:type="gramEnd"/>
          </w:p>
          <w:p w14:paraId="7ED82854" w14:textId="77777777" w:rsid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Understand motivational factors and benefits of blogging with students.</w:t>
            </w:r>
          </w:p>
          <w:p w14:paraId="463DD289"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Understand why coding is important in K-12 </w:t>
            </w:r>
            <w:proofErr w:type="gramStart"/>
            <w:r w:rsidRPr="007A07ED">
              <w:rPr>
                <w:rFonts w:ascii="Calibri" w:hAnsi="Calibri" w:cs="Calibri"/>
                <w:sz w:val="18"/>
                <w:szCs w:val="18"/>
              </w:rPr>
              <w:t>classrooms;</w:t>
            </w:r>
            <w:proofErr w:type="gramEnd"/>
          </w:p>
          <w:p w14:paraId="4CC2AB29"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Recognize the relationship between coding and important </w:t>
            </w:r>
            <w:proofErr w:type="gramStart"/>
            <w:r w:rsidRPr="007A07ED">
              <w:rPr>
                <w:rFonts w:ascii="Calibri" w:hAnsi="Calibri" w:cs="Calibri"/>
                <w:sz w:val="18"/>
                <w:szCs w:val="18"/>
              </w:rPr>
              <w:t>standards;</w:t>
            </w:r>
            <w:proofErr w:type="gramEnd"/>
          </w:p>
          <w:p w14:paraId="632D121E"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Complete challenges and access resources associated with coding.</w:t>
            </w:r>
          </w:p>
          <w:p w14:paraId="0E46CAD9"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Recognize how technology can help foster authentic learning and student </w:t>
            </w:r>
            <w:proofErr w:type="gramStart"/>
            <w:r w:rsidRPr="007A07ED">
              <w:rPr>
                <w:rFonts w:ascii="Calibri" w:hAnsi="Calibri" w:cs="Calibri"/>
                <w:sz w:val="18"/>
                <w:szCs w:val="18"/>
              </w:rPr>
              <w:t>choice;</w:t>
            </w:r>
            <w:proofErr w:type="gramEnd"/>
          </w:p>
          <w:p w14:paraId="4CE0B116"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Identify common tools to support communication, collaboration, creativity, and student choice.</w:t>
            </w:r>
          </w:p>
          <w:p w14:paraId="045B9687"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Understand the concept of communicative </w:t>
            </w:r>
            <w:proofErr w:type="gramStart"/>
            <w:r w:rsidRPr="007A07ED">
              <w:rPr>
                <w:rFonts w:ascii="Calibri" w:hAnsi="Calibri" w:cs="Calibri"/>
                <w:sz w:val="18"/>
                <w:szCs w:val="18"/>
              </w:rPr>
              <w:t>competence;</w:t>
            </w:r>
            <w:proofErr w:type="gramEnd"/>
          </w:p>
          <w:p w14:paraId="48AA5F68"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Identify resources to help support authenticity and collaboration and the creation of effective learning environments.</w:t>
            </w:r>
          </w:p>
          <w:p w14:paraId="233161CE"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 xml:space="preserve">Understand best practices for gamified </w:t>
            </w:r>
            <w:proofErr w:type="gramStart"/>
            <w:r w:rsidRPr="007A07ED">
              <w:rPr>
                <w:rFonts w:ascii="Calibri" w:hAnsi="Calibri" w:cs="Calibri"/>
                <w:sz w:val="18"/>
                <w:szCs w:val="18"/>
              </w:rPr>
              <w:t>learning;</w:t>
            </w:r>
            <w:proofErr w:type="gramEnd"/>
          </w:p>
          <w:p w14:paraId="3881E6C4" w14:textId="77777777" w:rsidR="007A07ED" w:rsidRPr="007A07ED" w:rsidRDefault="007A07ED" w:rsidP="009C14CE">
            <w:pPr>
              <w:numPr>
                <w:ilvl w:val="0"/>
                <w:numId w:val="79"/>
              </w:numPr>
              <w:rPr>
                <w:rFonts w:ascii="Calibri" w:hAnsi="Calibri" w:cs="Calibri"/>
                <w:sz w:val="18"/>
                <w:szCs w:val="18"/>
              </w:rPr>
            </w:pPr>
            <w:r w:rsidRPr="007A07ED">
              <w:rPr>
                <w:rFonts w:ascii="Calibri" w:hAnsi="Calibri" w:cs="Calibri"/>
                <w:sz w:val="18"/>
                <w:szCs w:val="18"/>
              </w:rPr>
              <w:t>Identify common terms and tools for gamification.</w:t>
            </w:r>
          </w:p>
          <w:p w14:paraId="2DE1C20B" w14:textId="1FC485EE" w:rsidR="009B6AC0" w:rsidRPr="00D13BE3" w:rsidRDefault="009B6AC0" w:rsidP="00D13BE3">
            <w:pPr>
              <w:rPr>
                <w:rFonts w:ascii="Calibri" w:hAnsi="Calibri" w:cs="Calibri"/>
                <w:sz w:val="18"/>
                <w:szCs w:val="18"/>
              </w:rPr>
            </w:pPr>
          </w:p>
        </w:tc>
        <w:tc>
          <w:tcPr>
            <w:tcW w:w="2440" w:type="dxa"/>
          </w:tcPr>
          <w:p w14:paraId="1B2497C0" w14:textId="020024E5" w:rsidR="00CA4AB6" w:rsidRPr="00CA4AB6" w:rsidRDefault="00CA4AB6" w:rsidP="00CA4AB6">
            <w:pPr>
              <w:rPr>
                <w:rFonts w:ascii="Calibri" w:hAnsi="Calibri" w:cs="Calibri"/>
                <w:sz w:val="18"/>
                <w:szCs w:val="18"/>
              </w:rPr>
            </w:pPr>
            <w:r w:rsidRPr="00CA4AB6">
              <w:rPr>
                <w:rFonts w:ascii="Calibri" w:hAnsi="Calibri" w:cs="Calibri"/>
                <w:sz w:val="18"/>
                <w:szCs w:val="18"/>
              </w:rPr>
              <w:lastRenderedPageBreak/>
              <w:t>SEP: 3G</w:t>
            </w:r>
            <w:r>
              <w:rPr>
                <w:rFonts w:ascii="Calibri" w:hAnsi="Calibri" w:cs="Calibri"/>
                <w:sz w:val="18"/>
                <w:szCs w:val="18"/>
              </w:rPr>
              <w:t>.</w:t>
            </w:r>
          </w:p>
          <w:p w14:paraId="3C875F3D" w14:textId="65DE6409" w:rsidR="009B6AC0" w:rsidRPr="00D13BE3" w:rsidRDefault="00CA4AB6" w:rsidP="00CA4AB6">
            <w:pPr>
              <w:rPr>
                <w:rFonts w:ascii="Calibri" w:hAnsi="Calibri" w:cs="Calibri"/>
                <w:sz w:val="18"/>
                <w:szCs w:val="18"/>
              </w:rPr>
            </w:pPr>
            <w:r w:rsidRPr="00CA4AB6">
              <w:rPr>
                <w:rFonts w:ascii="Calibri" w:hAnsi="Calibri" w:cs="Calibri"/>
                <w:sz w:val="18"/>
                <w:szCs w:val="18"/>
              </w:rPr>
              <w:t>CS: DEBWEWIN – Honesty and Integrity</w:t>
            </w:r>
          </w:p>
        </w:tc>
      </w:tr>
      <w:tr w:rsidR="009B6AC0" w14:paraId="5242D329" w14:textId="167BD5E0" w:rsidTr="00FF7D54">
        <w:tc>
          <w:tcPr>
            <w:tcW w:w="2108" w:type="dxa"/>
          </w:tcPr>
          <w:p w14:paraId="01DE30EF" w14:textId="1A07B1E7" w:rsidR="009B6AC0" w:rsidRPr="00D13BE3" w:rsidRDefault="00B355A9" w:rsidP="00D13BE3">
            <w:pPr>
              <w:rPr>
                <w:rFonts w:ascii="Calibri" w:hAnsi="Calibri" w:cs="Calibri"/>
                <w:sz w:val="18"/>
                <w:szCs w:val="18"/>
              </w:rPr>
            </w:pPr>
            <w:r>
              <w:rPr>
                <w:rFonts w:ascii="Calibri" w:hAnsi="Calibri" w:cs="Calibri"/>
                <w:sz w:val="18"/>
                <w:szCs w:val="18"/>
              </w:rPr>
              <w:t xml:space="preserve">Mod </w:t>
            </w:r>
            <w:r w:rsidR="009B6AC0" w:rsidRPr="00D13BE3">
              <w:rPr>
                <w:rFonts w:ascii="Calibri" w:hAnsi="Calibri" w:cs="Calibri"/>
                <w:sz w:val="18"/>
                <w:szCs w:val="18"/>
              </w:rPr>
              <w:t>4</w:t>
            </w:r>
            <w:r>
              <w:rPr>
                <w:rFonts w:ascii="Calibri" w:hAnsi="Calibri" w:cs="Calibri"/>
                <w:sz w:val="18"/>
                <w:szCs w:val="18"/>
              </w:rPr>
              <w:t>: Feb 23-Mar 8</w:t>
            </w:r>
            <w:r w:rsidRPr="00B355A9">
              <w:rPr>
                <w:rFonts w:ascii="Calibri" w:hAnsi="Calibri" w:cs="Calibri"/>
                <w:sz w:val="18"/>
                <w:szCs w:val="18"/>
                <w:vertAlign w:val="superscript"/>
              </w:rPr>
              <w:t>th</w:t>
            </w:r>
            <w:r>
              <w:rPr>
                <w:rFonts w:ascii="Calibri" w:hAnsi="Calibri" w:cs="Calibri"/>
                <w:sz w:val="18"/>
                <w:szCs w:val="18"/>
              </w:rPr>
              <w:t xml:space="preserve"> </w:t>
            </w:r>
          </w:p>
        </w:tc>
        <w:tc>
          <w:tcPr>
            <w:tcW w:w="2888" w:type="dxa"/>
          </w:tcPr>
          <w:p w14:paraId="68876DEC" w14:textId="77777777" w:rsidR="009B6AC0" w:rsidRDefault="00D15F87" w:rsidP="00D13BE3">
            <w:pPr>
              <w:rPr>
                <w:rFonts w:ascii="Calibri" w:hAnsi="Calibri" w:cs="Calibri"/>
                <w:sz w:val="18"/>
                <w:szCs w:val="18"/>
              </w:rPr>
            </w:pPr>
            <w:r w:rsidRPr="00D15F87">
              <w:rPr>
                <w:rFonts w:ascii="Calibri" w:hAnsi="Calibri" w:cs="Calibri"/>
                <w:b/>
                <w:bCs/>
                <w:sz w:val="18"/>
                <w:szCs w:val="18"/>
              </w:rPr>
              <w:t xml:space="preserve">Due Mar 15th: </w:t>
            </w:r>
            <w:r w:rsidRPr="00D15F87">
              <w:rPr>
                <w:rFonts w:ascii="Calibri" w:hAnsi="Calibri" w:cs="Calibri"/>
                <w:sz w:val="18"/>
                <w:szCs w:val="18"/>
              </w:rPr>
              <w:t xml:space="preserve">LR 4, WJ 7, WJ 8, SAMR Modified Lesson and Reflection, Schedule </w:t>
            </w:r>
            <w:proofErr w:type="spellStart"/>
            <w:r w:rsidRPr="00D15F87">
              <w:rPr>
                <w:rFonts w:ascii="Calibri" w:hAnsi="Calibri" w:cs="Calibri"/>
                <w:sz w:val="18"/>
                <w:szCs w:val="18"/>
              </w:rPr>
              <w:t>inperson</w:t>
            </w:r>
            <w:proofErr w:type="spellEnd"/>
            <w:r w:rsidRPr="00D15F87">
              <w:rPr>
                <w:rFonts w:ascii="Calibri" w:hAnsi="Calibri" w:cs="Calibri"/>
                <w:sz w:val="18"/>
                <w:szCs w:val="18"/>
              </w:rPr>
              <w:t xml:space="preserve"> or zoom check in </w:t>
            </w:r>
            <w:r w:rsidRPr="00D15F87">
              <w:rPr>
                <w:rFonts w:ascii="Calibri" w:hAnsi="Calibri" w:cs="Calibri"/>
                <w:b/>
                <w:bCs/>
                <w:i/>
                <w:iCs/>
                <w:sz w:val="18"/>
                <w:szCs w:val="18"/>
              </w:rPr>
              <w:t xml:space="preserve">Textbook Readings: </w:t>
            </w:r>
            <w:r w:rsidRPr="00D15F87">
              <w:rPr>
                <w:rFonts w:ascii="Calibri" w:hAnsi="Calibri" w:cs="Calibri"/>
                <w:sz w:val="18"/>
                <w:szCs w:val="18"/>
              </w:rPr>
              <w:t xml:space="preserve">1.1 </w:t>
            </w:r>
            <w:r w:rsidRPr="00D15F87">
              <w:rPr>
                <w:rFonts w:ascii="Calibri" w:hAnsi="Calibri" w:cs="Calibri"/>
                <w:b/>
                <w:bCs/>
                <w:i/>
                <w:iCs/>
                <w:sz w:val="18"/>
                <w:szCs w:val="18"/>
              </w:rPr>
              <w:t xml:space="preserve">Articles: </w:t>
            </w:r>
            <w:r w:rsidRPr="00D15F87">
              <w:rPr>
                <w:rFonts w:ascii="Calibri" w:hAnsi="Calibri" w:cs="Calibri"/>
                <w:sz w:val="18"/>
                <w:szCs w:val="18"/>
              </w:rPr>
              <w:t xml:space="preserve">SAMR: A Powerful Model for Understanding Good Tech </w:t>
            </w:r>
            <w:proofErr w:type="gramStart"/>
            <w:r w:rsidRPr="00D15F87">
              <w:rPr>
                <w:rFonts w:ascii="Calibri" w:hAnsi="Calibri" w:cs="Calibri"/>
                <w:sz w:val="18"/>
                <w:szCs w:val="18"/>
              </w:rPr>
              <w:t>Integration ,</w:t>
            </w:r>
            <w:proofErr w:type="gramEnd"/>
            <w:r w:rsidRPr="00D15F87">
              <w:rPr>
                <w:rFonts w:ascii="Calibri" w:hAnsi="Calibri" w:cs="Calibri"/>
                <w:sz w:val="18"/>
                <w:szCs w:val="18"/>
              </w:rPr>
              <w:t xml:space="preserve"> The SAMR Model Explained by </w:t>
            </w:r>
            <w:proofErr w:type="gramStart"/>
            <w:r w:rsidRPr="00D15F87">
              <w:rPr>
                <w:rFonts w:ascii="Calibri" w:hAnsi="Calibri" w:cs="Calibri"/>
                <w:sz w:val="18"/>
                <w:szCs w:val="18"/>
              </w:rPr>
              <w:t>Students ,</w:t>
            </w:r>
            <w:proofErr w:type="gramEnd"/>
            <w:r w:rsidRPr="00D15F87">
              <w:rPr>
                <w:rFonts w:ascii="Calibri" w:hAnsi="Calibri" w:cs="Calibri"/>
                <w:sz w:val="18"/>
                <w:szCs w:val="18"/>
              </w:rPr>
              <w:t xml:space="preserve"> SAMR Lesson </w:t>
            </w:r>
            <w:proofErr w:type="gramStart"/>
            <w:r w:rsidRPr="00D15F87">
              <w:rPr>
                <w:rFonts w:ascii="Calibri" w:hAnsi="Calibri" w:cs="Calibri"/>
                <w:sz w:val="18"/>
                <w:szCs w:val="18"/>
              </w:rPr>
              <w:t>Examples ,</w:t>
            </w:r>
            <w:proofErr w:type="gramEnd"/>
            <w:r w:rsidRPr="00D15F87">
              <w:rPr>
                <w:rFonts w:ascii="Calibri" w:hAnsi="Calibri" w:cs="Calibri"/>
                <w:sz w:val="18"/>
                <w:szCs w:val="18"/>
              </w:rPr>
              <w:t xml:space="preserve"> Implementing </w:t>
            </w:r>
            <w:r w:rsidRPr="00D15F87">
              <w:rPr>
                <w:rFonts w:ascii="Calibri" w:hAnsi="Calibri" w:cs="Calibri"/>
                <w:sz w:val="18"/>
                <w:szCs w:val="18"/>
              </w:rPr>
              <w:lastRenderedPageBreak/>
              <w:t xml:space="preserve">Meaningful STEM Education with Indigenous Students &amp; </w:t>
            </w:r>
            <w:proofErr w:type="gramStart"/>
            <w:r w:rsidRPr="00D15F87">
              <w:rPr>
                <w:rFonts w:ascii="Calibri" w:hAnsi="Calibri" w:cs="Calibri"/>
                <w:sz w:val="18"/>
                <w:szCs w:val="18"/>
              </w:rPr>
              <w:t>Families ,</w:t>
            </w:r>
            <w:proofErr w:type="gramEnd"/>
            <w:r w:rsidRPr="00D15F87">
              <w:rPr>
                <w:rFonts w:ascii="Calibri" w:hAnsi="Calibri" w:cs="Calibri"/>
                <w:sz w:val="18"/>
                <w:szCs w:val="18"/>
              </w:rPr>
              <w:t xml:space="preserve"> and STEM Activities for Kids</w:t>
            </w:r>
          </w:p>
          <w:p w14:paraId="0A69A658" w14:textId="77777777" w:rsidR="00ED0265" w:rsidRDefault="00ED0265" w:rsidP="00D13BE3">
            <w:pPr>
              <w:rPr>
                <w:rFonts w:ascii="Calibri" w:hAnsi="Calibri" w:cs="Calibri"/>
                <w:sz w:val="18"/>
                <w:szCs w:val="18"/>
              </w:rPr>
            </w:pPr>
          </w:p>
          <w:p w14:paraId="3BC6B73C" w14:textId="208C6407" w:rsidR="00ED0265" w:rsidRPr="00ED0265" w:rsidRDefault="00ED0265" w:rsidP="00ED0265">
            <w:pPr>
              <w:rPr>
                <w:rFonts w:ascii="Calibri" w:hAnsi="Calibri" w:cs="Calibri"/>
                <w:sz w:val="18"/>
                <w:szCs w:val="18"/>
              </w:rPr>
            </w:pPr>
            <w:r>
              <w:rPr>
                <w:rFonts w:ascii="Calibri" w:hAnsi="Calibri" w:cs="Calibri"/>
                <w:b/>
                <w:bCs/>
                <w:sz w:val="18"/>
                <w:szCs w:val="18"/>
              </w:rPr>
              <w:t>T</w:t>
            </w:r>
            <w:r w:rsidRPr="00ED0265">
              <w:rPr>
                <w:rFonts w:ascii="Calibri" w:hAnsi="Calibri" w:cs="Calibri"/>
                <w:b/>
                <w:bCs/>
                <w:sz w:val="18"/>
                <w:szCs w:val="18"/>
              </w:rPr>
              <w:t>ech Tool: </w:t>
            </w:r>
            <w:r w:rsidRPr="00ED0265">
              <w:rPr>
                <w:rFonts w:ascii="Calibri" w:hAnsi="Calibri" w:cs="Calibri"/>
                <w:sz w:val="18"/>
                <w:szCs w:val="18"/>
              </w:rPr>
              <w:t>More with Seesaw </w:t>
            </w:r>
          </w:p>
          <w:p w14:paraId="51705D6D" w14:textId="77777777" w:rsidR="00ED0265" w:rsidRPr="00ED0265" w:rsidRDefault="00ED0265" w:rsidP="00ED0265">
            <w:pPr>
              <w:rPr>
                <w:rFonts w:ascii="Calibri" w:hAnsi="Calibri" w:cs="Calibri"/>
                <w:sz w:val="18"/>
                <w:szCs w:val="18"/>
              </w:rPr>
            </w:pPr>
            <w:r w:rsidRPr="00ED0265">
              <w:rPr>
                <w:rFonts w:ascii="Calibri" w:hAnsi="Calibri" w:cs="Calibri"/>
                <w:sz w:val="18"/>
                <w:szCs w:val="18"/>
              </w:rPr>
              <w:t> </w:t>
            </w:r>
          </w:p>
          <w:p w14:paraId="5EBCF643"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Textbook Readings:</w:t>
            </w:r>
            <w:r w:rsidRPr="00ED0265">
              <w:rPr>
                <w:rFonts w:ascii="Calibri" w:hAnsi="Calibri" w:cs="Calibri"/>
                <w:sz w:val="18"/>
                <w:szCs w:val="18"/>
              </w:rPr>
              <w:t> </w:t>
            </w:r>
          </w:p>
          <w:p w14:paraId="1240561D" w14:textId="77777777" w:rsidR="00ED0265" w:rsidRPr="00ED0265" w:rsidRDefault="00ED0265" w:rsidP="009C14CE">
            <w:pPr>
              <w:numPr>
                <w:ilvl w:val="0"/>
                <w:numId w:val="54"/>
              </w:numPr>
              <w:rPr>
                <w:rFonts w:ascii="Calibri" w:hAnsi="Calibri" w:cs="Calibri"/>
                <w:sz w:val="18"/>
                <w:szCs w:val="18"/>
              </w:rPr>
            </w:pPr>
            <w:hyperlink r:id="rId43" w:tgtFrame="_blank" w:history="1">
              <w:r w:rsidRPr="00ED0265">
                <w:rPr>
                  <w:rStyle w:val="Hyperlink"/>
                  <w:rFonts w:ascii="Calibri" w:hAnsi="Calibri" w:cs="Calibri"/>
                  <w:sz w:val="18"/>
                  <w:szCs w:val="18"/>
                </w:rPr>
                <w:t>1.1 Technology Integration</w:t>
              </w:r>
            </w:hyperlink>
            <w:r w:rsidRPr="00ED0265">
              <w:rPr>
                <w:rFonts w:ascii="Calibri" w:hAnsi="Calibri" w:cs="Calibri"/>
                <w:sz w:val="18"/>
                <w:szCs w:val="18"/>
              </w:rPr>
              <w:t> </w:t>
            </w:r>
          </w:p>
          <w:p w14:paraId="49344DFB"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Other Readings:</w:t>
            </w:r>
            <w:r w:rsidRPr="00ED0265">
              <w:rPr>
                <w:rFonts w:ascii="Calibri" w:hAnsi="Calibri" w:cs="Calibri"/>
                <w:sz w:val="18"/>
                <w:szCs w:val="18"/>
              </w:rPr>
              <w:t> </w:t>
            </w:r>
          </w:p>
          <w:p w14:paraId="76A07FE8" w14:textId="77777777" w:rsidR="00ED0265" w:rsidRPr="00ED0265" w:rsidRDefault="00ED0265" w:rsidP="009C14CE">
            <w:pPr>
              <w:numPr>
                <w:ilvl w:val="0"/>
                <w:numId w:val="55"/>
              </w:numPr>
              <w:rPr>
                <w:rFonts w:ascii="Calibri" w:hAnsi="Calibri" w:cs="Calibri"/>
                <w:sz w:val="18"/>
                <w:szCs w:val="18"/>
              </w:rPr>
            </w:pPr>
            <w:hyperlink r:id="rId44" w:tgtFrame="_blank" w:history="1">
              <w:r w:rsidRPr="00ED0265">
                <w:rPr>
                  <w:rStyle w:val="Hyperlink"/>
                  <w:rFonts w:ascii="Calibri" w:hAnsi="Calibri" w:cs="Calibri"/>
                  <w:sz w:val="18"/>
                  <w:szCs w:val="18"/>
                </w:rPr>
                <w:t>SAMR: A Powerful Model for Understanding Good Tech Integration</w:t>
              </w:r>
            </w:hyperlink>
            <w:r w:rsidRPr="00ED0265">
              <w:rPr>
                <w:rFonts w:ascii="Calibri" w:hAnsi="Calibri" w:cs="Calibri"/>
                <w:sz w:val="18"/>
                <w:szCs w:val="18"/>
              </w:rPr>
              <w:t>  </w:t>
            </w:r>
          </w:p>
          <w:p w14:paraId="0657CC70" w14:textId="77777777" w:rsidR="00ED0265" w:rsidRPr="00ED0265" w:rsidRDefault="00ED0265" w:rsidP="009C14CE">
            <w:pPr>
              <w:numPr>
                <w:ilvl w:val="0"/>
                <w:numId w:val="56"/>
              </w:numPr>
              <w:rPr>
                <w:rFonts w:ascii="Calibri" w:hAnsi="Calibri" w:cs="Calibri"/>
                <w:sz w:val="18"/>
                <w:szCs w:val="18"/>
              </w:rPr>
            </w:pPr>
            <w:hyperlink r:id="rId45" w:tgtFrame="_blank" w:history="1">
              <w:r w:rsidRPr="00ED0265">
                <w:rPr>
                  <w:rStyle w:val="Hyperlink"/>
                  <w:rFonts w:ascii="Calibri" w:hAnsi="Calibri" w:cs="Calibri"/>
                  <w:sz w:val="18"/>
                  <w:szCs w:val="18"/>
                </w:rPr>
                <w:t>The SAMR Model Explained by Students</w:t>
              </w:r>
            </w:hyperlink>
            <w:r w:rsidRPr="00ED0265">
              <w:rPr>
                <w:rFonts w:ascii="Calibri" w:hAnsi="Calibri" w:cs="Calibri"/>
                <w:sz w:val="18"/>
                <w:szCs w:val="18"/>
              </w:rPr>
              <w:t> </w:t>
            </w:r>
          </w:p>
          <w:p w14:paraId="714AA08D" w14:textId="77777777" w:rsidR="00ED0265" w:rsidRPr="00ED0265" w:rsidRDefault="00ED0265" w:rsidP="009C14CE">
            <w:pPr>
              <w:numPr>
                <w:ilvl w:val="0"/>
                <w:numId w:val="57"/>
              </w:numPr>
              <w:rPr>
                <w:rFonts w:ascii="Calibri" w:hAnsi="Calibri" w:cs="Calibri"/>
                <w:sz w:val="18"/>
                <w:szCs w:val="18"/>
              </w:rPr>
            </w:pPr>
            <w:hyperlink r:id="rId46" w:tgtFrame="_blank" w:history="1">
              <w:r w:rsidRPr="00ED0265">
                <w:rPr>
                  <w:rStyle w:val="Hyperlink"/>
                  <w:rFonts w:ascii="Calibri" w:hAnsi="Calibri" w:cs="Calibri"/>
                  <w:sz w:val="18"/>
                  <w:szCs w:val="18"/>
                </w:rPr>
                <w:t>SAMR Lesson Examples </w:t>
              </w:r>
            </w:hyperlink>
            <w:r w:rsidRPr="00ED0265">
              <w:rPr>
                <w:rFonts w:ascii="Calibri" w:hAnsi="Calibri" w:cs="Calibri"/>
                <w:sz w:val="18"/>
                <w:szCs w:val="18"/>
              </w:rPr>
              <w:t> </w:t>
            </w:r>
          </w:p>
          <w:p w14:paraId="56FE4672" w14:textId="77777777" w:rsidR="00ED0265" w:rsidRPr="00ED0265" w:rsidRDefault="00ED0265" w:rsidP="009C14CE">
            <w:pPr>
              <w:numPr>
                <w:ilvl w:val="0"/>
                <w:numId w:val="58"/>
              </w:numPr>
              <w:rPr>
                <w:rFonts w:ascii="Calibri" w:hAnsi="Calibri" w:cs="Calibri"/>
                <w:sz w:val="18"/>
                <w:szCs w:val="18"/>
              </w:rPr>
            </w:pPr>
            <w:hyperlink r:id="rId47" w:tgtFrame="_blank" w:history="1">
              <w:r w:rsidRPr="00ED0265">
                <w:rPr>
                  <w:rStyle w:val="Hyperlink"/>
                  <w:rFonts w:ascii="Calibri" w:hAnsi="Calibri" w:cs="Calibri"/>
                  <w:sz w:val="18"/>
                  <w:szCs w:val="18"/>
                </w:rPr>
                <w:t>Implementing Meaningful STEM Education with Indigenous Students &amp; Families</w:t>
              </w:r>
            </w:hyperlink>
            <w:r w:rsidRPr="00ED0265">
              <w:rPr>
                <w:rFonts w:ascii="Calibri" w:hAnsi="Calibri" w:cs="Calibri"/>
                <w:sz w:val="18"/>
                <w:szCs w:val="18"/>
              </w:rPr>
              <w:t> </w:t>
            </w:r>
          </w:p>
          <w:p w14:paraId="73E15BC0" w14:textId="77777777" w:rsidR="00ED0265" w:rsidRPr="00ED0265" w:rsidRDefault="00ED0265" w:rsidP="009C14CE">
            <w:pPr>
              <w:numPr>
                <w:ilvl w:val="0"/>
                <w:numId w:val="59"/>
              </w:numPr>
              <w:rPr>
                <w:rFonts w:ascii="Calibri" w:hAnsi="Calibri" w:cs="Calibri"/>
                <w:sz w:val="18"/>
                <w:szCs w:val="18"/>
              </w:rPr>
            </w:pPr>
            <w:hyperlink r:id="rId48" w:tgtFrame="_blank" w:history="1">
              <w:r w:rsidRPr="00ED0265">
                <w:rPr>
                  <w:rStyle w:val="Hyperlink"/>
                  <w:rFonts w:ascii="Calibri" w:hAnsi="Calibri" w:cs="Calibri"/>
                  <w:sz w:val="18"/>
                  <w:szCs w:val="18"/>
                </w:rPr>
                <w:t>STEM Activities for Kids</w:t>
              </w:r>
            </w:hyperlink>
            <w:r w:rsidRPr="00ED0265">
              <w:rPr>
                <w:rFonts w:ascii="Calibri" w:hAnsi="Calibri" w:cs="Calibri"/>
                <w:sz w:val="18"/>
                <w:szCs w:val="18"/>
              </w:rPr>
              <w:t> </w:t>
            </w:r>
          </w:p>
          <w:p w14:paraId="4407F1AD" w14:textId="4DCC20E1" w:rsidR="00ED0265" w:rsidRPr="00D13BE3" w:rsidRDefault="00ED0265" w:rsidP="00D13BE3">
            <w:pPr>
              <w:rPr>
                <w:rFonts w:ascii="Calibri" w:hAnsi="Calibri" w:cs="Calibri"/>
                <w:sz w:val="18"/>
                <w:szCs w:val="18"/>
              </w:rPr>
            </w:pPr>
          </w:p>
        </w:tc>
        <w:tc>
          <w:tcPr>
            <w:tcW w:w="2459" w:type="dxa"/>
          </w:tcPr>
          <w:p w14:paraId="0C1351AE" w14:textId="5658E09F" w:rsidR="007A07ED" w:rsidRDefault="007A07ED" w:rsidP="007A07ED">
            <w:pPr>
              <w:rPr>
                <w:rFonts w:ascii="Calibri" w:hAnsi="Calibri" w:cs="Calibri"/>
                <w:sz w:val="18"/>
                <w:szCs w:val="18"/>
              </w:rPr>
            </w:pPr>
            <w:r w:rsidRPr="00596EAC">
              <w:rPr>
                <w:rFonts w:ascii="Calibri" w:hAnsi="Calibri" w:cs="Calibri"/>
                <w:sz w:val="18"/>
                <w:szCs w:val="18"/>
              </w:rPr>
              <w:lastRenderedPageBreak/>
              <w:t xml:space="preserve">The following learning goals 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w:t>
            </w:r>
            <w:r>
              <w:rPr>
                <w:rFonts w:ascii="Calibri" w:hAnsi="Calibri" w:cs="Calibri"/>
                <w:sz w:val="18"/>
                <w:szCs w:val="18"/>
              </w:rPr>
              <w:lastRenderedPageBreak/>
              <w:t xml:space="preserve">additional assessments for the module. </w:t>
            </w:r>
          </w:p>
          <w:p w14:paraId="0DA6F985" w14:textId="77777777" w:rsidR="007A07ED" w:rsidRPr="007A07ED" w:rsidRDefault="007A07ED" w:rsidP="009C14CE">
            <w:pPr>
              <w:numPr>
                <w:ilvl w:val="0"/>
                <w:numId w:val="80"/>
              </w:numPr>
              <w:rPr>
                <w:rFonts w:ascii="Calibri" w:hAnsi="Calibri" w:cs="Calibri"/>
                <w:sz w:val="18"/>
                <w:szCs w:val="18"/>
              </w:rPr>
            </w:pPr>
            <w:r w:rsidRPr="007A07ED">
              <w:rPr>
                <w:rFonts w:ascii="Calibri" w:hAnsi="Calibri" w:cs="Calibri"/>
                <w:sz w:val="18"/>
                <w:szCs w:val="18"/>
              </w:rPr>
              <w:t>Develop a foundational understanding of learning theories driving current technology development and adoption for K-</w:t>
            </w:r>
            <w:proofErr w:type="gramStart"/>
            <w:r w:rsidRPr="007A07ED">
              <w:rPr>
                <w:rFonts w:ascii="Calibri" w:hAnsi="Calibri" w:cs="Calibri"/>
                <w:sz w:val="18"/>
                <w:szCs w:val="18"/>
              </w:rPr>
              <w:t>12;</w:t>
            </w:r>
            <w:proofErr w:type="gramEnd"/>
          </w:p>
          <w:p w14:paraId="59BF0E53" w14:textId="77777777" w:rsidR="007A07ED" w:rsidRPr="007A07ED" w:rsidRDefault="007A07ED" w:rsidP="009C14CE">
            <w:pPr>
              <w:numPr>
                <w:ilvl w:val="0"/>
                <w:numId w:val="80"/>
              </w:numPr>
              <w:rPr>
                <w:rFonts w:ascii="Calibri" w:hAnsi="Calibri" w:cs="Calibri"/>
                <w:sz w:val="18"/>
                <w:szCs w:val="18"/>
              </w:rPr>
            </w:pPr>
            <w:r w:rsidRPr="007A07ED">
              <w:rPr>
                <w:rFonts w:ascii="Calibri" w:hAnsi="Calibri" w:cs="Calibri"/>
                <w:sz w:val="18"/>
                <w:szCs w:val="18"/>
              </w:rPr>
              <w:t xml:space="preserve">Develop a foundational understanding of prominent technology integration </w:t>
            </w:r>
            <w:proofErr w:type="gramStart"/>
            <w:r w:rsidRPr="007A07ED">
              <w:rPr>
                <w:rFonts w:ascii="Calibri" w:hAnsi="Calibri" w:cs="Calibri"/>
                <w:sz w:val="18"/>
                <w:szCs w:val="18"/>
              </w:rPr>
              <w:t>models;</w:t>
            </w:r>
            <w:proofErr w:type="gramEnd"/>
          </w:p>
          <w:p w14:paraId="11956A09" w14:textId="77777777" w:rsidR="007A07ED" w:rsidRPr="007A07ED" w:rsidRDefault="007A07ED" w:rsidP="009C14CE">
            <w:pPr>
              <w:numPr>
                <w:ilvl w:val="0"/>
                <w:numId w:val="80"/>
              </w:numPr>
              <w:rPr>
                <w:rFonts w:ascii="Calibri" w:hAnsi="Calibri" w:cs="Calibri"/>
                <w:sz w:val="18"/>
                <w:szCs w:val="18"/>
              </w:rPr>
            </w:pPr>
            <w:r w:rsidRPr="007A07ED">
              <w:rPr>
                <w:rFonts w:ascii="Calibri" w:hAnsi="Calibri" w:cs="Calibri"/>
                <w:sz w:val="18"/>
                <w:szCs w:val="18"/>
              </w:rPr>
              <w:t>Consider your own values guiding effective technology integration in the classroom.</w:t>
            </w:r>
          </w:p>
          <w:p w14:paraId="1A95DA77" w14:textId="77777777" w:rsidR="007A07ED" w:rsidRDefault="007A07ED" w:rsidP="007A07ED">
            <w:pPr>
              <w:rPr>
                <w:rFonts w:ascii="Calibri" w:hAnsi="Calibri" w:cs="Calibri"/>
                <w:sz w:val="18"/>
                <w:szCs w:val="18"/>
              </w:rPr>
            </w:pPr>
          </w:p>
          <w:p w14:paraId="7FCF642B" w14:textId="3E4EC15D" w:rsidR="009B6AC0" w:rsidRPr="00D13BE3" w:rsidRDefault="009B6AC0" w:rsidP="00D13BE3">
            <w:pPr>
              <w:rPr>
                <w:rFonts w:ascii="Calibri" w:hAnsi="Calibri" w:cs="Calibri"/>
                <w:sz w:val="18"/>
                <w:szCs w:val="18"/>
              </w:rPr>
            </w:pPr>
          </w:p>
        </w:tc>
        <w:tc>
          <w:tcPr>
            <w:tcW w:w="2440" w:type="dxa"/>
          </w:tcPr>
          <w:p w14:paraId="0D8D1CC8" w14:textId="0918586A" w:rsidR="00CA4AB6" w:rsidRPr="00CA4AB6" w:rsidRDefault="00CA4AB6" w:rsidP="00CA4AB6">
            <w:pPr>
              <w:rPr>
                <w:rFonts w:ascii="Calibri" w:hAnsi="Calibri" w:cs="Calibri"/>
                <w:sz w:val="18"/>
                <w:szCs w:val="18"/>
              </w:rPr>
            </w:pPr>
            <w:r w:rsidRPr="00CA4AB6">
              <w:rPr>
                <w:rFonts w:ascii="Calibri" w:hAnsi="Calibri" w:cs="Calibri"/>
                <w:sz w:val="18"/>
                <w:szCs w:val="18"/>
              </w:rPr>
              <w:lastRenderedPageBreak/>
              <w:t>SEP:</w:t>
            </w:r>
            <w:r>
              <w:rPr>
                <w:rFonts w:ascii="Calibri" w:hAnsi="Calibri" w:cs="Calibri"/>
                <w:sz w:val="18"/>
                <w:szCs w:val="18"/>
              </w:rPr>
              <w:t xml:space="preserve"> </w:t>
            </w:r>
            <w:r w:rsidRPr="00CA4AB6">
              <w:rPr>
                <w:rFonts w:ascii="Calibri" w:hAnsi="Calibri" w:cs="Calibri"/>
                <w:sz w:val="18"/>
                <w:szCs w:val="18"/>
              </w:rPr>
              <w:t>4B</w:t>
            </w:r>
            <w:r>
              <w:rPr>
                <w:rFonts w:ascii="Calibri" w:hAnsi="Calibri" w:cs="Calibri"/>
                <w:sz w:val="18"/>
                <w:szCs w:val="18"/>
              </w:rPr>
              <w:t>.</w:t>
            </w:r>
          </w:p>
          <w:p w14:paraId="27C8C09A" w14:textId="7995EF82" w:rsidR="009B6AC0" w:rsidRPr="00D13BE3" w:rsidRDefault="00CA4AB6" w:rsidP="00CA4AB6">
            <w:pPr>
              <w:rPr>
                <w:rFonts w:ascii="Calibri" w:hAnsi="Calibri" w:cs="Calibri"/>
                <w:sz w:val="18"/>
                <w:szCs w:val="18"/>
              </w:rPr>
            </w:pPr>
            <w:r w:rsidRPr="00CA4AB6">
              <w:rPr>
                <w:rFonts w:ascii="Calibri" w:hAnsi="Calibri" w:cs="Calibri"/>
                <w:sz w:val="18"/>
                <w:szCs w:val="18"/>
              </w:rPr>
              <w:t>CS: GIKENDAASOWIN – Knowing Knowledge</w:t>
            </w:r>
          </w:p>
        </w:tc>
      </w:tr>
      <w:tr w:rsidR="00B355A9" w14:paraId="38A3F665" w14:textId="77777777" w:rsidTr="00FF7D54">
        <w:tc>
          <w:tcPr>
            <w:tcW w:w="2108" w:type="dxa"/>
          </w:tcPr>
          <w:p w14:paraId="7E6DD30D" w14:textId="36C92DE4" w:rsidR="00B355A9" w:rsidRDefault="00B355A9" w:rsidP="00D13BE3">
            <w:pPr>
              <w:rPr>
                <w:rFonts w:ascii="Calibri" w:hAnsi="Calibri" w:cs="Calibri"/>
                <w:sz w:val="18"/>
                <w:szCs w:val="18"/>
              </w:rPr>
            </w:pPr>
            <w:r>
              <w:rPr>
                <w:rFonts w:ascii="Calibri" w:hAnsi="Calibri" w:cs="Calibri"/>
                <w:sz w:val="18"/>
                <w:szCs w:val="18"/>
              </w:rPr>
              <w:t>SPRING BREAK: March 9</w:t>
            </w:r>
            <w:r w:rsidRPr="00B355A9">
              <w:rPr>
                <w:rFonts w:ascii="Calibri" w:hAnsi="Calibri" w:cs="Calibri"/>
                <w:sz w:val="18"/>
                <w:szCs w:val="18"/>
                <w:vertAlign w:val="superscript"/>
              </w:rPr>
              <w:t>th</w:t>
            </w:r>
            <w:r>
              <w:rPr>
                <w:rFonts w:ascii="Calibri" w:hAnsi="Calibri" w:cs="Calibri"/>
                <w:sz w:val="18"/>
                <w:szCs w:val="18"/>
              </w:rPr>
              <w:t>-15</w:t>
            </w:r>
            <w:r w:rsidRPr="00B355A9">
              <w:rPr>
                <w:rFonts w:ascii="Calibri" w:hAnsi="Calibri" w:cs="Calibri"/>
                <w:sz w:val="18"/>
                <w:szCs w:val="18"/>
                <w:vertAlign w:val="superscript"/>
              </w:rPr>
              <w:t>th</w:t>
            </w:r>
            <w:r>
              <w:rPr>
                <w:rFonts w:ascii="Calibri" w:hAnsi="Calibri" w:cs="Calibri"/>
                <w:sz w:val="18"/>
                <w:szCs w:val="18"/>
              </w:rPr>
              <w:t xml:space="preserve"> </w:t>
            </w:r>
          </w:p>
        </w:tc>
        <w:tc>
          <w:tcPr>
            <w:tcW w:w="2888" w:type="dxa"/>
          </w:tcPr>
          <w:p w14:paraId="56469A4C" w14:textId="77777777" w:rsidR="00B355A9" w:rsidRPr="00D13BE3" w:rsidRDefault="00B355A9" w:rsidP="00D13BE3">
            <w:pPr>
              <w:rPr>
                <w:rFonts w:ascii="Calibri" w:hAnsi="Calibri" w:cs="Calibri"/>
                <w:sz w:val="18"/>
                <w:szCs w:val="18"/>
              </w:rPr>
            </w:pPr>
          </w:p>
        </w:tc>
        <w:tc>
          <w:tcPr>
            <w:tcW w:w="2459" w:type="dxa"/>
          </w:tcPr>
          <w:p w14:paraId="6D9A4A1F" w14:textId="77777777" w:rsidR="00B355A9" w:rsidRPr="00D13BE3" w:rsidRDefault="00B355A9" w:rsidP="00D13BE3">
            <w:pPr>
              <w:rPr>
                <w:rFonts w:ascii="Calibri" w:hAnsi="Calibri" w:cs="Calibri"/>
                <w:sz w:val="18"/>
                <w:szCs w:val="18"/>
              </w:rPr>
            </w:pPr>
          </w:p>
        </w:tc>
        <w:tc>
          <w:tcPr>
            <w:tcW w:w="2440" w:type="dxa"/>
          </w:tcPr>
          <w:p w14:paraId="531A7269" w14:textId="77777777" w:rsidR="00B355A9" w:rsidRPr="00D13BE3" w:rsidRDefault="00B355A9" w:rsidP="00D13BE3">
            <w:pPr>
              <w:rPr>
                <w:rFonts w:ascii="Calibri" w:hAnsi="Calibri" w:cs="Calibri"/>
                <w:sz w:val="18"/>
                <w:szCs w:val="18"/>
              </w:rPr>
            </w:pPr>
          </w:p>
        </w:tc>
      </w:tr>
      <w:tr w:rsidR="009B6AC0" w14:paraId="3171C4D8" w14:textId="62C4A13E" w:rsidTr="00FF7D54">
        <w:tc>
          <w:tcPr>
            <w:tcW w:w="2108" w:type="dxa"/>
          </w:tcPr>
          <w:p w14:paraId="68ABAA60" w14:textId="57DA898B" w:rsidR="009B6AC0" w:rsidRPr="00D13BE3" w:rsidRDefault="00B355A9" w:rsidP="00D13BE3">
            <w:pPr>
              <w:rPr>
                <w:rFonts w:ascii="Calibri" w:hAnsi="Calibri" w:cs="Calibri"/>
                <w:sz w:val="18"/>
                <w:szCs w:val="18"/>
              </w:rPr>
            </w:pPr>
            <w:r>
              <w:rPr>
                <w:rFonts w:ascii="Calibri" w:hAnsi="Calibri" w:cs="Calibri"/>
                <w:sz w:val="18"/>
                <w:szCs w:val="18"/>
              </w:rPr>
              <w:t>Mod</w:t>
            </w:r>
            <w:r w:rsidR="009B6AC0" w:rsidRPr="00D13BE3">
              <w:rPr>
                <w:rFonts w:ascii="Calibri" w:hAnsi="Calibri" w:cs="Calibri"/>
                <w:sz w:val="18"/>
                <w:szCs w:val="18"/>
              </w:rPr>
              <w:t xml:space="preserve"> 5</w:t>
            </w:r>
            <w:r>
              <w:rPr>
                <w:rFonts w:ascii="Calibri" w:hAnsi="Calibri" w:cs="Calibri"/>
                <w:sz w:val="18"/>
                <w:szCs w:val="18"/>
              </w:rPr>
              <w:t>: Mar 16-Mar 29</w:t>
            </w:r>
            <w:r w:rsidRPr="00B355A9">
              <w:rPr>
                <w:rFonts w:ascii="Calibri" w:hAnsi="Calibri" w:cs="Calibri"/>
                <w:sz w:val="18"/>
                <w:szCs w:val="18"/>
                <w:vertAlign w:val="superscript"/>
              </w:rPr>
              <w:t>th</w:t>
            </w:r>
            <w:r>
              <w:rPr>
                <w:rFonts w:ascii="Calibri" w:hAnsi="Calibri" w:cs="Calibri"/>
                <w:sz w:val="18"/>
                <w:szCs w:val="18"/>
              </w:rPr>
              <w:t xml:space="preserve"> </w:t>
            </w:r>
          </w:p>
        </w:tc>
        <w:tc>
          <w:tcPr>
            <w:tcW w:w="2888" w:type="dxa"/>
          </w:tcPr>
          <w:p w14:paraId="0758C698" w14:textId="77777777" w:rsidR="00D15F87" w:rsidRPr="00D15F87" w:rsidRDefault="00D15F87" w:rsidP="00D15F87">
            <w:pPr>
              <w:rPr>
                <w:rFonts w:ascii="Calibri" w:hAnsi="Calibri" w:cs="Calibri"/>
                <w:sz w:val="18"/>
                <w:szCs w:val="18"/>
              </w:rPr>
            </w:pPr>
            <w:r w:rsidRPr="00D15F87">
              <w:rPr>
                <w:rFonts w:ascii="Calibri" w:hAnsi="Calibri" w:cs="Calibri"/>
                <w:b/>
                <w:bCs/>
                <w:sz w:val="18"/>
                <w:szCs w:val="18"/>
              </w:rPr>
              <w:t>Due Mar 29th:</w:t>
            </w:r>
            <w:r w:rsidRPr="00D15F87">
              <w:rPr>
                <w:rFonts w:ascii="Calibri" w:hAnsi="Calibri" w:cs="Calibri"/>
                <w:sz w:val="18"/>
                <w:szCs w:val="18"/>
              </w:rPr>
              <w:t xml:space="preserve"> LR 5, WJ 9, WJ 10, Digital Citizenship Lesson </w:t>
            </w:r>
            <w:r w:rsidRPr="00D15F87">
              <w:rPr>
                <w:rFonts w:ascii="Calibri" w:hAnsi="Calibri" w:cs="Calibri"/>
                <w:b/>
                <w:bCs/>
                <w:i/>
                <w:iCs/>
                <w:sz w:val="18"/>
                <w:szCs w:val="18"/>
              </w:rPr>
              <w:t xml:space="preserve">Textbook Readings: </w:t>
            </w:r>
            <w:r w:rsidRPr="00D15F87">
              <w:rPr>
                <w:rFonts w:ascii="Calibri" w:hAnsi="Calibri" w:cs="Calibri"/>
                <w:sz w:val="18"/>
                <w:szCs w:val="18"/>
              </w:rPr>
              <w:t xml:space="preserve">1.4, 3.1, 3.4 </w:t>
            </w:r>
            <w:r w:rsidRPr="00D15F87">
              <w:rPr>
                <w:rFonts w:ascii="Calibri" w:hAnsi="Calibri" w:cs="Calibri"/>
                <w:b/>
                <w:bCs/>
                <w:i/>
                <w:iCs/>
                <w:sz w:val="18"/>
                <w:szCs w:val="18"/>
              </w:rPr>
              <w:t>Articles/Videos:</w:t>
            </w:r>
            <w:r w:rsidRPr="00D15F87">
              <w:rPr>
                <w:rFonts w:ascii="Calibri" w:hAnsi="Calibri" w:cs="Calibri"/>
                <w:sz w:val="18"/>
                <w:szCs w:val="18"/>
              </w:rPr>
              <w:t xml:space="preserve"> Importance of Media Literacy video, 5 Core Components of Media Literacy (PBS video</w:t>
            </w:r>
            <w:proofErr w:type="gramStart"/>
            <w:r w:rsidRPr="00D15F87">
              <w:rPr>
                <w:rFonts w:ascii="Calibri" w:hAnsi="Calibri" w:cs="Calibri"/>
                <w:sz w:val="18"/>
                <w:szCs w:val="18"/>
              </w:rPr>
              <w:t>) ,</w:t>
            </w:r>
            <w:proofErr w:type="gramEnd"/>
            <w:r w:rsidRPr="00D15F87">
              <w:rPr>
                <w:rFonts w:ascii="Calibri" w:hAnsi="Calibri" w:cs="Calibri"/>
                <w:sz w:val="18"/>
                <w:szCs w:val="18"/>
              </w:rPr>
              <w:t xml:space="preserve"> 4 Ways to Integrate Media Literacy in the Classroom </w:t>
            </w:r>
          </w:p>
          <w:p w14:paraId="73C76505" w14:textId="77777777" w:rsidR="00D15F87" w:rsidRDefault="00D15F87" w:rsidP="00D15F87">
            <w:pPr>
              <w:rPr>
                <w:rFonts w:ascii="Calibri" w:hAnsi="Calibri" w:cs="Calibri"/>
                <w:sz w:val="18"/>
                <w:szCs w:val="18"/>
              </w:rPr>
            </w:pPr>
            <w:proofErr w:type="gramStart"/>
            <w:r w:rsidRPr="00D15F87">
              <w:rPr>
                <w:rFonts w:ascii="Calibri" w:hAnsi="Calibri" w:cs="Calibri"/>
                <w:sz w:val="18"/>
                <w:szCs w:val="18"/>
              </w:rPr>
              <w:t>, Explore</w:t>
            </w:r>
            <w:proofErr w:type="gramEnd"/>
            <w:r w:rsidRPr="00D15F87">
              <w:rPr>
                <w:rFonts w:ascii="Calibri" w:hAnsi="Calibri" w:cs="Calibri"/>
                <w:sz w:val="18"/>
                <w:szCs w:val="18"/>
              </w:rPr>
              <w:t xml:space="preserve"> resources on Common Sense Media: Media </w:t>
            </w:r>
            <w:proofErr w:type="gramStart"/>
            <w:r w:rsidRPr="00D15F87">
              <w:rPr>
                <w:rFonts w:ascii="Calibri" w:hAnsi="Calibri" w:cs="Calibri"/>
                <w:sz w:val="18"/>
                <w:szCs w:val="18"/>
              </w:rPr>
              <w:t>Literacy ,</w:t>
            </w:r>
            <w:proofErr w:type="gramEnd"/>
            <w:r w:rsidRPr="00D15F87">
              <w:rPr>
                <w:rFonts w:ascii="Calibri" w:hAnsi="Calibri" w:cs="Calibri"/>
                <w:sz w:val="18"/>
                <w:szCs w:val="18"/>
              </w:rPr>
              <w:t xml:space="preserve"> </w:t>
            </w:r>
            <w:proofErr w:type="gramStart"/>
            <w:r w:rsidRPr="00D15F87">
              <w:rPr>
                <w:rFonts w:ascii="Calibri" w:hAnsi="Calibri" w:cs="Calibri"/>
                <w:sz w:val="18"/>
                <w:szCs w:val="18"/>
              </w:rPr>
              <w:t>What</w:t>
            </w:r>
            <w:proofErr w:type="gramEnd"/>
            <w:r w:rsidRPr="00D15F87">
              <w:rPr>
                <w:rFonts w:ascii="Calibri" w:hAnsi="Calibri" w:cs="Calibri"/>
                <w:sz w:val="18"/>
                <w:szCs w:val="18"/>
              </w:rPr>
              <w:t xml:space="preserve"> is Media Literacy</w:t>
            </w:r>
            <w:proofErr w:type="gramStart"/>
            <w:r w:rsidRPr="00D15F87">
              <w:rPr>
                <w:rFonts w:ascii="Calibri" w:hAnsi="Calibri" w:cs="Calibri"/>
                <w:sz w:val="18"/>
                <w:szCs w:val="18"/>
              </w:rPr>
              <w:t>? ,</w:t>
            </w:r>
            <w:proofErr w:type="gramEnd"/>
            <w:r w:rsidRPr="00D15F87">
              <w:rPr>
                <w:rFonts w:ascii="Calibri" w:hAnsi="Calibri" w:cs="Calibri"/>
                <w:sz w:val="18"/>
                <w:szCs w:val="18"/>
              </w:rPr>
              <w:t xml:space="preserve"> and What is Media Literacy, and Why is it Important? </w:t>
            </w:r>
          </w:p>
          <w:p w14:paraId="4BB17D6F" w14:textId="77777777" w:rsidR="00ED0265" w:rsidRDefault="00ED0265" w:rsidP="00D15F87">
            <w:pPr>
              <w:rPr>
                <w:rFonts w:ascii="Calibri" w:hAnsi="Calibri" w:cs="Calibri"/>
                <w:sz w:val="18"/>
                <w:szCs w:val="18"/>
              </w:rPr>
            </w:pPr>
          </w:p>
          <w:p w14:paraId="44E36FF6" w14:textId="62561A19" w:rsidR="00ED0265" w:rsidRPr="00ED0265" w:rsidRDefault="00ED0265" w:rsidP="00ED0265">
            <w:pPr>
              <w:rPr>
                <w:rFonts w:ascii="Calibri" w:hAnsi="Calibri" w:cs="Calibri"/>
                <w:sz w:val="18"/>
                <w:szCs w:val="18"/>
              </w:rPr>
            </w:pPr>
            <w:r>
              <w:rPr>
                <w:rFonts w:ascii="Calibri" w:hAnsi="Calibri" w:cs="Calibri"/>
                <w:b/>
                <w:bCs/>
                <w:sz w:val="18"/>
                <w:szCs w:val="18"/>
              </w:rPr>
              <w:t>T</w:t>
            </w:r>
            <w:r w:rsidRPr="00ED0265">
              <w:rPr>
                <w:rFonts w:ascii="Calibri" w:hAnsi="Calibri" w:cs="Calibri"/>
                <w:b/>
                <w:bCs/>
                <w:sz w:val="18"/>
                <w:szCs w:val="18"/>
              </w:rPr>
              <w:t>ech Tool</w:t>
            </w:r>
            <w:r w:rsidRPr="00ED0265">
              <w:rPr>
                <w:rFonts w:ascii="Calibri" w:hAnsi="Calibri" w:cs="Calibri"/>
                <w:sz w:val="18"/>
                <w:szCs w:val="18"/>
              </w:rPr>
              <w:t>: Quizizz </w:t>
            </w:r>
          </w:p>
          <w:p w14:paraId="644B075B"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Textbook Readings:</w:t>
            </w:r>
            <w:r w:rsidRPr="00ED0265">
              <w:rPr>
                <w:rFonts w:ascii="Calibri" w:hAnsi="Calibri" w:cs="Calibri"/>
                <w:sz w:val="18"/>
                <w:szCs w:val="18"/>
              </w:rPr>
              <w:t> </w:t>
            </w:r>
          </w:p>
          <w:p w14:paraId="2D6629D7" w14:textId="77777777" w:rsidR="00ED0265" w:rsidRPr="00ED0265" w:rsidRDefault="00ED0265" w:rsidP="009C14CE">
            <w:pPr>
              <w:numPr>
                <w:ilvl w:val="0"/>
                <w:numId w:val="60"/>
              </w:numPr>
              <w:rPr>
                <w:rFonts w:ascii="Calibri" w:hAnsi="Calibri" w:cs="Calibri"/>
                <w:sz w:val="18"/>
                <w:szCs w:val="18"/>
              </w:rPr>
            </w:pPr>
            <w:hyperlink r:id="rId49" w:tgtFrame="_blank" w:history="1">
              <w:r w:rsidRPr="00ED0265">
                <w:rPr>
                  <w:rStyle w:val="Hyperlink"/>
                  <w:rFonts w:ascii="Calibri" w:hAnsi="Calibri" w:cs="Calibri"/>
                  <w:sz w:val="18"/>
                  <w:szCs w:val="18"/>
                </w:rPr>
                <w:t>1.4 Information Literacy</w:t>
              </w:r>
            </w:hyperlink>
            <w:r w:rsidRPr="00ED0265">
              <w:rPr>
                <w:rFonts w:ascii="Calibri" w:hAnsi="Calibri" w:cs="Calibri"/>
                <w:sz w:val="18"/>
                <w:szCs w:val="18"/>
              </w:rPr>
              <w:t> </w:t>
            </w:r>
          </w:p>
          <w:p w14:paraId="435FF9A4" w14:textId="77777777" w:rsidR="00ED0265" w:rsidRPr="00ED0265" w:rsidRDefault="00ED0265" w:rsidP="009C14CE">
            <w:pPr>
              <w:numPr>
                <w:ilvl w:val="0"/>
                <w:numId w:val="61"/>
              </w:numPr>
              <w:rPr>
                <w:rFonts w:ascii="Calibri" w:hAnsi="Calibri" w:cs="Calibri"/>
                <w:sz w:val="18"/>
                <w:szCs w:val="18"/>
              </w:rPr>
            </w:pPr>
            <w:hyperlink r:id="rId50" w:tgtFrame="_blank" w:history="1">
              <w:r w:rsidRPr="00ED0265">
                <w:rPr>
                  <w:rStyle w:val="Hyperlink"/>
                  <w:rFonts w:ascii="Calibri" w:hAnsi="Calibri" w:cs="Calibri"/>
                  <w:sz w:val="18"/>
                  <w:szCs w:val="18"/>
                </w:rPr>
                <w:t>3.1 Copyright and Open Licensing</w:t>
              </w:r>
            </w:hyperlink>
            <w:r w:rsidRPr="00ED0265">
              <w:rPr>
                <w:rFonts w:ascii="Calibri" w:hAnsi="Calibri" w:cs="Calibri"/>
                <w:sz w:val="18"/>
                <w:szCs w:val="18"/>
              </w:rPr>
              <w:t> </w:t>
            </w:r>
          </w:p>
          <w:p w14:paraId="53F8EEEE" w14:textId="77777777" w:rsidR="00ED0265" w:rsidRPr="00ED0265" w:rsidRDefault="00ED0265" w:rsidP="009C14CE">
            <w:pPr>
              <w:numPr>
                <w:ilvl w:val="0"/>
                <w:numId w:val="62"/>
              </w:numPr>
              <w:rPr>
                <w:rFonts w:ascii="Calibri" w:hAnsi="Calibri" w:cs="Calibri"/>
                <w:sz w:val="18"/>
                <w:szCs w:val="18"/>
              </w:rPr>
            </w:pPr>
            <w:hyperlink r:id="rId51" w:tgtFrame="_blank" w:history="1">
              <w:r w:rsidRPr="00ED0265">
                <w:rPr>
                  <w:rStyle w:val="Hyperlink"/>
                  <w:rFonts w:ascii="Calibri" w:hAnsi="Calibri" w:cs="Calibri"/>
                  <w:sz w:val="18"/>
                  <w:szCs w:val="18"/>
                </w:rPr>
                <w:t>3.4 Online Safety</w:t>
              </w:r>
            </w:hyperlink>
            <w:r w:rsidRPr="00ED0265">
              <w:rPr>
                <w:rFonts w:ascii="Calibri" w:hAnsi="Calibri" w:cs="Calibri"/>
                <w:sz w:val="18"/>
                <w:szCs w:val="18"/>
              </w:rPr>
              <w:t> </w:t>
            </w:r>
          </w:p>
          <w:p w14:paraId="0FF2FEF3"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Other Readings: </w:t>
            </w:r>
            <w:r w:rsidRPr="00ED0265">
              <w:rPr>
                <w:rFonts w:ascii="Calibri" w:hAnsi="Calibri" w:cs="Calibri"/>
                <w:sz w:val="18"/>
                <w:szCs w:val="18"/>
              </w:rPr>
              <w:t>Media Literacy </w:t>
            </w:r>
          </w:p>
          <w:p w14:paraId="782B65A0" w14:textId="77777777" w:rsidR="00ED0265" w:rsidRPr="00ED0265" w:rsidRDefault="00ED0265" w:rsidP="009C14CE">
            <w:pPr>
              <w:numPr>
                <w:ilvl w:val="0"/>
                <w:numId w:val="63"/>
              </w:numPr>
              <w:rPr>
                <w:rFonts w:ascii="Calibri" w:hAnsi="Calibri" w:cs="Calibri"/>
                <w:sz w:val="18"/>
                <w:szCs w:val="18"/>
              </w:rPr>
            </w:pPr>
            <w:hyperlink r:id="rId52" w:tgtFrame="_blank" w:history="1">
              <w:r w:rsidRPr="00ED0265">
                <w:rPr>
                  <w:rStyle w:val="Hyperlink"/>
                  <w:rFonts w:ascii="Calibri" w:hAnsi="Calibri" w:cs="Calibri"/>
                  <w:sz w:val="18"/>
                  <w:szCs w:val="18"/>
                </w:rPr>
                <w:t>Importance of Media Literacy</w:t>
              </w:r>
            </w:hyperlink>
            <w:r w:rsidRPr="00ED0265">
              <w:rPr>
                <w:rFonts w:ascii="Calibri" w:hAnsi="Calibri" w:cs="Calibri"/>
                <w:sz w:val="18"/>
                <w:szCs w:val="18"/>
              </w:rPr>
              <w:t> video </w:t>
            </w:r>
          </w:p>
          <w:p w14:paraId="33E6918E" w14:textId="77777777" w:rsidR="00ED0265" w:rsidRPr="00ED0265" w:rsidRDefault="00ED0265" w:rsidP="009C14CE">
            <w:pPr>
              <w:numPr>
                <w:ilvl w:val="0"/>
                <w:numId w:val="64"/>
              </w:numPr>
              <w:rPr>
                <w:rFonts w:ascii="Calibri" w:hAnsi="Calibri" w:cs="Calibri"/>
                <w:sz w:val="18"/>
                <w:szCs w:val="18"/>
              </w:rPr>
            </w:pPr>
            <w:hyperlink r:id="rId53" w:tgtFrame="_blank" w:history="1">
              <w:r w:rsidRPr="00ED0265">
                <w:rPr>
                  <w:rStyle w:val="Hyperlink"/>
                  <w:rFonts w:ascii="Calibri" w:hAnsi="Calibri" w:cs="Calibri"/>
                  <w:sz w:val="18"/>
                  <w:szCs w:val="18"/>
                </w:rPr>
                <w:t>5 Core Components of Media Literacy</w:t>
              </w:r>
            </w:hyperlink>
            <w:r w:rsidRPr="00ED0265">
              <w:rPr>
                <w:rFonts w:ascii="Calibri" w:hAnsi="Calibri" w:cs="Calibri"/>
                <w:sz w:val="18"/>
                <w:szCs w:val="18"/>
              </w:rPr>
              <w:t> (PBS video) </w:t>
            </w:r>
          </w:p>
          <w:p w14:paraId="2F6AB3C0" w14:textId="77777777" w:rsidR="00ED0265" w:rsidRPr="00ED0265" w:rsidRDefault="00ED0265" w:rsidP="009C14CE">
            <w:pPr>
              <w:numPr>
                <w:ilvl w:val="0"/>
                <w:numId w:val="65"/>
              </w:numPr>
              <w:rPr>
                <w:rFonts w:ascii="Calibri" w:hAnsi="Calibri" w:cs="Calibri"/>
                <w:sz w:val="18"/>
                <w:szCs w:val="18"/>
              </w:rPr>
            </w:pPr>
            <w:hyperlink r:id="rId54" w:tgtFrame="_blank" w:history="1">
              <w:r w:rsidRPr="00ED0265">
                <w:rPr>
                  <w:rStyle w:val="Hyperlink"/>
                  <w:rFonts w:ascii="Calibri" w:hAnsi="Calibri" w:cs="Calibri"/>
                  <w:sz w:val="18"/>
                  <w:szCs w:val="18"/>
                </w:rPr>
                <w:t>4 Ways to Integrate Media Literacy in the Classroom</w:t>
              </w:r>
            </w:hyperlink>
            <w:r w:rsidRPr="00ED0265">
              <w:rPr>
                <w:rFonts w:ascii="Calibri" w:hAnsi="Calibri" w:cs="Calibri"/>
                <w:sz w:val="18"/>
                <w:szCs w:val="18"/>
              </w:rPr>
              <w:t> </w:t>
            </w:r>
          </w:p>
          <w:p w14:paraId="2B7EAB50" w14:textId="77777777" w:rsidR="00ED0265" w:rsidRPr="00ED0265" w:rsidRDefault="00ED0265" w:rsidP="009C14CE">
            <w:pPr>
              <w:numPr>
                <w:ilvl w:val="0"/>
                <w:numId w:val="66"/>
              </w:numPr>
              <w:rPr>
                <w:rFonts w:ascii="Calibri" w:hAnsi="Calibri" w:cs="Calibri"/>
                <w:sz w:val="18"/>
                <w:szCs w:val="18"/>
              </w:rPr>
            </w:pPr>
            <w:r w:rsidRPr="00ED0265">
              <w:rPr>
                <w:rFonts w:ascii="Calibri" w:hAnsi="Calibri" w:cs="Calibri"/>
                <w:sz w:val="18"/>
                <w:szCs w:val="18"/>
              </w:rPr>
              <w:t>Explore resources on </w:t>
            </w:r>
            <w:hyperlink r:id="rId55" w:tgtFrame="_blank" w:history="1">
              <w:r w:rsidRPr="00ED0265">
                <w:rPr>
                  <w:rStyle w:val="Hyperlink"/>
                  <w:rFonts w:ascii="Calibri" w:hAnsi="Calibri" w:cs="Calibri"/>
                  <w:sz w:val="18"/>
                  <w:szCs w:val="18"/>
                </w:rPr>
                <w:t>Common Sense Media: Media Literacy</w:t>
              </w:r>
            </w:hyperlink>
            <w:r w:rsidRPr="00ED0265">
              <w:rPr>
                <w:rFonts w:ascii="Calibri" w:hAnsi="Calibri" w:cs="Calibri"/>
                <w:sz w:val="18"/>
                <w:szCs w:val="18"/>
              </w:rPr>
              <w:t>  </w:t>
            </w:r>
          </w:p>
          <w:p w14:paraId="357ED861" w14:textId="77777777" w:rsidR="00ED0265" w:rsidRPr="00ED0265" w:rsidRDefault="00ED0265" w:rsidP="009C14CE">
            <w:pPr>
              <w:numPr>
                <w:ilvl w:val="0"/>
                <w:numId w:val="67"/>
              </w:numPr>
              <w:rPr>
                <w:rFonts w:ascii="Calibri" w:hAnsi="Calibri" w:cs="Calibri"/>
                <w:sz w:val="18"/>
                <w:szCs w:val="18"/>
              </w:rPr>
            </w:pPr>
            <w:hyperlink r:id="rId56" w:tgtFrame="_blank" w:history="1">
              <w:r w:rsidRPr="00ED0265">
                <w:rPr>
                  <w:rStyle w:val="Hyperlink"/>
                  <w:rFonts w:ascii="Calibri" w:hAnsi="Calibri" w:cs="Calibri"/>
                  <w:sz w:val="18"/>
                  <w:szCs w:val="18"/>
                </w:rPr>
                <w:t>What is Media Literacy?</w:t>
              </w:r>
            </w:hyperlink>
            <w:r w:rsidRPr="00ED0265">
              <w:rPr>
                <w:rFonts w:ascii="Calibri" w:hAnsi="Calibri" w:cs="Calibri"/>
                <w:sz w:val="18"/>
                <w:szCs w:val="18"/>
              </w:rPr>
              <w:t>  </w:t>
            </w:r>
          </w:p>
          <w:p w14:paraId="5E3FE38B" w14:textId="77777777" w:rsidR="00ED0265" w:rsidRPr="00ED0265" w:rsidRDefault="00ED0265" w:rsidP="009C14CE">
            <w:pPr>
              <w:numPr>
                <w:ilvl w:val="0"/>
                <w:numId w:val="68"/>
              </w:numPr>
              <w:rPr>
                <w:rFonts w:ascii="Calibri" w:hAnsi="Calibri" w:cs="Calibri"/>
                <w:sz w:val="18"/>
                <w:szCs w:val="18"/>
              </w:rPr>
            </w:pPr>
            <w:hyperlink r:id="rId57" w:tgtFrame="_blank" w:history="1">
              <w:r w:rsidRPr="00ED0265">
                <w:rPr>
                  <w:rStyle w:val="Hyperlink"/>
                  <w:rFonts w:ascii="Calibri" w:hAnsi="Calibri" w:cs="Calibri"/>
                  <w:sz w:val="18"/>
                  <w:szCs w:val="18"/>
                </w:rPr>
                <w:t>What is Media Literacy, and Why is it Important?</w:t>
              </w:r>
            </w:hyperlink>
            <w:r w:rsidRPr="00ED0265">
              <w:rPr>
                <w:rFonts w:ascii="Calibri" w:hAnsi="Calibri" w:cs="Calibri"/>
                <w:sz w:val="18"/>
                <w:szCs w:val="18"/>
              </w:rPr>
              <w:t> </w:t>
            </w:r>
          </w:p>
          <w:p w14:paraId="0FE0CD6A" w14:textId="77777777" w:rsidR="00ED0265" w:rsidRPr="00D15F87" w:rsidRDefault="00ED0265" w:rsidP="00D15F87">
            <w:pPr>
              <w:rPr>
                <w:rFonts w:ascii="Calibri" w:hAnsi="Calibri" w:cs="Calibri"/>
                <w:sz w:val="18"/>
                <w:szCs w:val="18"/>
              </w:rPr>
            </w:pPr>
          </w:p>
          <w:p w14:paraId="1CB426F4" w14:textId="353869AA" w:rsidR="009B6AC0" w:rsidRPr="00D13BE3" w:rsidRDefault="009B6AC0" w:rsidP="00D13BE3">
            <w:pPr>
              <w:rPr>
                <w:rFonts w:ascii="Calibri" w:hAnsi="Calibri" w:cs="Calibri"/>
                <w:sz w:val="18"/>
                <w:szCs w:val="18"/>
              </w:rPr>
            </w:pPr>
          </w:p>
        </w:tc>
        <w:tc>
          <w:tcPr>
            <w:tcW w:w="2459" w:type="dxa"/>
          </w:tcPr>
          <w:p w14:paraId="5C31388E" w14:textId="2AAE18D7" w:rsidR="007A07ED" w:rsidRDefault="007A07ED" w:rsidP="007A07ED">
            <w:pPr>
              <w:rPr>
                <w:rFonts w:ascii="Calibri" w:hAnsi="Calibri" w:cs="Calibri"/>
                <w:sz w:val="18"/>
                <w:szCs w:val="18"/>
              </w:rPr>
            </w:pPr>
            <w:r w:rsidRPr="00596EAC">
              <w:rPr>
                <w:rFonts w:ascii="Calibri" w:hAnsi="Calibri" w:cs="Calibri"/>
                <w:sz w:val="18"/>
                <w:szCs w:val="18"/>
              </w:rPr>
              <w:lastRenderedPageBreak/>
              <w:t xml:space="preserve">The following learning goals 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additional assessments for the module. </w:t>
            </w:r>
          </w:p>
          <w:p w14:paraId="1C393923"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 xml:space="preserve">Understand differences between website top-level domains and what they </w:t>
            </w:r>
            <w:proofErr w:type="gramStart"/>
            <w:r w:rsidRPr="00CA4AB6">
              <w:rPr>
                <w:rFonts w:ascii="Calibri" w:hAnsi="Calibri" w:cs="Calibri"/>
                <w:sz w:val="18"/>
                <w:szCs w:val="18"/>
              </w:rPr>
              <w:t>mean;</w:t>
            </w:r>
            <w:proofErr w:type="gramEnd"/>
          </w:p>
          <w:p w14:paraId="5A51C6F5"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 xml:space="preserve">Recognize quality indicators in online </w:t>
            </w:r>
            <w:proofErr w:type="gramStart"/>
            <w:r w:rsidRPr="00CA4AB6">
              <w:rPr>
                <w:rFonts w:ascii="Calibri" w:hAnsi="Calibri" w:cs="Calibri"/>
                <w:sz w:val="18"/>
                <w:szCs w:val="18"/>
              </w:rPr>
              <w:t>resources;</w:t>
            </w:r>
            <w:proofErr w:type="gramEnd"/>
          </w:p>
          <w:p w14:paraId="0E4A9DA4" w14:textId="77777777" w:rsid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Recognize and navigate bias in online resources.</w:t>
            </w:r>
          </w:p>
          <w:p w14:paraId="0758FA12"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 xml:space="preserve">Understand concepts of copyright, public domain, fair use, and open </w:t>
            </w:r>
            <w:proofErr w:type="gramStart"/>
            <w:r w:rsidRPr="00CA4AB6">
              <w:rPr>
                <w:rFonts w:ascii="Calibri" w:hAnsi="Calibri" w:cs="Calibri"/>
                <w:sz w:val="18"/>
                <w:szCs w:val="18"/>
              </w:rPr>
              <w:t>licensing;</w:t>
            </w:r>
            <w:proofErr w:type="gramEnd"/>
          </w:p>
          <w:p w14:paraId="7B7E364A"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 xml:space="preserve">Find open educational resources (OER) </w:t>
            </w:r>
            <w:proofErr w:type="gramStart"/>
            <w:r w:rsidRPr="00CA4AB6">
              <w:rPr>
                <w:rFonts w:ascii="Calibri" w:hAnsi="Calibri" w:cs="Calibri"/>
                <w:sz w:val="18"/>
                <w:szCs w:val="18"/>
              </w:rPr>
              <w:t>online;</w:t>
            </w:r>
            <w:proofErr w:type="gramEnd"/>
          </w:p>
          <w:p w14:paraId="33F5A61A"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Recognize how to cite and share OER.</w:t>
            </w:r>
          </w:p>
          <w:p w14:paraId="471B968C"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lastRenderedPageBreak/>
              <w:t xml:space="preserve">Understand concepts of copyright, public domain, fair use, and open </w:t>
            </w:r>
            <w:proofErr w:type="gramStart"/>
            <w:r w:rsidRPr="00CA4AB6">
              <w:rPr>
                <w:rFonts w:ascii="Calibri" w:hAnsi="Calibri" w:cs="Calibri"/>
                <w:sz w:val="18"/>
                <w:szCs w:val="18"/>
              </w:rPr>
              <w:t>licensing;</w:t>
            </w:r>
            <w:proofErr w:type="gramEnd"/>
          </w:p>
          <w:p w14:paraId="086B55ED" w14:textId="77777777"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 xml:space="preserve">Find open educational resources (OER) </w:t>
            </w:r>
            <w:proofErr w:type="gramStart"/>
            <w:r w:rsidRPr="00CA4AB6">
              <w:rPr>
                <w:rFonts w:ascii="Calibri" w:hAnsi="Calibri" w:cs="Calibri"/>
                <w:sz w:val="18"/>
                <w:szCs w:val="18"/>
              </w:rPr>
              <w:t>online;</w:t>
            </w:r>
            <w:proofErr w:type="gramEnd"/>
          </w:p>
          <w:p w14:paraId="7E723A17" w14:textId="5E191960" w:rsidR="00CA4AB6" w:rsidRPr="00CA4AB6" w:rsidRDefault="00CA4AB6" w:rsidP="009C14CE">
            <w:pPr>
              <w:numPr>
                <w:ilvl w:val="0"/>
                <w:numId w:val="81"/>
              </w:numPr>
              <w:rPr>
                <w:rFonts w:ascii="Calibri" w:hAnsi="Calibri" w:cs="Calibri"/>
                <w:sz w:val="18"/>
                <w:szCs w:val="18"/>
              </w:rPr>
            </w:pPr>
            <w:r w:rsidRPr="00CA4AB6">
              <w:rPr>
                <w:rFonts w:ascii="Calibri" w:hAnsi="Calibri" w:cs="Calibri"/>
                <w:sz w:val="18"/>
                <w:szCs w:val="18"/>
              </w:rPr>
              <w:t>Recognize how to cite and share OER.</w:t>
            </w:r>
          </w:p>
          <w:p w14:paraId="1DAFF864" w14:textId="77777777" w:rsidR="007A07ED" w:rsidRDefault="007A07ED" w:rsidP="007A07ED">
            <w:pPr>
              <w:rPr>
                <w:rFonts w:ascii="Calibri" w:hAnsi="Calibri" w:cs="Calibri"/>
                <w:sz w:val="18"/>
                <w:szCs w:val="18"/>
              </w:rPr>
            </w:pPr>
          </w:p>
          <w:p w14:paraId="46471EB4" w14:textId="079333D7" w:rsidR="009B6AC0" w:rsidRPr="00D13BE3" w:rsidRDefault="009B6AC0" w:rsidP="00D13BE3">
            <w:pPr>
              <w:rPr>
                <w:rFonts w:ascii="Calibri" w:hAnsi="Calibri" w:cs="Calibri"/>
                <w:sz w:val="18"/>
                <w:szCs w:val="18"/>
              </w:rPr>
            </w:pPr>
          </w:p>
        </w:tc>
        <w:tc>
          <w:tcPr>
            <w:tcW w:w="2440" w:type="dxa"/>
          </w:tcPr>
          <w:p w14:paraId="4C0EB9B7" w14:textId="1C44A31D" w:rsidR="00CA4AB6" w:rsidRPr="00CA4AB6" w:rsidRDefault="00CA4AB6" w:rsidP="00CA4AB6">
            <w:pPr>
              <w:rPr>
                <w:rFonts w:ascii="Calibri" w:hAnsi="Calibri" w:cs="Calibri"/>
                <w:sz w:val="18"/>
                <w:szCs w:val="18"/>
              </w:rPr>
            </w:pPr>
            <w:r w:rsidRPr="00CA4AB6">
              <w:rPr>
                <w:rFonts w:ascii="Calibri" w:hAnsi="Calibri" w:cs="Calibri"/>
                <w:sz w:val="18"/>
                <w:szCs w:val="18"/>
              </w:rPr>
              <w:lastRenderedPageBreak/>
              <w:t>SEP: 6I</w:t>
            </w:r>
            <w:r>
              <w:rPr>
                <w:rFonts w:ascii="Calibri" w:hAnsi="Calibri" w:cs="Calibri"/>
                <w:sz w:val="18"/>
                <w:szCs w:val="18"/>
              </w:rPr>
              <w:t>.</w:t>
            </w:r>
          </w:p>
          <w:p w14:paraId="2C6AC27B" w14:textId="6BF76C7B" w:rsidR="009B6AC0" w:rsidRPr="00D13BE3" w:rsidRDefault="00CA4AB6" w:rsidP="00CA4AB6">
            <w:pPr>
              <w:rPr>
                <w:rFonts w:ascii="Calibri" w:hAnsi="Calibri" w:cs="Calibri"/>
                <w:sz w:val="18"/>
                <w:szCs w:val="18"/>
              </w:rPr>
            </w:pPr>
            <w:r w:rsidRPr="00CA4AB6">
              <w:rPr>
                <w:rFonts w:ascii="Calibri" w:hAnsi="Calibri" w:cs="Calibri"/>
                <w:sz w:val="18"/>
                <w:szCs w:val="18"/>
              </w:rPr>
              <w:t>CS: DEBWEWIN – Honesty and Integrity</w:t>
            </w:r>
          </w:p>
        </w:tc>
      </w:tr>
      <w:tr w:rsidR="009B6AC0" w14:paraId="0FF5AB10" w14:textId="0FBC840B" w:rsidTr="00FF7D54">
        <w:tc>
          <w:tcPr>
            <w:tcW w:w="2108" w:type="dxa"/>
          </w:tcPr>
          <w:p w14:paraId="74996A0F" w14:textId="2CEBF0C5" w:rsidR="009B6AC0" w:rsidRPr="00D13BE3" w:rsidRDefault="00B355A9" w:rsidP="00D13BE3">
            <w:pPr>
              <w:rPr>
                <w:rFonts w:ascii="Calibri" w:hAnsi="Calibri" w:cs="Calibri"/>
                <w:sz w:val="18"/>
                <w:szCs w:val="18"/>
              </w:rPr>
            </w:pPr>
            <w:r>
              <w:rPr>
                <w:rFonts w:ascii="Calibri" w:hAnsi="Calibri" w:cs="Calibri"/>
                <w:sz w:val="18"/>
                <w:szCs w:val="18"/>
              </w:rPr>
              <w:t>Mod</w:t>
            </w:r>
            <w:r w:rsidR="009B6AC0" w:rsidRPr="00D13BE3">
              <w:rPr>
                <w:rFonts w:ascii="Calibri" w:hAnsi="Calibri" w:cs="Calibri"/>
                <w:sz w:val="18"/>
                <w:szCs w:val="18"/>
              </w:rPr>
              <w:t xml:space="preserve"> 6</w:t>
            </w:r>
            <w:r>
              <w:rPr>
                <w:rFonts w:ascii="Calibri" w:hAnsi="Calibri" w:cs="Calibri"/>
                <w:sz w:val="18"/>
                <w:szCs w:val="18"/>
              </w:rPr>
              <w:t>: Mar 30-Apr 12</w:t>
            </w:r>
            <w:r w:rsidRPr="00B355A9">
              <w:rPr>
                <w:rFonts w:ascii="Calibri" w:hAnsi="Calibri" w:cs="Calibri"/>
                <w:sz w:val="18"/>
                <w:szCs w:val="18"/>
                <w:vertAlign w:val="superscript"/>
              </w:rPr>
              <w:t>th</w:t>
            </w:r>
            <w:r>
              <w:rPr>
                <w:rFonts w:ascii="Calibri" w:hAnsi="Calibri" w:cs="Calibri"/>
                <w:sz w:val="18"/>
                <w:szCs w:val="18"/>
              </w:rPr>
              <w:t xml:space="preserve"> </w:t>
            </w:r>
          </w:p>
        </w:tc>
        <w:tc>
          <w:tcPr>
            <w:tcW w:w="2888" w:type="dxa"/>
          </w:tcPr>
          <w:p w14:paraId="149F2562" w14:textId="77777777" w:rsidR="009B6AC0" w:rsidRDefault="00D15F87" w:rsidP="00D13BE3">
            <w:pPr>
              <w:rPr>
                <w:rFonts w:ascii="Calibri" w:hAnsi="Calibri" w:cs="Calibri"/>
                <w:sz w:val="18"/>
                <w:szCs w:val="18"/>
              </w:rPr>
            </w:pPr>
            <w:r w:rsidRPr="00D15F87">
              <w:rPr>
                <w:rFonts w:ascii="Calibri" w:hAnsi="Calibri" w:cs="Calibri"/>
                <w:b/>
                <w:bCs/>
                <w:sz w:val="18"/>
                <w:szCs w:val="18"/>
              </w:rPr>
              <w:t>Due Apr 12th:</w:t>
            </w:r>
            <w:r w:rsidRPr="00D15F87">
              <w:rPr>
                <w:rFonts w:ascii="Calibri" w:hAnsi="Calibri" w:cs="Calibri"/>
                <w:sz w:val="18"/>
                <w:szCs w:val="18"/>
              </w:rPr>
              <w:t xml:space="preserve"> LR 6, WJ 11, WJ 12, Personal Goal Reflection 2, schedule </w:t>
            </w:r>
            <w:proofErr w:type="spellStart"/>
            <w:r w:rsidRPr="00D15F87">
              <w:rPr>
                <w:rFonts w:ascii="Calibri" w:hAnsi="Calibri" w:cs="Calibri"/>
                <w:sz w:val="18"/>
                <w:szCs w:val="18"/>
              </w:rPr>
              <w:t>inperson</w:t>
            </w:r>
            <w:proofErr w:type="spellEnd"/>
            <w:r w:rsidRPr="00D15F87">
              <w:rPr>
                <w:rFonts w:ascii="Calibri" w:hAnsi="Calibri" w:cs="Calibri"/>
                <w:sz w:val="18"/>
                <w:szCs w:val="18"/>
              </w:rPr>
              <w:t xml:space="preserve"> or zoom check in </w:t>
            </w:r>
            <w:r w:rsidRPr="00D15F87">
              <w:rPr>
                <w:rFonts w:ascii="Calibri" w:hAnsi="Calibri" w:cs="Calibri"/>
                <w:b/>
                <w:bCs/>
                <w:i/>
                <w:iCs/>
                <w:sz w:val="18"/>
                <w:szCs w:val="18"/>
              </w:rPr>
              <w:t>Article:</w:t>
            </w:r>
            <w:r w:rsidRPr="00D15F87">
              <w:rPr>
                <w:rFonts w:ascii="Calibri" w:hAnsi="Calibri" w:cs="Calibri"/>
                <w:i/>
                <w:iCs/>
                <w:sz w:val="18"/>
                <w:szCs w:val="18"/>
              </w:rPr>
              <w:t xml:space="preserve"> </w:t>
            </w:r>
            <w:r w:rsidRPr="00D15F87">
              <w:rPr>
                <w:rFonts w:ascii="Calibri" w:hAnsi="Calibri" w:cs="Calibri"/>
                <w:sz w:val="18"/>
                <w:szCs w:val="18"/>
              </w:rPr>
              <w:t>Teaching in the Age of AI (NEA)</w:t>
            </w:r>
          </w:p>
          <w:p w14:paraId="4EF6F511" w14:textId="77777777" w:rsidR="00ED0265" w:rsidRDefault="00ED0265" w:rsidP="00D13BE3">
            <w:pPr>
              <w:rPr>
                <w:rFonts w:ascii="Calibri" w:hAnsi="Calibri" w:cs="Calibri"/>
                <w:sz w:val="18"/>
                <w:szCs w:val="18"/>
              </w:rPr>
            </w:pPr>
          </w:p>
          <w:p w14:paraId="3998B54D" w14:textId="2184FC9A" w:rsidR="00ED0265" w:rsidRPr="00ED0265" w:rsidRDefault="00ED0265" w:rsidP="00ED0265">
            <w:pPr>
              <w:rPr>
                <w:rFonts w:ascii="Calibri" w:hAnsi="Calibri" w:cs="Calibri"/>
                <w:sz w:val="18"/>
                <w:szCs w:val="18"/>
              </w:rPr>
            </w:pPr>
            <w:r w:rsidRPr="00ED0265">
              <w:rPr>
                <w:rFonts w:ascii="Calibri" w:hAnsi="Calibri" w:cs="Calibri"/>
                <w:sz w:val="18"/>
                <w:szCs w:val="18"/>
              </w:rPr>
              <w:t> </w:t>
            </w:r>
            <w:r>
              <w:rPr>
                <w:rFonts w:ascii="Calibri" w:hAnsi="Calibri" w:cs="Calibri"/>
                <w:sz w:val="18"/>
                <w:szCs w:val="18"/>
              </w:rPr>
              <w:t xml:space="preserve">AI </w:t>
            </w:r>
            <w:r w:rsidRPr="00ED0265">
              <w:rPr>
                <w:rFonts w:ascii="Calibri" w:hAnsi="Calibri" w:cs="Calibri"/>
                <w:sz w:val="18"/>
                <w:szCs w:val="18"/>
              </w:rPr>
              <w:t>Discussion and Exploration </w:t>
            </w:r>
          </w:p>
          <w:p w14:paraId="32702D0E" w14:textId="77777777" w:rsidR="00ED0265" w:rsidRPr="00ED0265" w:rsidRDefault="00ED0265" w:rsidP="009C14CE">
            <w:pPr>
              <w:numPr>
                <w:ilvl w:val="0"/>
                <w:numId w:val="69"/>
              </w:numPr>
              <w:rPr>
                <w:rFonts w:ascii="Calibri" w:hAnsi="Calibri" w:cs="Calibri"/>
                <w:sz w:val="18"/>
                <w:szCs w:val="18"/>
              </w:rPr>
            </w:pPr>
            <w:r w:rsidRPr="00ED0265">
              <w:rPr>
                <w:rFonts w:ascii="Calibri" w:hAnsi="Calibri" w:cs="Calibri"/>
                <w:sz w:val="18"/>
                <w:szCs w:val="18"/>
              </w:rPr>
              <w:t>AI as teaching assistant </w:t>
            </w:r>
          </w:p>
          <w:p w14:paraId="147D4303" w14:textId="77777777" w:rsidR="00ED0265" w:rsidRPr="00ED0265" w:rsidRDefault="00ED0265" w:rsidP="009C14CE">
            <w:pPr>
              <w:numPr>
                <w:ilvl w:val="0"/>
                <w:numId w:val="70"/>
              </w:numPr>
              <w:rPr>
                <w:rFonts w:ascii="Calibri" w:hAnsi="Calibri" w:cs="Calibri"/>
                <w:sz w:val="18"/>
                <w:szCs w:val="18"/>
              </w:rPr>
            </w:pPr>
            <w:r w:rsidRPr="00ED0265">
              <w:rPr>
                <w:rFonts w:ascii="Calibri" w:hAnsi="Calibri" w:cs="Calibri"/>
                <w:sz w:val="18"/>
                <w:szCs w:val="18"/>
              </w:rPr>
              <w:t>AI to help ELL and other students </w:t>
            </w:r>
          </w:p>
          <w:p w14:paraId="24808429"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Tech Tools</w:t>
            </w:r>
            <w:r w:rsidRPr="00ED0265">
              <w:rPr>
                <w:rFonts w:ascii="Calibri" w:hAnsi="Calibri" w:cs="Calibri"/>
                <w:sz w:val="18"/>
                <w:szCs w:val="18"/>
              </w:rPr>
              <w:t>: Chat GPT &amp; Magic School  </w:t>
            </w:r>
          </w:p>
          <w:p w14:paraId="715AE9F7" w14:textId="77777777" w:rsidR="00ED0265" w:rsidRPr="00ED0265" w:rsidRDefault="00ED0265" w:rsidP="00ED0265">
            <w:pPr>
              <w:rPr>
                <w:rFonts w:ascii="Calibri" w:hAnsi="Calibri" w:cs="Calibri"/>
                <w:sz w:val="18"/>
                <w:szCs w:val="18"/>
              </w:rPr>
            </w:pPr>
            <w:r w:rsidRPr="00ED0265">
              <w:rPr>
                <w:rFonts w:ascii="Calibri" w:hAnsi="Calibri" w:cs="Calibri"/>
                <w:sz w:val="18"/>
                <w:szCs w:val="18"/>
              </w:rPr>
              <w:t> </w:t>
            </w:r>
          </w:p>
          <w:p w14:paraId="47CE971A"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Other Readings: </w:t>
            </w:r>
            <w:r w:rsidRPr="00ED0265">
              <w:rPr>
                <w:rFonts w:ascii="Calibri" w:hAnsi="Calibri" w:cs="Calibri"/>
                <w:sz w:val="18"/>
                <w:szCs w:val="18"/>
              </w:rPr>
              <w:t>AI </w:t>
            </w:r>
          </w:p>
          <w:p w14:paraId="5B878959" w14:textId="77777777" w:rsidR="00ED0265" w:rsidRPr="00ED0265" w:rsidRDefault="00ED0265" w:rsidP="009C14CE">
            <w:pPr>
              <w:numPr>
                <w:ilvl w:val="0"/>
                <w:numId w:val="71"/>
              </w:numPr>
              <w:rPr>
                <w:rFonts w:ascii="Calibri" w:hAnsi="Calibri" w:cs="Calibri"/>
                <w:sz w:val="18"/>
                <w:szCs w:val="18"/>
              </w:rPr>
            </w:pPr>
            <w:hyperlink r:id="rId58" w:tgtFrame="_blank" w:history="1">
              <w:r w:rsidRPr="00ED0265">
                <w:rPr>
                  <w:rStyle w:val="Hyperlink"/>
                  <w:rFonts w:ascii="Calibri" w:hAnsi="Calibri" w:cs="Calibri"/>
                  <w:sz w:val="18"/>
                  <w:szCs w:val="18"/>
                </w:rPr>
                <w:t>Teaching in the Age of AI (NEA)</w:t>
              </w:r>
            </w:hyperlink>
            <w:r w:rsidRPr="00ED0265">
              <w:rPr>
                <w:rFonts w:ascii="Calibri" w:hAnsi="Calibri" w:cs="Calibri"/>
                <w:sz w:val="18"/>
                <w:szCs w:val="18"/>
              </w:rPr>
              <w:t> </w:t>
            </w:r>
          </w:p>
          <w:p w14:paraId="3C86A840" w14:textId="4719CD57" w:rsidR="00ED0265" w:rsidRPr="00D15F87" w:rsidRDefault="00ED0265" w:rsidP="00D13BE3">
            <w:pPr>
              <w:rPr>
                <w:rFonts w:ascii="Calibri" w:hAnsi="Calibri" w:cs="Calibri"/>
                <w:sz w:val="18"/>
                <w:szCs w:val="18"/>
              </w:rPr>
            </w:pPr>
          </w:p>
        </w:tc>
        <w:tc>
          <w:tcPr>
            <w:tcW w:w="2459" w:type="dxa"/>
          </w:tcPr>
          <w:p w14:paraId="67539033" w14:textId="77777777" w:rsidR="007A07ED" w:rsidRDefault="007A07ED" w:rsidP="007A07ED">
            <w:pPr>
              <w:rPr>
                <w:rFonts w:ascii="Calibri" w:hAnsi="Calibri" w:cs="Calibri"/>
                <w:sz w:val="18"/>
                <w:szCs w:val="18"/>
              </w:rPr>
            </w:pPr>
            <w:r w:rsidRPr="00596EAC">
              <w:rPr>
                <w:rFonts w:ascii="Calibri" w:hAnsi="Calibri" w:cs="Calibri"/>
                <w:sz w:val="18"/>
                <w:szCs w:val="18"/>
              </w:rPr>
              <w:t xml:space="preserve">The following learning goals </w:t>
            </w:r>
            <w:r>
              <w:rPr>
                <w:rFonts w:ascii="Calibri" w:hAnsi="Calibri" w:cs="Calibri"/>
                <w:sz w:val="18"/>
                <w:szCs w:val="18"/>
              </w:rPr>
              <w:t xml:space="preserve">and questions </w:t>
            </w:r>
            <w:r w:rsidRPr="00596EAC">
              <w:rPr>
                <w:rFonts w:ascii="Calibri" w:hAnsi="Calibri" w:cs="Calibri"/>
                <w:sz w:val="18"/>
                <w:szCs w:val="18"/>
              </w:rPr>
              <w:t xml:space="preserve">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additional assessments for the module. </w:t>
            </w:r>
          </w:p>
          <w:p w14:paraId="315930A4" w14:textId="4EE77893" w:rsidR="00CA4AB6" w:rsidRPr="00CA4AB6" w:rsidRDefault="00CA4AB6" w:rsidP="009C14CE">
            <w:pPr>
              <w:pStyle w:val="ListParagraph"/>
              <w:numPr>
                <w:ilvl w:val="0"/>
                <w:numId w:val="84"/>
              </w:numPr>
              <w:rPr>
                <w:rFonts w:ascii="Calibri" w:hAnsi="Calibri" w:cs="Calibri"/>
                <w:sz w:val="18"/>
                <w:szCs w:val="18"/>
              </w:rPr>
            </w:pPr>
            <w:r w:rsidRPr="00CA4AB6">
              <w:rPr>
                <w:rFonts w:ascii="Calibri" w:hAnsi="Calibri" w:cs="Calibri"/>
                <w:sz w:val="18"/>
                <w:szCs w:val="18"/>
              </w:rPr>
              <w:t>Demonstrate continual growth in knowledge and skills of current and emerging technologies and apply them to improve personal productivity and professional practice.</w:t>
            </w:r>
          </w:p>
          <w:p w14:paraId="14F1812F" w14:textId="77510F05" w:rsidR="009B6AC0" w:rsidRPr="00D13BE3" w:rsidRDefault="009B6AC0" w:rsidP="00D13BE3">
            <w:pPr>
              <w:rPr>
                <w:rFonts w:ascii="Calibri" w:hAnsi="Calibri" w:cs="Calibri"/>
                <w:sz w:val="18"/>
                <w:szCs w:val="18"/>
              </w:rPr>
            </w:pPr>
          </w:p>
        </w:tc>
        <w:tc>
          <w:tcPr>
            <w:tcW w:w="2440" w:type="dxa"/>
          </w:tcPr>
          <w:p w14:paraId="1086FAD9" w14:textId="21D4D5EE" w:rsidR="00CA4AB6" w:rsidRPr="00CA4AB6" w:rsidRDefault="00CA4AB6" w:rsidP="00CA4AB6">
            <w:pPr>
              <w:rPr>
                <w:rFonts w:ascii="Calibri" w:hAnsi="Calibri" w:cs="Calibri"/>
                <w:sz w:val="18"/>
                <w:szCs w:val="18"/>
              </w:rPr>
            </w:pPr>
            <w:r w:rsidRPr="00CA4AB6">
              <w:rPr>
                <w:rFonts w:ascii="Calibri" w:hAnsi="Calibri" w:cs="Calibri"/>
                <w:sz w:val="18"/>
                <w:szCs w:val="18"/>
              </w:rPr>
              <w:t>SEP: 6H</w:t>
            </w:r>
            <w:r>
              <w:rPr>
                <w:rFonts w:ascii="Calibri" w:hAnsi="Calibri" w:cs="Calibri"/>
                <w:sz w:val="18"/>
                <w:szCs w:val="18"/>
              </w:rPr>
              <w:t>.</w:t>
            </w:r>
          </w:p>
          <w:p w14:paraId="4E224FB8" w14:textId="25521C5E" w:rsidR="009B6AC0" w:rsidRPr="00D13BE3" w:rsidRDefault="00CA4AB6" w:rsidP="00CA4AB6">
            <w:pPr>
              <w:rPr>
                <w:rFonts w:ascii="Calibri" w:hAnsi="Calibri" w:cs="Calibri"/>
                <w:sz w:val="18"/>
                <w:szCs w:val="18"/>
              </w:rPr>
            </w:pPr>
            <w:r w:rsidRPr="00CA4AB6">
              <w:rPr>
                <w:rFonts w:ascii="Calibri" w:hAnsi="Calibri" w:cs="Calibri"/>
                <w:sz w:val="18"/>
                <w:szCs w:val="18"/>
              </w:rPr>
              <w:t>CS: GWAYAKWAADIZIWIN – Living a Balanced Way</w:t>
            </w:r>
          </w:p>
        </w:tc>
      </w:tr>
      <w:tr w:rsidR="009B6AC0" w14:paraId="459C2D31" w14:textId="130BAD0D" w:rsidTr="00FF7D54">
        <w:tc>
          <w:tcPr>
            <w:tcW w:w="2108" w:type="dxa"/>
          </w:tcPr>
          <w:p w14:paraId="5EB0471F" w14:textId="064707D9" w:rsidR="009B6AC0" w:rsidRPr="00D13BE3" w:rsidRDefault="00B355A9" w:rsidP="00D13BE3">
            <w:pPr>
              <w:rPr>
                <w:rFonts w:ascii="Calibri" w:hAnsi="Calibri" w:cs="Calibri"/>
                <w:sz w:val="18"/>
                <w:szCs w:val="18"/>
              </w:rPr>
            </w:pPr>
            <w:r>
              <w:rPr>
                <w:rFonts w:ascii="Calibri" w:hAnsi="Calibri" w:cs="Calibri"/>
                <w:sz w:val="18"/>
                <w:szCs w:val="18"/>
              </w:rPr>
              <w:t xml:space="preserve">Mod </w:t>
            </w:r>
            <w:r w:rsidR="009B6AC0" w:rsidRPr="00D13BE3">
              <w:rPr>
                <w:rFonts w:ascii="Calibri" w:hAnsi="Calibri" w:cs="Calibri"/>
                <w:sz w:val="18"/>
                <w:szCs w:val="18"/>
              </w:rPr>
              <w:t>7</w:t>
            </w:r>
            <w:r>
              <w:rPr>
                <w:rFonts w:ascii="Calibri" w:hAnsi="Calibri" w:cs="Calibri"/>
                <w:sz w:val="18"/>
                <w:szCs w:val="18"/>
              </w:rPr>
              <w:t>: Apr 13-Apr 26</w:t>
            </w:r>
            <w:r w:rsidRPr="00B355A9">
              <w:rPr>
                <w:rFonts w:ascii="Calibri" w:hAnsi="Calibri" w:cs="Calibri"/>
                <w:sz w:val="18"/>
                <w:szCs w:val="18"/>
                <w:vertAlign w:val="superscript"/>
              </w:rPr>
              <w:t>th</w:t>
            </w:r>
            <w:r>
              <w:rPr>
                <w:rFonts w:ascii="Calibri" w:hAnsi="Calibri" w:cs="Calibri"/>
                <w:sz w:val="18"/>
                <w:szCs w:val="18"/>
              </w:rPr>
              <w:t xml:space="preserve"> </w:t>
            </w:r>
          </w:p>
        </w:tc>
        <w:tc>
          <w:tcPr>
            <w:tcW w:w="2888" w:type="dxa"/>
          </w:tcPr>
          <w:p w14:paraId="4C35C6BA" w14:textId="77777777" w:rsidR="009B6AC0" w:rsidRDefault="00D15F87" w:rsidP="00D13BE3">
            <w:pPr>
              <w:rPr>
                <w:rFonts w:ascii="Calibri" w:hAnsi="Calibri" w:cs="Calibri"/>
                <w:sz w:val="18"/>
                <w:szCs w:val="18"/>
              </w:rPr>
            </w:pPr>
            <w:r w:rsidRPr="00D15F87">
              <w:rPr>
                <w:rFonts w:ascii="Calibri" w:hAnsi="Calibri" w:cs="Calibri"/>
                <w:b/>
                <w:bCs/>
                <w:sz w:val="18"/>
                <w:szCs w:val="18"/>
              </w:rPr>
              <w:t>Due Apr 26th</w:t>
            </w:r>
            <w:r w:rsidRPr="00D15F87">
              <w:rPr>
                <w:rFonts w:ascii="Calibri" w:hAnsi="Calibri" w:cs="Calibri"/>
                <w:sz w:val="18"/>
                <w:szCs w:val="18"/>
              </w:rPr>
              <w:t xml:space="preserve">: LR 7, WJ 13, WJ 14, Ethical Issues Reflection </w:t>
            </w:r>
            <w:r w:rsidRPr="00D15F87">
              <w:rPr>
                <w:rFonts w:ascii="Calibri" w:hAnsi="Calibri" w:cs="Calibri"/>
                <w:b/>
                <w:bCs/>
                <w:i/>
                <w:iCs/>
                <w:sz w:val="18"/>
                <w:szCs w:val="18"/>
              </w:rPr>
              <w:t xml:space="preserve">Textbook Readings: </w:t>
            </w:r>
            <w:r w:rsidRPr="00D15F87">
              <w:rPr>
                <w:rFonts w:ascii="Calibri" w:hAnsi="Calibri" w:cs="Calibri"/>
                <w:sz w:val="18"/>
                <w:szCs w:val="18"/>
              </w:rPr>
              <w:t xml:space="preserve">3.3 </w:t>
            </w:r>
            <w:r w:rsidRPr="00D15F87">
              <w:rPr>
                <w:rFonts w:ascii="Calibri" w:hAnsi="Calibri" w:cs="Calibri"/>
                <w:b/>
                <w:bCs/>
                <w:i/>
                <w:iCs/>
                <w:sz w:val="18"/>
                <w:szCs w:val="18"/>
              </w:rPr>
              <w:t>Articles/Videos</w:t>
            </w:r>
            <w:r w:rsidRPr="00D15F87">
              <w:rPr>
                <w:rFonts w:ascii="Calibri" w:hAnsi="Calibri" w:cs="Calibri"/>
                <w:i/>
                <w:iCs/>
                <w:sz w:val="18"/>
                <w:szCs w:val="18"/>
              </w:rPr>
              <w:t xml:space="preserve">: </w:t>
            </w:r>
            <w:r w:rsidRPr="00D15F87">
              <w:rPr>
                <w:rFonts w:ascii="Calibri" w:hAnsi="Calibri" w:cs="Calibri"/>
                <w:sz w:val="18"/>
                <w:szCs w:val="18"/>
              </w:rPr>
              <w:t>Does AI Have a Bias Problem? (NEA</w:t>
            </w:r>
            <w:proofErr w:type="gramStart"/>
            <w:r w:rsidRPr="00D15F87">
              <w:rPr>
                <w:rFonts w:ascii="Calibri" w:hAnsi="Calibri" w:cs="Calibri"/>
                <w:sz w:val="18"/>
                <w:szCs w:val="18"/>
              </w:rPr>
              <w:t>) ,</w:t>
            </w:r>
            <w:proofErr w:type="gramEnd"/>
            <w:r w:rsidRPr="00D15F87">
              <w:rPr>
                <w:rFonts w:ascii="Calibri" w:hAnsi="Calibri" w:cs="Calibri"/>
                <w:sz w:val="18"/>
                <w:szCs w:val="18"/>
              </w:rPr>
              <w:t xml:space="preserve"> Digital Tools and Distraction in </w:t>
            </w:r>
            <w:proofErr w:type="gramStart"/>
            <w:r w:rsidRPr="00D15F87">
              <w:rPr>
                <w:rFonts w:ascii="Calibri" w:hAnsi="Calibri" w:cs="Calibri"/>
                <w:sz w:val="18"/>
                <w:szCs w:val="18"/>
              </w:rPr>
              <w:t>School ,</w:t>
            </w:r>
            <w:proofErr w:type="gramEnd"/>
            <w:r w:rsidRPr="00D15F87">
              <w:rPr>
                <w:rFonts w:ascii="Calibri" w:hAnsi="Calibri" w:cs="Calibri"/>
                <w:sz w:val="18"/>
                <w:szCs w:val="18"/>
              </w:rPr>
              <w:t xml:space="preserve"> School Sleuth: The Case of the Wired Classroom (PBS video)</w:t>
            </w:r>
          </w:p>
          <w:p w14:paraId="45D5CF0F" w14:textId="77777777" w:rsidR="00ED0265" w:rsidRDefault="00ED0265" w:rsidP="00D13BE3">
            <w:pPr>
              <w:rPr>
                <w:rFonts w:ascii="Calibri" w:hAnsi="Calibri" w:cs="Calibri"/>
                <w:sz w:val="18"/>
                <w:szCs w:val="18"/>
              </w:rPr>
            </w:pPr>
          </w:p>
          <w:p w14:paraId="5EA441B7" w14:textId="0ADA080B" w:rsidR="00ED0265" w:rsidRPr="00ED0265" w:rsidRDefault="00ED0265" w:rsidP="00ED0265">
            <w:pPr>
              <w:rPr>
                <w:rFonts w:ascii="Calibri" w:hAnsi="Calibri" w:cs="Calibri"/>
                <w:sz w:val="18"/>
                <w:szCs w:val="18"/>
              </w:rPr>
            </w:pPr>
            <w:r>
              <w:rPr>
                <w:rFonts w:ascii="Calibri" w:hAnsi="Calibri" w:cs="Calibri"/>
                <w:b/>
                <w:bCs/>
                <w:sz w:val="18"/>
                <w:szCs w:val="18"/>
              </w:rPr>
              <w:t>T</w:t>
            </w:r>
            <w:r w:rsidRPr="00ED0265">
              <w:rPr>
                <w:rFonts w:ascii="Calibri" w:hAnsi="Calibri" w:cs="Calibri"/>
                <w:b/>
                <w:bCs/>
                <w:sz w:val="18"/>
                <w:szCs w:val="18"/>
              </w:rPr>
              <w:t>ech Tools</w:t>
            </w:r>
            <w:r w:rsidRPr="00ED0265">
              <w:rPr>
                <w:rFonts w:ascii="Calibri" w:hAnsi="Calibri" w:cs="Calibri"/>
                <w:sz w:val="18"/>
                <w:szCs w:val="18"/>
              </w:rPr>
              <w:t>: </w:t>
            </w:r>
            <w:hyperlink r:id="rId59" w:tgtFrame="_blank" w:history="1">
              <w:r w:rsidRPr="00ED0265">
                <w:rPr>
                  <w:rStyle w:val="Hyperlink"/>
                  <w:rFonts w:ascii="Calibri" w:hAnsi="Calibri" w:cs="Calibri"/>
                  <w:sz w:val="18"/>
                  <w:szCs w:val="18"/>
                </w:rPr>
                <w:t>Ojibwe People’s Dictionary</w:t>
              </w:r>
            </w:hyperlink>
            <w:r w:rsidRPr="00ED0265">
              <w:rPr>
                <w:rFonts w:ascii="Calibri" w:hAnsi="Calibri" w:cs="Calibri"/>
                <w:sz w:val="18"/>
                <w:szCs w:val="18"/>
              </w:rPr>
              <w:t> and </w:t>
            </w:r>
            <w:proofErr w:type="spellStart"/>
            <w:r w:rsidRPr="00ED0265">
              <w:rPr>
                <w:rFonts w:ascii="Calibri" w:hAnsi="Calibri" w:cs="Calibri"/>
                <w:sz w:val="18"/>
                <w:szCs w:val="18"/>
              </w:rPr>
              <w:t>Gimkit</w:t>
            </w:r>
            <w:proofErr w:type="spellEnd"/>
            <w:r w:rsidRPr="00ED0265">
              <w:rPr>
                <w:rFonts w:ascii="Calibri" w:hAnsi="Calibri" w:cs="Calibri"/>
                <w:sz w:val="18"/>
                <w:szCs w:val="18"/>
              </w:rPr>
              <w:t> </w:t>
            </w:r>
          </w:p>
          <w:p w14:paraId="5E79E019"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Textbook Readings:</w:t>
            </w:r>
            <w:r w:rsidRPr="00ED0265">
              <w:rPr>
                <w:rFonts w:ascii="Calibri" w:hAnsi="Calibri" w:cs="Calibri"/>
                <w:sz w:val="18"/>
                <w:szCs w:val="18"/>
              </w:rPr>
              <w:t> </w:t>
            </w:r>
          </w:p>
          <w:p w14:paraId="0496F807" w14:textId="77777777" w:rsidR="00ED0265" w:rsidRPr="00ED0265" w:rsidRDefault="00ED0265" w:rsidP="009C14CE">
            <w:pPr>
              <w:numPr>
                <w:ilvl w:val="0"/>
                <w:numId w:val="72"/>
              </w:numPr>
              <w:rPr>
                <w:rFonts w:ascii="Calibri" w:hAnsi="Calibri" w:cs="Calibri"/>
                <w:sz w:val="18"/>
                <w:szCs w:val="18"/>
              </w:rPr>
            </w:pPr>
            <w:hyperlink r:id="rId60" w:tgtFrame="_blank" w:history="1">
              <w:r w:rsidRPr="00ED0265">
                <w:rPr>
                  <w:rStyle w:val="Hyperlink"/>
                  <w:rFonts w:ascii="Calibri" w:hAnsi="Calibri" w:cs="Calibri"/>
                  <w:sz w:val="18"/>
                  <w:szCs w:val="18"/>
                </w:rPr>
                <w:t>3.3 Online Professionalism</w:t>
              </w:r>
            </w:hyperlink>
            <w:r w:rsidRPr="00ED0265">
              <w:rPr>
                <w:rFonts w:ascii="Calibri" w:hAnsi="Calibri" w:cs="Calibri"/>
                <w:sz w:val="18"/>
                <w:szCs w:val="18"/>
              </w:rPr>
              <w:t> </w:t>
            </w:r>
          </w:p>
          <w:p w14:paraId="2EB5C8F6"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Other Readings:</w:t>
            </w:r>
            <w:r w:rsidRPr="00ED0265">
              <w:rPr>
                <w:rFonts w:ascii="Calibri" w:hAnsi="Calibri" w:cs="Calibri"/>
                <w:sz w:val="18"/>
                <w:szCs w:val="18"/>
              </w:rPr>
              <w:t> </w:t>
            </w:r>
          </w:p>
          <w:p w14:paraId="0EEB437C" w14:textId="77777777" w:rsidR="00ED0265" w:rsidRPr="00ED0265" w:rsidRDefault="00ED0265" w:rsidP="009C14CE">
            <w:pPr>
              <w:numPr>
                <w:ilvl w:val="0"/>
                <w:numId w:val="73"/>
              </w:numPr>
              <w:rPr>
                <w:rFonts w:ascii="Calibri" w:hAnsi="Calibri" w:cs="Calibri"/>
                <w:sz w:val="18"/>
                <w:szCs w:val="18"/>
              </w:rPr>
            </w:pPr>
            <w:hyperlink r:id="rId61" w:tgtFrame="_blank" w:history="1">
              <w:r w:rsidRPr="00ED0265">
                <w:rPr>
                  <w:rStyle w:val="Hyperlink"/>
                  <w:rFonts w:ascii="Calibri" w:hAnsi="Calibri" w:cs="Calibri"/>
                  <w:sz w:val="18"/>
                  <w:szCs w:val="18"/>
                </w:rPr>
                <w:t>Does AI Have a Bias Problem? (NEA) </w:t>
              </w:r>
            </w:hyperlink>
            <w:r w:rsidRPr="00ED0265">
              <w:rPr>
                <w:rFonts w:ascii="Calibri" w:hAnsi="Calibri" w:cs="Calibri"/>
                <w:sz w:val="18"/>
                <w:szCs w:val="18"/>
              </w:rPr>
              <w:t> </w:t>
            </w:r>
          </w:p>
          <w:p w14:paraId="7288B5C6" w14:textId="77777777" w:rsidR="00ED0265" w:rsidRPr="00ED0265" w:rsidRDefault="00ED0265" w:rsidP="009C14CE">
            <w:pPr>
              <w:numPr>
                <w:ilvl w:val="0"/>
                <w:numId w:val="74"/>
              </w:numPr>
              <w:rPr>
                <w:rFonts w:ascii="Calibri" w:hAnsi="Calibri" w:cs="Calibri"/>
                <w:sz w:val="18"/>
                <w:szCs w:val="18"/>
              </w:rPr>
            </w:pPr>
            <w:hyperlink r:id="rId62" w:tgtFrame="_blank" w:history="1">
              <w:r w:rsidRPr="00ED0265">
                <w:rPr>
                  <w:rStyle w:val="Hyperlink"/>
                  <w:rFonts w:ascii="Calibri" w:hAnsi="Calibri" w:cs="Calibri"/>
                  <w:sz w:val="18"/>
                  <w:szCs w:val="18"/>
                </w:rPr>
                <w:t>Digital Tools and Distraction in School</w:t>
              </w:r>
            </w:hyperlink>
            <w:r w:rsidRPr="00ED0265">
              <w:rPr>
                <w:rFonts w:ascii="Calibri" w:hAnsi="Calibri" w:cs="Calibri"/>
                <w:sz w:val="18"/>
                <w:szCs w:val="18"/>
              </w:rPr>
              <w:t> </w:t>
            </w:r>
          </w:p>
          <w:p w14:paraId="01B262F2" w14:textId="77777777" w:rsidR="00ED0265" w:rsidRPr="00ED0265" w:rsidRDefault="00ED0265" w:rsidP="00ED0265">
            <w:pPr>
              <w:rPr>
                <w:rFonts w:ascii="Calibri" w:hAnsi="Calibri" w:cs="Calibri"/>
                <w:sz w:val="18"/>
                <w:szCs w:val="18"/>
              </w:rPr>
            </w:pPr>
            <w:hyperlink r:id="rId63" w:tgtFrame="_blank" w:history="1">
              <w:r w:rsidRPr="00ED0265">
                <w:rPr>
                  <w:rStyle w:val="Hyperlink"/>
                  <w:rFonts w:ascii="Calibri" w:hAnsi="Calibri" w:cs="Calibri"/>
                  <w:sz w:val="18"/>
                  <w:szCs w:val="18"/>
                </w:rPr>
                <w:t>School Sleuth: The Case of the Wired Classroom</w:t>
              </w:r>
            </w:hyperlink>
            <w:r w:rsidRPr="00ED0265">
              <w:rPr>
                <w:rFonts w:ascii="Calibri" w:hAnsi="Calibri" w:cs="Calibri"/>
                <w:sz w:val="18"/>
                <w:szCs w:val="18"/>
              </w:rPr>
              <w:t> (PBS video) </w:t>
            </w:r>
          </w:p>
          <w:p w14:paraId="2BA566F3" w14:textId="0997D81F" w:rsidR="00ED0265" w:rsidRPr="00D15F87" w:rsidRDefault="00ED0265" w:rsidP="00D13BE3">
            <w:pPr>
              <w:rPr>
                <w:rFonts w:ascii="Calibri" w:hAnsi="Calibri" w:cs="Calibri"/>
                <w:sz w:val="18"/>
                <w:szCs w:val="18"/>
              </w:rPr>
            </w:pPr>
          </w:p>
        </w:tc>
        <w:tc>
          <w:tcPr>
            <w:tcW w:w="2459" w:type="dxa"/>
            <w:vAlign w:val="center"/>
          </w:tcPr>
          <w:p w14:paraId="0BCFF4F5" w14:textId="77777777" w:rsidR="007A07ED" w:rsidRDefault="007A07ED" w:rsidP="007A07ED">
            <w:pPr>
              <w:rPr>
                <w:rFonts w:ascii="Calibri" w:hAnsi="Calibri" w:cs="Calibri"/>
                <w:sz w:val="18"/>
                <w:szCs w:val="18"/>
              </w:rPr>
            </w:pPr>
            <w:r w:rsidRPr="00596EAC">
              <w:rPr>
                <w:rFonts w:ascii="Calibri" w:hAnsi="Calibri" w:cs="Calibri"/>
                <w:sz w:val="18"/>
                <w:szCs w:val="18"/>
              </w:rPr>
              <w:t xml:space="preserve">The following learning goals </w:t>
            </w:r>
            <w:r>
              <w:rPr>
                <w:rFonts w:ascii="Calibri" w:hAnsi="Calibri" w:cs="Calibri"/>
                <w:sz w:val="18"/>
                <w:szCs w:val="18"/>
              </w:rPr>
              <w:t xml:space="preserve">and questions </w:t>
            </w:r>
            <w:r w:rsidRPr="00596EAC">
              <w:rPr>
                <w:rFonts w:ascii="Calibri" w:hAnsi="Calibri" w:cs="Calibri"/>
                <w:sz w:val="18"/>
                <w:szCs w:val="18"/>
              </w:rPr>
              <w:t xml:space="preserve">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additional assessments for the module. </w:t>
            </w:r>
          </w:p>
          <w:p w14:paraId="0864FB89" w14:textId="77777777" w:rsidR="00CA4AB6" w:rsidRPr="00CA4AB6" w:rsidRDefault="00CA4AB6" w:rsidP="009C14CE">
            <w:pPr>
              <w:numPr>
                <w:ilvl w:val="0"/>
                <w:numId w:val="82"/>
              </w:numPr>
              <w:rPr>
                <w:rFonts w:ascii="Calibri" w:hAnsi="Calibri" w:cs="Calibri"/>
                <w:sz w:val="18"/>
                <w:szCs w:val="18"/>
              </w:rPr>
            </w:pPr>
            <w:r w:rsidRPr="00CA4AB6">
              <w:rPr>
                <w:rFonts w:ascii="Calibri" w:hAnsi="Calibri" w:cs="Calibri"/>
                <w:sz w:val="18"/>
                <w:szCs w:val="18"/>
              </w:rPr>
              <w:t xml:space="preserve">Understand the legal and ethical professional requirements placed upon </w:t>
            </w:r>
            <w:proofErr w:type="gramStart"/>
            <w:r w:rsidRPr="00CA4AB6">
              <w:rPr>
                <w:rFonts w:ascii="Calibri" w:hAnsi="Calibri" w:cs="Calibri"/>
                <w:sz w:val="18"/>
                <w:szCs w:val="18"/>
              </w:rPr>
              <w:t>teachers;</w:t>
            </w:r>
            <w:proofErr w:type="gramEnd"/>
          </w:p>
          <w:p w14:paraId="251260CE" w14:textId="77777777" w:rsidR="00CA4AB6" w:rsidRPr="00CA4AB6" w:rsidRDefault="00CA4AB6" w:rsidP="009C14CE">
            <w:pPr>
              <w:numPr>
                <w:ilvl w:val="0"/>
                <w:numId w:val="82"/>
              </w:numPr>
              <w:rPr>
                <w:rFonts w:ascii="Calibri" w:hAnsi="Calibri" w:cs="Calibri"/>
                <w:sz w:val="18"/>
                <w:szCs w:val="18"/>
              </w:rPr>
            </w:pPr>
            <w:r w:rsidRPr="00CA4AB6">
              <w:rPr>
                <w:rFonts w:ascii="Calibri" w:hAnsi="Calibri" w:cs="Calibri"/>
                <w:sz w:val="18"/>
                <w:szCs w:val="18"/>
              </w:rPr>
              <w:t xml:space="preserve">Develop a conceptual understanding of professional identity in online </w:t>
            </w:r>
            <w:proofErr w:type="gramStart"/>
            <w:r w:rsidRPr="00CA4AB6">
              <w:rPr>
                <w:rFonts w:ascii="Calibri" w:hAnsi="Calibri" w:cs="Calibri"/>
                <w:sz w:val="18"/>
                <w:szCs w:val="18"/>
              </w:rPr>
              <w:t>spaces;</w:t>
            </w:r>
            <w:proofErr w:type="gramEnd"/>
          </w:p>
          <w:p w14:paraId="4D1894DA" w14:textId="77777777" w:rsidR="00CA4AB6" w:rsidRPr="00CA4AB6" w:rsidRDefault="00CA4AB6" w:rsidP="009C14CE">
            <w:pPr>
              <w:numPr>
                <w:ilvl w:val="0"/>
                <w:numId w:val="82"/>
              </w:numPr>
              <w:rPr>
                <w:rFonts w:ascii="Calibri" w:hAnsi="Calibri" w:cs="Calibri"/>
                <w:sz w:val="18"/>
                <w:szCs w:val="18"/>
              </w:rPr>
            </w:pPr>
            <w:r w:rsidRPr="00CA4AB6">
              <w:rPr>
                <w:rFonts w:ascii="Calibri" w:hAnsi="Calibri" w:cs="Calibri"/>
                <w:sz w:val="18"/>
                <w:szCs w:val="18"/>
              </w:rPr>
              <w:lastRenderedPageBreak/>
              <w:t xml:space="preserve">Identify problematic </w:t>
            </w:r>
            <w:proofErr w:type="gramStart"/>
            <w:r w:rsidRPr="00CA4AB6">
              <w:rPr>
                <w:rFonts w:ascii="Calibri" w:hAnsi="Calibri" w:cs="Calibri"/>
                <w:sz w:val="18"/>
                <w:szCs w:val="18"/>
              </w:rPr>
              <w:t>behaviors;</w:t>
            </w:r>
            <w:proofErr w:type="gramEnd"/>
          </w:p>
          <w:p w14:paraId="43135D1E" w14:textId="77777777" w:rsidR="00CA4AB6" w:rsidRPr="00CA4AB6" w:rsidRDefault="00CA4AB6" w:rsidP="009C14CE">
            <w:pPr>
              <w:numPr>
                <w:ilvl w:val="0"/>
                <w:numId w:val="82"/>
              </w:numPr>
              <w:rPr>
                <w:rFonts w:ascii="Calibri" w:hAnsi="Calibri" w:cs="Calibri"/>
                <w:sz w:val="18"/>
                <w:szCs w:val="18"/>
              </w:rPr>
            </w:pPr>
            <w:r w:rsidRPr="00CA4AB6">
              <w:rPr>
                <w:rFonts w:ascii="Calibri" w:hAnsi="Calibri" w:cs="Calibri"/>
                <w:sz w:val="18"/>
                <w:szCs w:val="18"/>
              </w:rPr>
              <w:t>Analytically deconstruct realistic teacher scenarios to determine when mistakes were made.</w:t>
            </w:r>
          </w:p>
          <w:p w14:paraId="10945A58" w14:textId="77777777" w:rsidR="00CA4AB6" w:rsidRDefault="00CA4AB6" w:rsidP="007A07ED">
            <w:pPr>
              <w:rPr>
                <w:rFonts w:ascii="Calibri" w:hAnsi="Calibri" w:cs="Calibri"/>
                <w:sz w:val="18"/>
                <w:szCs w:val="18"/>
              </w:rPr>
            </w:pPr>
          </w:p>
          <w:p w14:paraId="036B4755" w14:textId="6E776C07" w:rsidR="009B6AC0" w:rsidRPr="00D13BE3" w:rsidRDefault="009B6AC0" w:rsidP="00D13BE3">
            <w:pPr>
              <w:rPr>
                <w:rFonts w:ascii="Calibri" w:hAnsi="Calibri" w:cs="Calibri"/>
                <w:sz w:val="18"/>
                <w:szCs w:val="18"/>
              </w:rPr>
            </w:pPr>
          </w:p>
        </w:tc>
        <w:tc>
          <w:tcPr>
            <w:tcW w:w="2440" w:type="dxa"/>
          </w:tcPr>
          <w:p w14:paraId="4736DFB0" w14:textId="0C931535" w:rsidR="00CA4AB6" w:rsidRPr="00CA4AB6" w:rsidRDefault="00CA4AB6" w:rsidP="00CA4AB6">
            <w:pPr>
              <w:rPr>
                <w:rFonts w:ascii="Calibri" w:hAnsi="Calibri" w:cs="Calibri"/>
                <w:sz w:val="18"/>
                <w:szCs w:val="18"/>
              </w:rPr>
            </w:pPr>
            <w:r w:rsidRPr="00CA4AB6">
              <w:rPr>
                <w:rFonts w:ascii="Calibri" w:hAnsi="Calibri" w:cs="Calibri"/>
                <w:sz w:val="18"/>
                <w:szCs w:val="18"/>
              </w:rPr>
              <w:lastRenderedPageBreak/>
              <w:t>SEP: 6A</w:t>
            </w:r>
            <w:r>
              <w:rPr>
                <w:rFonts w:ascii="Calibri" w:hAnsi="Calibri" w:cs="Calibri"/>
                <w:sz w:val="18"/>
                <w:szCs w:val="18"/>
              </w:rPr>
              <w:t>.</w:t>
            </w:r>
          </w:p>
          <w:p w14:paraId="41FA7A8E" w14:textId="1F302D7E" w:rsidR="009B6AC0" w:rsidRPr="00D13BE3" w:rsidRDefault="00CA4AB6" w:rsidP="00CA4AB6">
            <w:pPr>
              <w:rPr>
                <w:rFonts w:ascii="Calibri" w:hAnsi="Calibri" w:cs="Calibri"/>
                <w:sz w:val="18"/>
                <w:szCs w:val="18"/>
              </w:rPr>
            </w:pPr>
            <w:r w:rsidRPr="00CA4AB6">
              <w:rPr>
                <w:rFonts w:ascii="Calibri" w:hAnsi="Calibri" w:cs="Calibri"/>
                <w:sz w:val="18"/>
                <w:szCs w:val="18"/>
              </w:rPr>
              <w:t>CS: DEBWEWIN – Honesty and Integrity</w:t>
            </w:r>
          </w:p>
        </w:tc>
      </w:tr>
      <w:tr w:rsidR="009B6AC0" w14:paraId="147E338F" w14:textId="41FF2306" w:rsidTr="00FF7D54">
        <w:tc>
          <w:tcPr>
            <w:tcW w:w="2108" w:type="dxa"/>
          </w:tcPr>
          <w:p w14:paraId="4D84CC62" w14:textId="7B534BC4" w:rsidR="009B6AC0" w:rsidRPr="00D13BE3" w:rsidRDefault="00B355A9" w:rsidP="00D13BE3">
            <w:pPr>
              <w:rPr>
                <w:rFonts w:ascii="Calibri" w:hAnsi="Calibri" w:cs="Calibri"/>
                <w:sz w:val="18"/>
                <w:szCs w:val="18"/>
              </w:rPr>
            </w:pPr>
            <w:r>
              <w:rPr>
                <w:rFonts w:ascii="Calibri" w:hAnsi="Calibri" w:cs="Calibri"/>
                <w:sz w:val="18"/>
                <w:szCs w:val="18"/>
              </w:rPr>
              <w:t xml:space="preserve">Mod </w:t>
            </w:r>
            <w:r w:rsidR="009B6AC0" w:rsidRPr="00D13BE3">
              <w:rPr>
                <w:rFonts w:ascii="Calibri" w:hAnsi="Calibri" w:cs="Calibri"/>
                <w:sz w:val="18"/>
                <w:szCs w:val="18"/>
              </w:rPr>
              <w:t>8</w:t>
            </w:r>
            <w:r>
              <w:rPr>
                <w:rFonts w:ascii="Calibri" w:hAnsi="Calibri" w:cs="Calibri"/>
                <w:sz w:val="18"/>
                <w:szCs w:val="18"/>
              </w:rPr>
              <w:t>: Apr 27-May 5</w:t>
            </w:r>
            <w:r w:rsidRPr="00B355A9">
              <w:rPr>
                <w:rFonts w:ascii="Calibri" w:hAnsi="Calibri" w:cs="Calibri"/>
                <w:sz w:val="18"/>
                <w:szCs w:val="18"/>
                <w:vertAlign w:val="superscript"/>
              </w:rPr>
              <w:t>th</w:t>
            </w:r>
            <w:r>
              <w:rPr>
                <w:rFonts w:ascii="Calibri" w:hAnsi="Calibri" w:cs="Calibri"/>
                <w:sz w:val="18"/>
                <w:szCs w:val="18"/>
              </w:rPr>
              <w:t xml:space="preserve"> </w:t>
            </w:r>
          </w:p>
        </w:tc>
        <w:tc>
          <w:tcPr>
            <w:tcW w:w="2888" w:type="dxa"/>
          </w:tcPr>
          <w:p w14:paraId="07D1378B" w14:textId="77777777" w:rsidR="009B6AC0" w:rsidRDefault="00D15F87" w:rsidP="00D13BE3">
            <w:pPr>
              <w:rPr>
                <w:rFonts w:ascii="Calibri" w:hAnsi="Calibri" w:cs="Calibri"/>
                <w:sz w:val="18"/>
                <w:szCs w:val="18"/>
              </w:rPr>
            </w:pPr>
            <w:r w:rsidRPr="00D15F87">
              <w:rPr>
                <w:rFonts w:ascii="Calibri" w:hAnsi="Calibri" w:cs="Calibri"/>
                <w:b/>
                <w:bCs/>
                <w:sz w:val="18"/>
                <w:szCs w:val="18"/>
              </w:rPr>
              <w:t xml:space="preserve">Due May 5th: </w:t>
            </w:r>
            <w:r w:rsidRPr="00D15F87">
              <w:rPr>
                <w:rFonts w:ascii="Calibri" w:hAnsi="Calibri" w:cs="Calibri"/>
                <w:sz w:val="18"/>
                <w:szCs w:val="18"/>
              </w:rPr>
              <w:t xml:space="preserve">LR 8, WJ 15, Personal Goal Reflection 3, schedule </w:t>
            </w:r>
            <w:proofErr w:type="spellStart"/>
            <w:r w:rsidRPr="00D15F87">
              <w:rPr>
                <w:rFonts w:ascii="Calibri" w:hAnsi="Calibri" w:cs="Calibri"/>
                <w:sz w:val="18"/>
                <w:szCs w:val="18"/>
              </w:rPr>
              <w:t>inperson</w:t>
            </w:r>
            <w:proofErr w:type="spellEnd"/>
            <w:r w:rsidRPr="00D15F87">
              <w:rPr>
                <w:rFonts w:ascii="Calibri" w:hAnsi="Calibri" w:cs="Calibri"/>
                <w:sz w:val="18"/>
                <w:szCs w:val="18"/>
              </w:rPr>
              <w:t xml:space="preserve"> or zoom check in</w:t>
            </w:r>
            <w:r>
              <w:rPr>
                <w:rFonts w:ascii="Calibri" w:hAnsi="Calibri" w:cs="Calibri"/>
                <w:sz w:val="18"/>
                <w:szCs w:val="18"/>
              </w:rPr>
              <w:t xml:space="preserve"> </w:t>
            </w:r>
            <w:r w:rsidRPr="00D15F87">
              <w:rPr>
                <w:rFonts w:ascii="Calibri" w:hAnsi="Calibri" w:cs="Calibri"/>
                <w:b/>
                <w:bCs/>
                <w:i/>
                <w:iCs/>
                <w:sz w:val="18"/>
                <w:szCs w:val="18"/>
              </w:rPr>
              <w:t>Textbook Readings:</w:t>
            </w:r>
            <w:r w:rsidRPr="00D15F87">
              <w:rPr>
                <w:rFonts w:ascii="Calibri" w:hAnsi="Calibri" w:cs="Calibri"/>
                <w:i/>
                <w:iCs/>
                <w:sz w:val="18"/>
                <w:szCs w:val="18"/>
              </w:rPr>
              <w:t xml:space="preserve"> </w:t>
            </w:r>
            <w:r w:rsidRPr="00D15F87">
              <w:rPr>
                <w:rFonts w:ascii="Calibri" w:hAnsi="Calibri" w:cs="Calibri"/>
                <w:sz w:val="18"/>
                <w:szCs w:val="18"/>
              </w:rPr>
              <w:t xml:space="preserve">1.3 </w:t>
            </w:r>
            <w:r w:rsidRPr="00D15F87">
              <w:rPr>
                <w:rFonts w:ascii="Calibri" w:hAnsi="Calibri" w:cs="Calibri"/>
                <w:b/>
                <w:bCs/>
                <w:i/>
                <w:iCs/>
                <w:sz w:val="18"/>
                <w:szCs w:val="18"/>
              </w:rPr>
              <w:t>Articles:</w:t>
            </w:r>
            <w:r w:rsidRPr="00D15F87">
              <w:rPr>
                <w:rFonts w:ascii="Calibri" w:hAnsi="Calibri" w:cs="Calibri"/>
                <w:i/>
                <w:iCs/>
                <w:sz w:val="18"/>
                <w:szCs w:val="18"/>
              </w:rPr>
              <w:t xml:space="preserve"> </w:t>
            </w:r>
            <w:r w:rsidRPr="00D15F87">
              <w:rPr>
                <w:rFonts w:ascii="Calibri" w:hAnsi="Calibri" w:cs="Calibri"/>
                <w:sz w:val="18"/>
                <w:szCs w:val="18"/>
              </w:rPr>
              <w:t>How Can Teachers Use Social Media for Professional Development?</w:t>
            </w:r>
          </w:p>
          <w:p w14:paraId="1323D24E" w14:textId="77777777" w:rsidR="00ED0265" w:rsidRDefault="00ED0265" w:rsidP="00D13BE3">
            <w:pPr>
              <w:rPr>
                <w:rFonts w:ascii="Calibri" w:hAnsi="Calibri" w:cs="Calibri"/>
                <w:sz w:val="18"/>
                <w:szCs w:val="18"/>
              </w:rPr>
            </w:pPr>
          </w:p>
          <w:p w14:paraId="704EBCC6" w14:textId="0693ABE6" w:rsidR="00ED0265" w:rsidRPr="00ED0265" w:rsidRDefault="00ED0265" w:rsidP="00ED0265">
            <w:pPr>
              <w:rPr>
                <w:rFonts w:ascii="Calibri" w:hAnsi="Calibri" w:cs="Calibri"/>
                <w:sz w:val="18"/>
                <w:szCs w:val="18"/>
              </w:rPr>
            </w:pPr>
            <w:r>
              <w:rPr>
                <w:rFonts w:ascii="Calibri" w:hAnsi="Calibri" w:cs="Calibri"/>
                <w:b/>
                <w:bCs/>
                <w:sz w:val="18"/>
                <w:szCs w:val="18"/>
              </w:rPr>
              <w:t>T</w:t>
            </w:r>
            <w:r w:rsidRPr="00ED0265">
              <w:rPr>
                <w:rFonts w:ascii="Calibri" w:hAnsi="Calibri" w:cs="Calibri"/>
                <w:b/>
                <w:bCs/>
                <w:sz w:val="18"/>
                <w:szCs w:val="18"/>
              </w:rPr>
              <w:t>extbook Readings:</w:t>
            </w:r>
            <w:r w:rsidRPr="00ED0265">
              <w:rPr>
                <w:rFonts w:ascii="Calibri" w:hAnsi="Calibri" w:cs="Calibri"/>
                <w:sz w:val="18"/>
                <w:szCs w:val="18"/>
              </w:rPr>
              <w:t> </w:t>
            </w:r>
          </w:p>
          <w:p w14:paraId="17ACF1D7" w14:textId="77777777" w:rsidR="00ED0265" w:rsidRPr="00ED0265" w:rsidRDefault="00ED0265" w:rsidP="009C14CE">
            <w:pPr>
              <w:numPr>
                <w:ilvl w:val="0"/>
                <w:numId w:val="75"/>
              </w:numPr>
              <w:rPr>
                <w:rFonts w:ascii="Calibri" w:hAnsi="Calibri" w:cs="Calibri"/>
                <w:sz w:val="18"/>
                <w:szCs w:val="18"/>
              </w:rPr>
            </w:pPr>
            <w:hyperlink r:id="rId64" w:tgtFrame="_blank" w:history="1">
              <w:r w:rsidRPr="00ED0265">
                <w:rPr>
                  <w:rStyle w:val="Hyperlink"/>
                  <w:rFonts w:ascii="Calibri" w:hAnsi="Calibri" w:cs="Calibri"/>
                  <w:sz w:val="18"/>
                  <w:szCs w:val="18"/>
                </w:rPr>
                <w:t>1.3 Lifelong Learning</w:t>
              </w:r>
            </w:hyperlink>
            <w:r w:rsidRPr="00ED0265">
              <w:rPr>
                <w:rFonts w:ascii="Calibri" w:hAnsi="Calibri" w:cs="Calibri"/>
                <w:sz w:val="18"/>
                <w:szCs w:val="18"/>
              </w:rPr>
              <w:t> </w:t>
            </w:r>
          </w:p>
          <w:p w14:paraId="60C68CF6" w14:textId="77777777" w:rsidR="00ED0265" w:rsidRPr="00ED0265" w:rsidRDefault="00ED0265" w:rsidP="00ED0265">
            <w:pPr>
              <w:rPr>
                <w:rFonts w:ascii="Calibri" w:hAnsi="Calibri" w:cs="Calibri"/>
                <w:sz w:val="18"/>
                <w:szCs w:val="18"/>
              </w:rPr>
            </w:pPr>
            <w:r w:rsidRPr="00ED0265">
              <w:rPr>
                <w:rFonts w:ascii="Calibri" w:hAnsi="Calibri" w:cs="Calibri"/>
                <w:b/>
                <w:bCs/>
                <w:sz w:val="18"/>
                <w:szCs w:val="18"/>
              </w:rPr>
              <w:t>Other Readings:</w:t>
            </w:r>
            <w:r w:rsidRPr="00ED0265">
              <w:rPr>
                <w:rFonts w:ascii="Calibri" w:hAnsi="Calibri" w:cs="Calibri"/>
                <w:sz w:val="18"/>
                <w:szCs w:val="18"/>
              </w:rPr>
              <w:t> </w:t>
            </w:r>
          </w:p>
          <w:p w14:paraId="3C1A9AA0" w14:textId="77777777" w:rsidR="00ED0265" w:rsidRPr="00ED0265" w:rsidRDefault="00ED0265" w:rsidP="009C14CE">
            <w:pPr>
              <w:numPr>
                <w:ilvl w:val="0"/>
                <w:numId w:val="76"/>
              </w:numPr>
              <w:rPr>
                <w:rFonts w:ascii="Calibri" w:hAnsi="Calibri" w:cs="Calibri"/>
                <w:sz w:val="18"/>
                <w:szCs w:val="18"/>
              </w:rPr>
            </w:pPr>
            <w:hyperlink r:id="rId65" w:tgtFrame="_blank" w:history="1">
              <w:r w:rsidRPr="00ED0265">
                <w:rPr>
                  <w:rStyle w:val="Hyperlink"/>
                  <w:rFonts w:ascii="Calibri" w:hAnsi="Calibri" w:cs="Calibri"/>
                  <w:sz w:val="18"/>
                  <w:szCs w:val="18"/>
                </w:rPr>
                <w:t>How Can Teachers Use </w:t>
              </w:r>
              <w:proofErr w:type="gramStart"/>
              <w:r w:rsidRPr="00ED0265">
                <w:rPr>
                  <w:rStyle w:val="Hyperlink"/>
                  <w:rFonts w:ascii="Calibri" w:hAnsi="Calibri" w:cs="Calibri"/>
                  <w:sz w:val="18"/>
                  <w:szCs w:val="18"/>
                </w:rPr>
                <w:t>Social Media</w:t>
              </w:r>
              <w:proofErr w:type="gramEnd"/>
              <w:r w:rsidRPr="00ED0265">
                <w:rPr>
                  <w:rStyle w:val="Hyperlink"/>
                  <w:rFonts w:ascii="Calibri" w:hAnsi="Calibri" w:cs="Calibri"/>
                  <w:sz w:val="18"/>
                  <w:szCs w:val="18"/>
                </w:rPr>
                <w:t> for Professional Development?</w:t>
              </w:r>
            </w:hyperlink>
            <w:r w:rsidRPr="00ED0265">
              <w:rPr>
                <w:rFonts w:ascii="Calibri" w:hAnsi="Calibri" w:cs="Calibri"/>
                <w:sz w:val="18"/>
                <w:szCs w:val="18"/>
              </w:rPr>
              <w:t> </w:t>
            </w:r>
          </w:p>
          <w:p w14:paraId="7AA19D58" w14:textId="0B4E9AF0" w:rsidR="00ED0265" w:rsidRPr="00D13BE3" w:rsidRDefault="00ED0265" w:rsidP="00D13BE3">
            <w:pPr>
              <w:rPr>
                <w:rFonts w:ascii="Calibri" w:hAnsi="Calibri" w:cs="Calibri"/>
                <w:sz w:val="18"/>
                <w:szCs w:val="18"/>
              </w:rPr>
            </w:pPr>
          </w:p>
        </w:tc>
        <w:tc>
          <w:tcPr>
            <w:tcW w:w="2459" w:type="dxa"/>
          </w:tcPr>
          <w:p w14:paraId="43F51B38" w14:textId="77777777" w:rsidR="007A07ED" w:rsidRDefault="007A07ED" w:rsidP="007A07ED">
            <w:pPr>
              <w:rPr>
                <w:rFonts w:ascii="Calibri" w:hAnsi="Calibri" w:cs="Calibri"/>
                <w:sz w:val="18"/>
                <w:szCs w:val="18"/>
              </w:rPr>
            </w:pPr>
            <w:r w:rsidRPr="00596EAC">
              <w:rPr>
                <w:rFonts w:ascii="Calibri" w:hAnsi="Calibri" w:cs="Calibri"/>
                <w:sz w:val="18"/>
                <w:szCs w:val="18"/>
              </w:rPr>
              <w:t xml:space="preserve">The following learning goals </w:t>
            </w:r>
            <w:r>
              <w:rPr>
                <w:rFonts w:ascii="Calibri" w:hAnsi="Calibri" w:cs="Calibri"/>
                <w:sz w:val="18"/>
                <w:szCs w:val="18"/>
              </w:rPr>
              <w:t xml:space="preserve">and questions </w:t>
            </w:r>
            <w:r w:rsidRPr="00596EAC">
              <w:rPr>
                <w:rFonts w:ascii="Calibri" w:hAnsi="Calibri" w:cs="Calibri"/>
                <w:sz w:val="18"/>
                <w:szCs w:val="18"/>
              </w:rPr>
              <w:t xml:space="preserve">will be presented to teacher candidates in an interactive lecture format and will be assessed through </w:t>
            </w:r>
            <w:r>
              <w:rPr>
                <w:rFonts w:ascii="Calibri" w:hAnsi="Calibri" w:cs="Calibri"/>
                <w:sz w:val="18"/>
                <w:szCs w:val="18"/>
              </w:rPr>
              <w:t xml:space="preserve">lecture reflections (LR), weekly journal/discussion board responses (WJ) and any additional assessments for the module. </w:t>
            </w:r>
          </w:p>
          <w:p w14:paraId="271C6127" w14:textId="77777777" w:rsidR="00CA4AB6" w:rsidRPr="00CA4AB6" w:rsidRDefault="00CA4AB6" w:rsidP="009C14CE">
            <w:pPr>
              <w:numPr>
                <w:ilvl w:val="0"/>
                <w:numId w:val="83"/>
              </w:numPr>
              <w:rPr>
                <w:rFonts w:ascii="Calibri" w:hAnsi="Calibri" w:cs="Calibri"/>
                <w:sz w:val="18"/>
                <w:szCs w:val="18"/>
              </w:rPr>
            </w:pPr>
            <w:r w:rsidRPr="00CA4AB6">
              <w:rPr>
                <w:rFonts w:ascii="Calibri" w:hAnsi="Calibri" w:cs="Calibri"/>
                <w:sz w:val="18"/>
                <w:szCs w:val="18"/>
              </w:rPr>
              <w:t xml:space="preserve">Understand the need for lifelong </w:t>
            </w:r>
            <w:proofErr w:type="gramStart"/>
            <w:r w:rsidRPr="00CA4AB6">
              <w:rPr>
                <w:rFonts w:ascii="Calibri" w:hAnsi="Calibri" w:cs="Calibri"/>
                <w:sz w:val="18"/>
                <w:szCs w:val="18"/>
              </w:rPr>
              <w:t>learning;</w:t>
            </w:r>
            <w:proofErr w:type="gramEnd"/>
          </w:p>
          <w:p w14:paraId="06C7ECD6" w14:textId="77777777" w:rsidR="00CA4AB6" w:rsidRPr="00CA4AB6" w:rsidRDefault="00CA4AB6" w:rsidP="009C14CE">
            <w:pPr>
              <w:numPr>
                <w:ilvl w:val="0"/>
                <w:numId w:val="83"/>
              </w:numPr>
              <w:rPr>
                <w:rFonts w:ascii="Calibri" w:hAnsi="Calibri" w:cs="Calibri"/>
                <w:sz w:val="18"/>
                <w:szCs w:val="18"/>
              </w:rPr>
            </w:pPr>
            <w:r w:rsidRPr="00CA4AB6">
              <w:rPr>
                <w:rFonts w:ascii="Calibri" w:hAnsi="Calibri" w:cs="Calibri"/>
                <w:sz w:val="18"/>
                <w:szCs w:val="18"/>
              </w:rPr>
              <w:t>Understand strategies for developing a personal learning environment (PLE) and personal learning network (PLN</w:t>
            </w:r>
            <w:proofErr w:type="gramStart"/>
            <w:r w:rsidRPr="00CA4AB6">
              <w:rPr>
                <w:rFonts w:ascii="Calibri" w:hAnsi="Calibri" w:cs="Calibri"/>
                <w:sz w:val="18"/>
                <w:szCs w:val="18"/>
              </w:rPr>
              <w:t>);</w:t>
            </w:r>
            <w:proofErr w:type="gramEnd"/>
          </w:p>
          <w:p w14:paraId="3ED59526" w14:textId="77777777" w:rsidR="00CA4AB6" w:rsidRPr="00CA4AB6" w:rsidRDefault="00CA4AB6" w:rsidP="009C14CE">
            <w:pPr>
              <w:numPr>
                <w:ilvl w:val="0"/>
                <w:numId w:val="83"/>
              </w:numPr>
              <w:rPr>
                <w:rFonts w:ascii="Calibri" w:hAnsi="Calibri" w:cs="Calibri"/>
                <w:sz w:val="18"/>
                <w:szCs w:val="18"/>
              </w:rPr>
            </w:pPr>
            <w:r w:rsidRPr="00CA4AB6">
              <w:rPr>
                <w:rFonts w:ascii="Calibri" w:hAnsi="Calibri" w:cs="Calibri"/>
                <w:sz w:val="18"/>
                <w:szCs w:val="18"/>
              </w:rPr>
              <w:t xml:space="preserve">Identify threats to lifelong learning present in modern </w:t>
            </w:r>
            <w:proofErr w:type="gramStart"/>
            <w:r w:rsidRPr="00CA4AB6">
              <w:rPr>
                <w:rFonts w:ascii="Calibri" w:hAnsi="Calibri" w:cs="Calibri"/>
                <w:sz w:val="18"/>
                <w:szCs w:val="18"/>
              </w:rPr>
              <w:t>technologies;</w:t>
            </w:r>
            <w:proofErr w:type="gramEnd"/>
          </w:p>
          <w:p w14:paraId="22C7B09E" w14:textId="77777777" w:rsidR="00CA4AB6" w:rsidRPr="00CA4AB6" w:rsidRDefault="00CA4AB6" w:rsidP="009C14CE">
            <w:pPr>
              <w:numPr>
                <w:ilvl w:val="0"/>
                <w:numId w:val="83"/>
              </w:numPr>
              <w:rPr>
                <w:rFonts w:ascii="Calibri" w:hAnsi="Calibri" w:cs="Calibri"/>
                <w:sz w:val="18"/>
                <w:szCs w:val="18"/>
              </w:rPr>
            </w:pPr>
            <w:r w:rsidRPr="00CA4AB6">
              <w:rPr>
                <w:rFonts w:ascii="Calibri" w:hAnsi="Calibri" w:cs="Calibri"/>
                <w:sz w:val="18"/>
                <w:szCs w:val="18"/>
              </w:rPr>
              <w:t>Choose a lifelong learning strategy that is appropriate.</w:t>
            </w:r>
          </w:p>
          <w:p w14:paraId="251E3FB1" w14:textId="3D2A1C46" w:rsidR="009B6AC0" w:rsidRPr="00D13BE3" w:rsidRDefault="009B6AC0" w:rsidP="00D13BE3">
            <w:pPr>
              <w:rPr>
                <w:rFonts w:ascii="Calibri" w:hAnsi="Calibri" w:cs="Calibri"/>
                <w:sz w:val="18"/>
                <w:szCs w:val="18"/>
              </w:rPr>
            </w:pPr>
          </w:p>
        </w:tc>
        <w:tc>
          <w:tcPr>
            <w:tcW w:w="2440" w:type="dxa"/>
          </w:tcPr>
          <w:p w14:paraId="0F9BD32B" w14:textId="7B52AAC8" w:rsidR="00CA4AB6" w:rsidRPr="00CA4AB6" w:rsidRDefault="00CA4AB6" w:rsidP="00CA4AB6">
            <w:pPr>
              <w:rPr>
                <w:rFonts w:ascii="Calibri" w:hAnsi="Calibri" w:cs="Calibri"/>
                <w:sz w:val="18"/>
                <w:szCs w:val="18"/>
              </w:rPr>
            </w:pPr>
            <w:r w:rsidRPr="00CA4AB6">
              <w:rPr>
                <w:rFonts w:ascii="Calibri" w:hAnsi="Calibri" w:cs="Calibri"/>
                <w:sz w:val="18"/>
                <w:szCs w:val="18"/>
              </w:rPr>
              <w:t>SEP:</w:t>
            </w:r>
            <w:r>
              <w:rPr>
                <w:rFonts w:ascii="Calibri" w:hAnsi="Calibri" w:cs="Calibri"/>
                <w:sz w:val="18"/>
                <w:szCs w:val="18"/>
              </w:rPr>
              <w:t xml:space="preserve"> </w:t>
            </w:r>
            <w:r w:rsidRPr="00CA4AB6">
              <w:rPr>
                <w:rFonts w:ascii="Calibri" w:hAnsi="Calibri" w:cs="Calibri"/>
                <w:sz w:val="18"/>
                <w:szCs w:val="18"/>
              </w:rPr>
              <w:t>6J</w:t>
            </w:r>
            <w:r>
              <w:rPr>
                <w:rFonts w:ascii="Calibri" w:hAnsi="Calibri" w:cs="Calibri"/>
                <w:sz w:val="18"/>
                <w:szCs w:val="18"/>
              </w:rPr>
              <w:t>.</w:t>
            </w:r>
          </w:p>
          <w:p w14:paraId="73EF8374" w14:textId="6800CF2B" w:rsidR="009B6AC0" w:rsidRPr="00D13BE3" w:rsidRDefault="00CA4AB6" w:rsidP="00CA4AB6">
            <w:pPr>
              <w:rPr>
                <w:rFonts w:ascii="Calibri" w:hAnsi="Calibri" w:cs="Calibri"/>
                <w:sz w:val="18"/>
                <w:szCs w:val="18"/>
              </w:rPr>
            </w:pPr>
            <w:r w:rsidRPr="00CA4AB6">
              <w:rPr>
                <w:rFonts w:ascii="Calibri" w:hAnsi="Calibri" w:cs="Calibri"/>
                <w:sz w:val="18"/>
                <w:szCs w:val="18"/>
              </w:rPr>
              <w:t>CS: ZHAWENINDIWIN – Compassion</w:t>
            </w:r>
          </w:p>
        </w:tc>
      </w:tr>
      <w:tr w:rsidR="009B6AC0" w14:paraId="61368B08" w14:textId="2771785C" w:rsidTr="00FF7D54">
        <w:tc>
          <w:tcPr>
            <w:tcW w:w="2108" w:type="dxa"/>
          </w:tcPr>
          <w:p w14:paraId="6CE24816" w14:textId="79785A61" w:rsidR="009B6AC0" w:rsidRPr="00D13BE3" w:rsidRDefault="00B355A9" w:rsidP="00D13BE3">
            <w:pPr>
              <w:rPr>
                <w:rFonts w:ascii="Calibri" w:hAnsi="Calibri" w:cs="Calibri"/>
                <w:sz w:val="18"/>
                <w:szCs w:val="18"/>
              </w:rPr>
            </w:pPr>
            <w:r>
              <w:rPr>
                <w:rFonts w:ascii="Calibri" w:hAnsi="Calibri" w:cs="Calibri"/>
                <w:sz w:val="18"/>
                <w:szCs w:val="18"/>
              </w:rPr>
              <w:t>Finals May 6, 7,11, and 12</w:t>
            </w:r>
          </w:p>
        </w:tc>
        <w:tc>
          <w:tcPr>
            <w:tcW w:w="2888" w:type="dxa"/>
          </w:tcPr>
          <w:p w14:paraId="3FF470C0" w14:textId="60254E93" w:rsidR="009B6AC0" w:rsidRPr="00D13BE3" w:rsidRDefault="00D15F87" w:rsidP="00D13BE3">
            <w:pPr>
              <w:rPr>
                <w:rFonts w:ascii="Calibri" w:hAnsi="Calibri" w:cs="Calibri"/>
                <w:sz w:val="18"/>
                <w:szCs w:val="18"/>
              </w:rPr>
            </w:pPr>
            <w:r w:rsidRPr="00D15F87">
              <w:rPr>
                <w:rFonts w:ascii="Calibri" w:hAnsi="Calibri" w:cs="Calibri"/>
                <w:b/>
                <w:bCs/>
                <w:sz w:val="18"/>
                <w:szCs w:val="18"/>
              </w:rPr>
              <w:t xml:space="preserve">Due May 12: </w:t>
            </w:r>
            <w:r w:rsidRPr="00D15F87">
              <w:rPr>
                <w:rFonts w:ascii="Calibri" w:hAnsi="Calibri" w:cs="Calibri"/>
                <w:sz w:val="18"/>
                <w:szCs w:val="18"/>
              </w:rPr>
              <w:t>Digital Portfolio Final</w:t>
            </w:r>
          </w:p>
        </w:tc>
        <w:tc>
          <w:tcPr>
            <w:tcW w:w="2459" w:type="dxa"/>
          </w:tcPr>
          <w:p w14:paraId="54197AF1" w14:textId="77777777" w:rsidR="00CA4AB6" w:rsidRDefault="00CA4AB6" w:rsidP="00CA4AB6">
            <w:pPr>
              <w:rPr>
                <w:rFonts w:ascii="Calibri" w:hAnsi="Calibri" w:cs="Calibri"/>
                <w:sz w:val="18"/>
                <w:szCs w:val="18"/>
              </w:rPr>
            </w:pPr>
            <w:r>
              <w:rPr>
                <w:rFonts w:ascii="Calibri" w:hAnsi="Calibri" w:cs="Calibri"/>
                <w:sz w:val="18"/>
                <w:szCs w:val="18"/>
              </w:rPr>
              <w:t xml:space="preserve">The final will be an opportunity to assess all learning outcomes: </w:t>
            </w:r>
          </w:p>
          <w:p w14:paraId="272D00D0" w14:textId="51C3802F" w:rsidR="00CA4AB6" w:rsidRPr="00CA4AB6" w:rsidRDefault="00CA4AB6" w:rsidP="00CA4AB6">
            <w:pPr>
              <w:rPr>
                <w:rFonts w:ascii="Calibri" w:hAnsi="Calibri" w:cs="Calibri"/>
                <w:sz w:val="18"/>
                <w:szCs w:val="18"/>
              </w:rPr>
            </w:pPr>
            <w:r w:rsidRPr="00CA4AB6">
              <w:rPr>
                <w:rFonts w:ascii="Calibri" w:hAnsi="Calibri" w:cs="Calibri"/>
                <w:sz w:val="18"/>
                <w:szCs w:val="18"/>
              </w:rPr>
              <w:t>a.</w:t>
            </w:r>
            <w:r w:rsidRPr="00CA4AB6">
              <w:rPr>
                <w:rFonts w:ascii="Calibri" w:hAnsi="Calibri" w:cs="Calibri"/>
                <w:sz w:val="18"/>
                <w:szCs w:val="18"/>
              </w:rPr>
              <w:tab/>
              <w:t xml:space="preserve">Demonstrate continual growth in knowledge and skills of current and emerging technologies and apply them to improve personal productivity and professional practice. </w:t>
            </w:r>
          </w:p>
          <w:p w14:paraId="04850628" w14:textId="77777777" w:rsidR="00CA4AB6" w:rsidRPr="00CA4AB6" w:rsidRDefault="00CA4AB6" w:rsidP="00CA4AB6">
            <w:pPr>
              <w:rPr>
                <w:rFonts w:ascii="Calibri" w:hAnsi="Calibri" w:cs="Calibri"/>
                <w:sz w:val="18"/>
                <w:szCs w:val="18"/>
              </w:rPr>
            </w:pPr>
            <w:r w:rsidRPr="00CA4AB6">
              <w:rPr>
                <w:rFonts w:ascii="Calibri" w:hAnsi="Calibri" w:cs="Calibri"/>
                <w:sz w:val="18"/>
                <w:szCs w:val="18"/>
              </w:rPr>
              <w:t>b.</w:t>
            </w:r>
            <w:r w:rsidRPr="00CA4AB6">
              <w:rPr>
                <w:rFonts w:ascii="Calibri" w:hAnsi="Calibri" w:cs="Calibri"/>
                <w:sz w:val="18"/>
                <w:szCs w:val="18"/>
              </w:rPr>
              <w:tab/>
              <w:t xml:space="preserve">Explore and apply instructional design principles including the Substitution, Augmentation, Modification, and Redefinition (SAMR) model to create innovative </w:t>
            </w:r>
            <w:r w:rsidRPr="00CA4AB6">
              <w:rPr>
                <w:rFonts w:ascii="Calibri" w:hAnsi="Calibri" w:cs="Calibri"/>
                <w:sz w:val="18"/>
                <w:szCs w:val="18"/>
              </w:rPr>
              <w:lastRenderedPageBreak/>
              <w:t xml:space="preserve">digital learning environments that engage and support learning. </w:t>
            </w:r>
          </w:p>
          <w:p w14:paraId="7E49D0CB" w14:textId="77777777" w:rsidR="00CA4AB6" w:rsidRPr="00CA4AB6" w:rsidRDefault="00CA4AB6" w:rsidP="00CA4AB6">
            <w:pPr>
              <w:rPr>
                <w:rFonts w:ascii="Calibri" w:hAnsi="Calibri" w:cs="Calibri"/>
                <w:sz w:val="18"/>
                <w:szCs w:val="18"/>
              </w:rPr>
            </w:pPr>
            <w:r w:rsidRPr="00CA4AB6">
              <w:rPr>
                <w:rFonts w:ascii="Calibri" w:hAnsi="Calibri" w:cs="Calibri"/>
                <w:sz w:val="18"/>
                <w:szCs w:val="18"/>
              </w:rPr>
              <w:t>c.</w:t>
            </w:r>
            <w:r w:rsidRPr="00CA4AB6">
              <w:rPr>
                <w:rFonts w:ascii="Calibri" w:hAnsi="Calibri" w:cs="Calibri"/>
                <w:sz w:val="18"/>
                <w:szCs w:val="18"/>
              </w:rPr>
              <w:tab/>
              <w:t xml:space="preserve">Create, adapt, and personalize learning experiences that foster independent learning and accommodate learner differences and needs using technology. </w:t>
            </w:r>
          </w:p>
          <w:p w14:paraId="70DBF8A6" w14:textId="77777777" w:rsidR="00CA4AB6" w:rsidRPr="00CA4AB6" w:rsidRDefault="00CA4AB6" w:rsidP="00CA4AB6">
            <w:pPr>
              <w:rPr>
                <w:rFonts w:ascii="Calibri" w:hAnsi="Calibri" w:cs="Calibri"/>
                <w:sz w:val="18"/>
                <w:szCs w:val="18"/>
              </w:rPr>
            </w:pPr>
            <w:r w:rsidRPr="00CA4AB6">
              <w:rPr>
                <w:rFonts w:ascii="Calibri" w:hAnsi="Calibri" w:cs="Calibri"/>
                <w:sz w:val="18"/>
                <w:szCs w:val="18"/>
              </w:rPr>
              <w:t>d.</w:t>
            </w:r>
            <w:r w:rsidRPr="00CA4AB6">
              <w:rPr>
                <w:rFonts w:ascii="Calibri" w:hAnsi="Calibri" w:cs="Calibri"/>
                <w:sz w:val="18"/>
                <w:szCs w:val="18"/>
              </w:rPr>
              <w:tab/>
              <w:t xml:space="preserve">Apply cross-disciplinary instruction, with particular attention to historically marginalized disciplines to engage learners purposefully in applying content knowledge. </w:t>
            </w:r>
          </w:p>
          <w:p w14:paraId="41DEF0B7" w14:textId="77777777" w:rsidR="00CA4AB6" w:rsidRPr="00CA4AB6" w:rsidRDefault="00CA4AB6" w:rsidP="00CA4AB6">
            <w:pPr>
              <w:rPr>
                <w:rFonts w:ascii="Calibri" w:hAnsi="Calibri" w:cs="Calibri"/>
                <w:sz w:val="18"/>
                <w:szCs w:val="18"/>
              </w:rPr>
            </w:pPr>
            <w:r w:rsidRPr="00CA4AB6">
              <w:rPr>
                <w:rFonts w:ascii="Calibri" w:hAnsi="Calibri" w:cs="Calibri"/>
                <w:sz w:val="18"/>
                <w:szCs w:val="18"/>
              </w:rPr>
              <w:t>e.</w:t>
            </w:r>
            <w:r w:rsidRPr="00CA4AB6">
              <w:rPr>
                <w:rFonts w:ascii="Calibri" w:hAnsi="Calibri" w:cs="Calibri"/>
                <w:sz w:val="18"/>
                <w:szCs w:val="18"/>
              </w:rPr>
              <w:tab/>
              <w:t xml:space="preserve">Advocate, model, and teach safe, legal, and ethical use of information and technology, including appropriate documentation of sources and respect for others in use of social media. </w:t>
            </w:r>
          </w:p>
          <w:p w14:paraId="1F9639DD" w14:textId="20C5726D" w:rsidR="009B6AC0" w:rsidRPr="00D13BE3" w:rsidRDefault="00CA4AB6" w:rsidP="00CA4AB6">
            <w:pPr>
              <w:rPr>
                <w:rFonts w:ascii="Calibri" w:hAnsi="Calibri" w:cs="Calibri"/>
                <w:sz w:val="18"/>
                <w:szCs w:val="18"/>
              </w:rPr>
            </w:pPr>
            <w:r w:rsidRPr="00CA4AB6">
              <w:rPr>
                <w:rFonts w:ascii="Calibri" w:hAnsi="Calibri" w:cs="Calibri"/>
                <w:sz w:val="18"/>
                <w:szCs w:val="18"/>
              </w:rPr>
              <w:t>f.</w:t>
            </w:r>
            <w:r w:rsidRPr="00CA4AB6">
              <w:rPr>
                <w:rFonts w:ascii="Calibri" w:hAnsi="Calibri" w:cs="Calibri"/>
                <w:sz w:val="18"/>
                <w:szCs w:val="18"/>
              </w:rPr>
              <w:tab/>
              <w:t>Reflect on learning and demonstrate growth in topics related to the ISTE Standards of educational technology by creating a digital portfolio with the use of AI and include strategies for native American students.</w:t>
            </w:r>
          </w:p>
        </w:tc>
        <w:tc>
          <w:tcPr>
            <w:tcW w:w="2440" w:type="dxa"/>
          </w:tcPr>
          <w:p w14:paraId="47232408" w14:textId="6CE89423" w:rsidR="009B6AC0" w:rsidRPr="00D13BE3" w:rsidRDefault="00CA4AB6" w:rsidP="00D13BE3">
            <w:pPr>
              <w:rPr>
                <w:rFonts w:ascii="Calibri" w:hAnsi="Calibri" w:cs="Calibri"/>
                <w:sz w:val="18"/>
                <w:szCs w:val="18"/>
              </w:rPr>
            </w:pPr>
            <w:r>
              <w:rPr>
                <w:rFonts w:ascii="Calibri" w:hAnsi="Calibri" w:cs="Calibri"/>
                <w:sz w:val="18"/>
                <w:szCs w:val="18"/>
              </w:rPr>
              <w:lastRenderedPageBreak/>
              <w:t>All SEPS and CS for course</w:t>
            </w:r>
          </w:p>
        </w:tc>
      </w:tr>
    </w:tbl>
    <w:p w14:paraId="69E45C36" w14:textId="77777777" w:rsidR="003377A0" w:rsidRDefault="003377A0" w:rsidP="00E30F63">
      <w:pPr>
        <w:rPr>
          <w:rFonts w:cstheme="minorHAnsi"/>
          <w:b/>
          <w:u w:val="single"/>
        </w:rPr>
      </w:pPr>
    </w:p>
    <w:p w14:paraId="64B56000" w14:textId="44DC83E6" w:rsidR="006B2B8F" w:rsidRPr="001E180C" w:rsidRDefault="006B2B8F" w:rsidP="006B2B8F">
      <w:pPr>
        <w:rPr>
          <w:rFonts w:cstheme="minorHAnsi"/>
          <w:b/>
          <w:bCs/>
        </w:rPr>
      </w:pPr>
      <w:r w:rsidRPr="00715994">
        <w:rPr>
          <w:rStyle w:val="normaltextrun"/>
          <w:rFonts w:cstheme="minorHAnsi"/>
          <w:b/>
          <w:bCs/>
        </w:rPr>
        <w:t>Requirements and Points:</w:t>
      </w:r>
    </w:p>
    <w:p w14:paraId="1D30BEB6" w14:textId="77777777" w:rsidR="006B2B8F" w:rsidRPr="00715994" w:rsidRDefault="006B2B8F" w:rsidP="006B2B8F">
      <w:pPr>
        <w:rPr>
          <w:rFonts w:cstheme="minorHAnsi"/>
        </w:rPr>
      </w:pPr>
      <w:r w:rsidRPr="00715994">
        <w:rPr>
          <w:rFonts w:cstheme="minorHAnsi"/>
        </w:rPr>
        <w:t>To meet the program requirements, students must pass the course with 70% or above.</w:t>
      </w:r>
    </w:p>
    <w:tbl>
      <w:tblPr>
        <w:tblStyle w:val="LightGrid"/>
        <w:tblW w:w="0" w:type="auto"/>
        <w:tblLook w:val="04A0" w:firstRow="1" w:lastRow="0" w:firstColumn="1" w:lastColumn="0" w:noHBand="0" w:noVBand="1"/>
      </w:tblPr>
      <w:tblGrid>
        <w:gridCol w:w="846"/>
        <w:gridCol w:w="972"/>
        <w:gridCol w:w="1232"/>
      </w:tblGrid>
      <w:tr w:rsidR="006B2B8F" w:rsidRPr="00715994" w14:paraId="0D1DF6F4" w14:textId="77777777" w:rsidTr="00871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211165E" w14:textId="77777777" w:rsidR="006B2B8F" w:rsidRPr="00715994" w:rsidRDefault="006B2B8F" w:rsidP="00061BC0">
            <w:pPr>
              <w:jc w:val="center"/>
              <w:rPr>
                <w:rFonts w:asciiTheme="minorHAnsi" w:hAnsiTheme="minorHAnsi" w:cstheme="minorHAnsi"/>
              </w:rPr>
            </w:pPr>
            <w:r w:rsidRPr="00715994">
              <w:rPr>
                <w:rFonts w:asciiTheme="minorHAnsi" w:hAnsiTheme="minorHAnsi" w:cstheme="minorHAnsi"/>
              </w:rPr>
              <w:t>Grade</w:t>
            </w:r>
          </w:p>
        </w:tc>
        <w:tc>
          <w:tcPr>
            <w:tcW w:w="972" w:type="dxa"/>
          </w:tcPr>
          <w:p w14:paraId="14941494" w14:textId="77777777" w:rsidR="006B2B8F" w:rsidRPr="00715994" w:rsidRDefault="006B2B8F" w:rsidP="00061B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w:t>
            </w:r>
          </w:p>
        </w:tc>
        <w:tc>
          <w:tcPr>
            <w:tcW w:w="1232" w:type="dxa"/>
          </w:tcPr>
          <w:p w14:paraId="0FE63222" w14:textId="77777777" w:rsidR="006B2B8F" w:rsidRPr="00715994" w:rsidRDefault="006B2B8F" w:rsidP="00061B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Points</w:t>
            </w:r>
          </w:p>
        </w:tc>
      </w:tr>
      <w:tr w:rsidR="006B2B8F" w:rsidRPr="00715994" w14:paraId="4B9EEB4F" w14:textId="77777777" w:rsidTr="00871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197B5BF" w14:textId="77777777" w:rsidR="006B2B8F" w:rsidRPr="00715994" w:rsidRDefault="006B2B8F" w:rsidP="00061BC0">
            <w:pPr>
              <w:rPr>
                <w:rFonts w:asciiTheme="minorHAnsi" w:hAnsiTheme="minorHAnsi" w:cstheme="minorHAnsi"/>
              </w:rPr>
            </w:pPr>
            <w:r w:rsidRPr="00715994">
              <w:rPr>
                <w:rFonts w:asciiTheme="minorHAnsi" w:hAnsiTheme="minorHAnsi" w:cstheme="minorHAnsi"/>
              </w:rPr>
              <w:t>A</w:t>
            </w:r>
          </w:p>
        </w:tc>
        <w:tc>
          <w:tcPr>
            <w:tcW w:w="972" w:type="dxa"/>
          </w:tcPr>
          <w:p w14:paraId="442448B0" w14:textId="77777777" w:rsidR="006B2B8F" w:rsidRPr="00715994" w:rsidRDefault="006B2B8F" w:rsidP="00061BC0">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100-90</w:t>
            </w:r>
          </w:p>
        </w:tc>
        <w:tc>
          <w:tcPr>
            <w:tcW w:w="1232" w:type="dxa"/>
          </w:tcPr>
          <w:p w14:paraId="3F055BC8" w14:textId="0C33062C" w:rsidR="006B2B8F" w:rsidRPr="00715994" w:rsidRDefault="00CA4AB6" w:rsidP="00061BC0">
            <w:pPr>
              <w:cnfStyle w:val="000000100000" w:firstRow="0" w:lastRow="0" w:firstColumn="0" w:lastColumn="0" w:oddVBand="0" w:evenVBand="0" w:oddHBand="1" w:evenHBand="0" w:firstRowFirstColumn="0" w:firstRowLastColumn="0" w:lastRowFirstColumn="0" w:lastRowLastColumn="0"/>
              <w:rPr>
                <w:rFonts w:cstheme="minorHAnsi"/>
                <w:color w:val="FF0000"/>
              </w:rPr>
            </w:pPr>
            <w:r>
              <w:rPr>
                <w:rFonts w:cstheme="minorHAnsi"/>
                <w:color w:val="FF0000"/>
              </w:rPr>
              <w:t>270-243</w:t>
            </w:r>
          </w:p>
        </w:tc>
      </w:tr>
      <w:tr w:rsidR="006B2B8F" w:rsidRPr="00715994" w14:paraId="0572B5B9" w14:textId="77777777" w:rsidTr="00871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AB625DE" w14:textId="77777777" w:rsidR="006B2B8F" w:rsidRPr="00715994" w:rsidRDefault="006B2B8F" w:rsidP="00061BC0">
            <w:pPr>
              <w:rPr>
                <w:rFonts w:asciiTheme="minorHAnsi" w:hAnsiTheme="minorHAnsi" w:cstheme="minorHAnsi"/>
              </w:rPr>
            </w:pPr>
            <w:r w:rsidRPr="00715994">
              <w:rPr>
                <w:rFonts w:asciiTheme="minorHAnsi" w:hAnsiTheme="minorHAnsi" w:cstheme="minorHAnsi"/>
              </w:rPr>
              <w:t>B</w:t>
            </w:r>
          </w:p>
        </w:tc>
        <w:tc>
          <w:tcPr>
            <w:tcW w:w="972" w:type="dxa"/>
          </w:tcPr>
          <w:p w14:paraId="28D78C44" w14:textId="77777777" w:rsidR="006B2B8F" w:rsidRPr="00715994" w:rsidRDefault="006B2B8F" w:rsidP="00061BC0">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89-80</w:t>
            </w:r>
          </w:p>
        </w:tc>
        <w:tc>
          <w:tcPr>
            <w:tcW w:w="1232" w:type="dxa"/>
          </w:tcPr>
          <w:p w14:paraId="702CE5A4" w14:textId="27E7F8B4" w:rsidR="006B2B8F" w:rsidRPr="00715994" w:rsidRDefault="00CA4AB6" w:rsidP="00061BC0">
            <w:pPr>
              <w:cnfStyle w:val="000000010000" w:firstRow="0" w:lastRow="0" w:firstColumn="0" w:lastColumn="0" w:oddVBand="0" w:evenVBand="0" w:oddHBand="0" w:evenHBand="1" w:firstRowFirstColumn="0" w:firstRowLastColumn="0" w:lastRowFirstColumn="0" w:lastRowLastColumn="0"/>
              <w:rPr>
                <w:rFonts w:cstheme="minorHAnsi"/>
                <w:color w:val="FF0000"/>
              </w:rPr>
            </w:pPr>
            <w:r>
              <w:rPr>
                <w:rFonts w:cstheme="minorHAnsi"/>
                <w:color w:val="FF0000"/>
              </w:rPr>
              <w:t>242-216</w:t>
            </w:r>
          </w:p>
        </w:tc>
      </w:tr>
      <w:tr w:rsidR="006B2B8F" w:rsidRPr="00715994" w14:paraId="4F82F54A" w14:textId="77777777" w:rsidTr="00871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CB2387A" w14:textId="77777777" w:rsidR="006B2B8F" w:rsidRPr="00715994" w:rsidRDefault="006B2B8F" w:rsidP="00061BC0">
            <w:pPr>
              <w:rPr>
                <w:rFonts w:asciiTheme="minorHAnsi" w:hAnsiTheme="minorHAnsi" w:cstheme="minorHAnsi"/>
              </w:rPr>
            </w:pPr>
            <w:r w:rsidRPr="00715994">
              <w:rPr>
                <w:rFonts w:asciiTheme="minorHAnsi" w:hAnsiTheme="minorHAnsi" w:cstheme="minorHAnsi"/>
              </w:rPr>
              <w:t>C</w:t>
            </w:r>
          </w:p>
        </w:tc>
        <w:tc>
          <w:tcPr>
            <w:tcW w:w="972" w:type="dxa"/>
          </w:tcPr>
          <w:p w14:paraId="7C2D519F" w14:textId="77777777" w:rsidR="006B2B8F" w:rsidRPr="00715994" w:rsidRDefault="006B2B8F" w:rsidP="00061BC0">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79-70</w:t>
            </w:r>
          </w:p>
        </w:tc>
        <w:tc>
          <w:tcPr>
            <w:tcW w:w="1232" w:type="dxa"/>
          </w:tcPr>
          <w:p w14:paraId="71A12E87" w14:textId="54D6B3CB" w:rsidR="006B2B8F" w:rsidRPr="00715994" w:rsidRDefault="00791B45" w:rsidP="00061BC0">
            <w:pPr>
              <w:cnfStyle w:val="000000100000" w:firstRow="0" w:lastRow="0" w:firstColumn="0" w:lastColumn="0" w:oddVBand="0" w:evenVBand="0" w:oddHBand="1" w:evenHBand="0" w:firstRowFirstColumn="0" w:firstRowLastColumn="0" w:lastRowFirstColumn="0" w:lastRowLastColumn="0"/>
              <w:rPr>
                <w:rFonts w:cstheme="minorHAnsi"/>
                <w:color w:val="FF0000"/>
              </w:rPr>
            </w:pPr>
            <w:r>
              <w:rPr>
                <w:rFonts w:cstheme="minorHAnsi"/>
                <w:color w:val="FF0000"/>
              </w:rPr>
              <w:t>215-189</w:t>
            </w:r>
          </w:p>
        </w:tc>
      </w:tr>
      <w:tr w:rsidR="006B2B8F" w:rsidRPr="00715994" w14:paraId="51E55A56" w14:textId="77777777" w:rsidTr="00871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E0908A6" w14:textId="77777777" w:rsidR="006B2B8F" w:rsidRPr="00715994" w:rsidRDefault="006B2B8F" w:rsidP="00061BC0">
            <w:pPr>
              <w:rPr>
                <w:rFonts w:asciiTheme="minorHAnsi" w:hAnsiTheme="minorHAnsi" w:cstheme="minorHAnsi"/>
              </w:rPr>
            </w:pPr>
            <w:r w:rsidRPr="00715994">
              <w:rPr>
                <w:rFonts w:asciiTheme="minorHAnsi" w:hAnsiTheme="minorHAnsi" w:cstheme="minorHAnsi"/>
              </w:rPr>
              <w:t>D</w:t>
            </w:r>
          </w:p>
        </w:tc>
        <w:tc>
          <w:tcPr>
            <w:tcW w:w="972" w:type="dxa"/>
          </w:tcPr>
          <w:p w14:paraId="6B9DB04E" w14:textId="77777777" w:rsidR="006B2B8F" w:rsidRPr="00715994" w:rsidRDefault="006B2B8F" w:rsidP="00061BC0">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69-60</w:t>
            </w:r>
          </w:p>
        </w:tc>
        <w:tc>
          <w:tcPr>
            <w:tcW w:w="1232" w:type="dxa"/>
          </w:tcPr>
          <w:p w14:paraId="1B817EAC" w14:textId="5D864B35" w:rsidR="006B2B8F" w:rsidRPr="00715994" w:rsidRDefault="00791B45" w:rsidP="00061BC0">
            <w:pPr>
              <w:cnfStyle w:val="000000010000" w:firstRow="0" w:lastRow="0" w:firstColumn="0" w:lastColumn="0" w:oddVBand="0" w:evenVBand="0" w:oddHBand="0" w:evenHBand="1" w:firstRowFirstColumn="0" w:firstRowLastColumn="0" w:lastRowFirstColumn="0" w:lastRowLastColumn="0"/>
              <w:rPr>
                <w:rFonts w:cstheme="minorHAnsi"/>
                <w:color w:val="FF0000"/>
              </w:rPr>
            </w:pPr>
            <w:r>
              <w:rPr>
                <w:rFonts w:cstheme="minorHAnsi"/>
                <w:color w:val="FF0000"/>
              </w:rPr>
              <w:t>188-162</w:t>
            </w:r>
          </w:p>
        </w:tc>
      </w:tr>
    </w:tbl>
    <w:p w14:paraId="65A5CF26" w14:textId="77777777" w:rsidR="001E180C" w:rsidRDefault="001E180C" w:rsidP="68C05A36">
      <w:pPr>
        <w:jc w:val="both"/>
        <w:rPr>
          <w:rFonts w:eastAsia="Times New Roman" w:cstheme="minorHAnsi"/>
          <w:b/>
          <w:bCs/>
          <w:color w:val="000000" w:themeColor="text1"/>
          <w:u w:val="single"/>
        </w:rPr>
      </w:pPr>
    </w:p>
    <w:p w14:paraId="427897DF" w14:textId="77777777" w:rsidR="006A08AE" w:rsidRDefault="006A08AE">
      <w:pPr>
        <w:rPr>
          <w:rFonts w:eastAsia="Times New Roman" w:cstheme="minorHAnsi"/>
          <w:b/>
          <w:bCs/>
          <w:color w:val="000000" w:themeColor="text1"/>
          <w:u w:val="single"/>
        </w:rPr>
      </w:pPr>
      <w:r>
        <w:rPr>
          <w:rFonts w:eastAsia="Times New Roman" w:cstheme="minorHAnsi"/>
          <w:b/>
          <w:bCs/>
          <w:color w:val="000000" w:themeColor="text1"/>
          <w:u w:val="single"/>
        </w:rPr>
        <w:br w:type="page"/>
      </w:r>
    </w:p>
    <w:p w14:paraId="506A8528" w14:textId="371F2FC6" w:rsidR="7643A53A" w:rsidRPr="00715994" w:rsidRDefault="7643A53A" w:rsidP="68C05A36">
      <w:pPr>
        <w:jc w:val="both"/>
        <w:rPr>
          <w:rFonts w:eastAsia="Times New Roman" w:cstheme="minorHAnsi"/>
          <w:b/>
          <w:bCs/>
          <w:u w:val="single"/>
        </w:rPr>
      </w:pPr>
      <w:r w:rsidRPr="00715994">
        <w:rPr>
          <w:rFonts w:eastAsia="Times New Roman" w:cstheme="minorHAnsi"/>
          <w:b/>
          <w:bCs/>
          <w:color w:val="000000" w:themeColor="text1"/>
          <w:u w:val="single"/>
        </w:rPr>
        <w:lastRenderedPageBreak/>
        <w:t>FDLTCC Competencies Across the Curriculum (CAC)</w:t>
      </w:r>
      <w:r w:rsidRPr="00715994">
        <w:rPr>
          <w:rFonts w:eastAsia="Times New Roman" w:cstheme="minorHAnsi"/>
          <w:b/>
          <w:bCs/>
          <w:u w:val="single"/>
        </w:rPr>
        <w:t xml:space="preserve"> </w:t>
      </w:r>
    </w:p>
    <w:p w14:paraId="218330CA"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Information Literacy</w:t>
      </w:r>
      <w:r w:rsidR="00D704C6" w:rsidRPr="00715994">
        <w:rPr>
          <w:rFonts w:eastAsia="Times New Roman" w:cstheme="minorHAnsi"/>
        </w:rPr>
        <w:t xml:space="preserve"> – </w:t>
      </w:r>
      <w:r w:rsidRPr="00715994">
        <w:rPr>
          <w:rFonts w:eastAsia="Times New Roman" w:cstheme="minorHAnsi"/>
        </w:rPr>
        <w:t>the ability to use print and/or non-print tools effectively for the discovery, acquisition</w:t>
      </w:r>
      <w:r w:rsidR="00D704C6" w:rsidRPr="00715994">
        <w:rPr>
          <w:rFonts w:eastAsia="Times New Roman" w:cstheme="minorHAnsi"/>
        </w:rPr>
        <w:t>, and evaluation of information.</w:t>
      </w:r>
    </w:p>
    <w:p w14:paraId="40F38661"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Ability to Communicate</w:t>
      </w:r>
      <w:r w:rsidR="00D704C6" w:rsidRPr="00715994">
        <w:rPr>
          <w:rFonts w:eastAsia="Times New Roman" w:cstheme="minorHAnsi"/>
        </w:rPr>
        <w:t xml:space="preserve"> – </w:t>
      </w:r>
      <w:r w:rsidRPr="00715994">
        <w:rPr>
          <w:rFonts w:eastAsia="Times New Roman" w:cstheme="minorHAnsi"/>
        </w:rPr>
        <w:t>the ability to listen, read, comprehend, and/or deliver infor</w:t>
      </w:r>
      <w:r w:rsidR="00D704C6" w:rsidRPr="00715994">
        <w:rPr>
          <w:rFonts w:eastAsia="Times New Roman" w:cstheme="minorHAnsi"/>
        </w:rPr>
        <w:t>mation in a variety of formats.</w:t>
      </w:r>
    </w:p>
    <w:p w14:paraId="59771EA3"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Problem Solving</w:t>
      </w:r>
      <w:r w:rsidR="00D704C6" w:rsidRPr="00715994">
        <w:rPr>
          <w:rFonts w:eastAsia="Times New Roman" w:cstheme="minorHAnsi"/>
        </w:rPr>
        <w:t xml:space="preserve"> – </w:t>
      </w:r>
      <w:r w:rsidR="00A44771" w:rsidRPr="00715994">
        <w:rPr>
          <w:rFonts w:eastAsia="Times New Roman" w:cstheme="minorHAnsi"/>
        </w:rPr>
        <w:t>T</w:t>
      </w:r>
      <w:r w:rsidRPr="00715994">
        <w:rPr>
          <w:rFonts w:eastAsia="Times New Roman" w:cstheme="minorHAnsi"/>
        </w:rPr>
        <w:t xml:space="preserve">he ability to conceptualize, apply, analyze, synthesize, and/or evaluate information to </w:t>
      </w:r>
      <w:r w:rsidR="00D704C6" w:rsidRPr="00715994">
        <w:rPr>
          <w:rFonts w:eastAsia="Times New Roman" w:cstheme="minorHAnsi"/>
        </w:rPr>
        <w:t>formulate and solve problems.</w:t>
      </w:r>
    </w:p>
    <w:p w14:paraId="49DF4687" w14:textId="01C68E9F" w:rsidR="00A9546D" w:rsidRPr="00715994" w:rsidRDefault="00A9546D" w:rsidP="68C05A36">
      <w:pPr>
        <w:spacing w:line="240" w:lineRule="auto"/>
        <w:ind w:left="630" w:hanging="270"/>
        <w:jc w:val="both"/>
        <w:rPr>
          <w:rFonts w:eastAsia="Times New Roman" w:cstheme="minorHAnsi"/>
        </w:rPr>
      </w:pPr>
      <w:r w:rsidRPr="00715994">
        <w:rPr>
          <w:rFonts w:eastAsia="Times New Roman" w:cstheme="minorHAnsi"/>
          <w:b/>
          <w:bCs/>
        </w:rPr>
        <w:t>Culture</w:t>
      </w:r>
      <w:r w:rsidR="00D704C6" w:rsidRPr="00715994">
        <w:rPr>
          <w:rFonts w:eastAsia="Times New Roman" w:cstheme="minorHAnsi"/>
        </w:rPr>
        <w:t xml:space="preserve"> – k</w:t>
      </w:r>
      <w:r w:rsidRPr="00715994">
        <w:rPr>
          <w:rFonts w:eastAsia="Times New Roman" w:cstheme="minorHAnsi"/>
        </w:rPr>
        <w:t>nowledge of Anishinaabe traditions and culture, knowledge of one’s own traditions and culture, knowledge of others’ traditions and cultures, culture of work, culture of academic disciplines and/or respect for global diversity.</w:t>
      </w:r>
    </w:p>
    <w:p w14:paraId="572D0662" w14:textId="77777777" w:rsidR="00BA0E0C" w:rsidRPr="00715994" w:rsidRDefault="00BA0E0C" w:rsidP="00BA0E0C">
      <w:pPr>
        <w:widowControl w:val="0"/>
        <w:autoSpaceDE w:val="0"/>
        <w:autoSpaceDN w:val="0"/>
        <w:adjustRightInd w:val="0"/>
        <w:spacing w:after="240"/>
        <w:rPr>
          <w:rFonts w:eastAsia="Times New Roman" w:cstheme="minorHAnsi"/>
          <w:b/>
          <w:bCs/>
          <w:u w:val="single"/>
        </w:rPr>
      </w:pPr>
    </w:p>
    <w:p w14:paraId="3C0510CC" w14:textId="77777777" w:rsidR="00315DC5" w:rsidRDefault="00315DC5">
      <w:pPr>
        <w:rPr>
          <w:rFonts w:eastAsiaTheme="majorEastAsia" w:cstheme="minorHAnsi"/>
          <w:b/>
          <w:bCs/>
          <w:color w:val="365F91" w:themeColor="accent1" w:themeShade="BF"/>
        </w:rPr>
      </w:pPr>
      <w:r>
        <w:rPr>
          <w:rFonts w:cstheme="minorHAnsi"/>
          <w:b/>
          <w:bCs/>
        </w:rPr>
        <w:br w:type="page"/>
      </w:r>
    </w:p>
    <w:p w14:paraId="69D6855D" w14:textId="04AB55BE" w:rsidR="0028033C" w:rsidRPr="00336C39" w:rsidRDefault="0028033C" w:rsidP="00315DC5">
      <w:pPr>
        <w:pStyle w:val="Heading1"/>
        <w:keepNext w:val="0"/>
        <w:keepLines w:val="0"/>
        <w:widowControl w:val="0"/>
        <w:kinsoku w:val="0"/>
        <w:overflowPunct w:val="0"/>
        <w:ind w:left="120"/>
        <w:jc w:val="center"/>
        <w:rPr>
          <w:rFonts w:asciiTheme="minorHAnsi" w:hAnsiTheme="minorHAnsi" w:cstheme="minorHAnsi"/>
          <w:b/>
          <w:bCs/>
          <w:sz w:val="22"/>
          <w:szCs w:val="22"/>
        </w:rPr>
      </w:pPr>
      <w:r w:rsidRPr="00336C39">
        <w:rPr>
          <w:rFonts w:asciiTheme="minorHAnsi" w:hAnsiTheme="minorHAnsi" w:cstheme="minorHAnsi"/>
          <w:b/>
          <w:bCs/>
          <w:sz w:val="22"/>
          <w:szCs w:val="22"/>
        </w:rPr>
        <w:lastRenderedPageBreak/>
        <w:t>Conceptual Framework</w:t>
      </w:r>
    </w:p>
    <w:p w14:paraId="65C72CAE" w14:textId="77777777" w:rsidR="0028033C" w:rsidRPr="00336C39" w:rsidRDefault="0028033C" w:rsidP="00315DC5">
      <w:pPr>
        <w:pStyle w:val="Heading1"/>
        <w:keepNext w:val="0"/>
        <w:keepLines w:val="0"/>
        <w:widowControl w:val="0"/>
        <w:kinsoku w:val="0"/>
        <w:overflowPunct w:val="0"/>
        <w:rPr>
          <w:rFonts w:asciiTheme="minorHAnsi" w:hAnsiTheme="minorHAnsi" w:cstheme="minorHAnsi"/>
          <w:sz w:val="22"/>
          <w:szCs w:val="22"/>
        </w:rPr>
      </w:pPr>
      <w:r w:rsidRPr="00336C39">
        <w:rPr>
          <w:rFonts w:asciiTheme="minorHAnsi" w:hAnsiTheme="minorHAnsi" w:cstheme="minorHAnsi"/>
          <w:sz w:val="22"/>
          <w:szCs w:val="22"/>
        </w:rPr>
        <w:t xml:space="preserve">Vision </w:t>
      </w:r>
    </w:p>
    <w:p w14:paraId="2509FEA2" w14:textId="77777777" w:rsidR="0028033C" w:rsidRPr="00336C39" w:rsidRDefault="0028033C" w:rsidP="00315DC5">
      <w:pPr>
        <w:pStyle w:val="BodyText"/>
        <w:widowControl w:val="0"/>
        <w:kinsoku w:val="0"/>
        <w:overflowPunct w:val="0"/>
        <w:spacing w:before="46" w:line="276" w:lineRule="auto"/>
        <w:ind w:right="273"/>
        <w:rPr>
          <w:rFonts w:asciiTheme="minorHAnsi" w:hAnsiTheme="minorHAnsi" w:cstheme="minorHAnsi"/>
          <w:sz w:val="22"/>
          <w:szCs w:val="22"/>
        </w:rPr>
      </w:pPr>
      <w:r w:rsidRPr="00336C39">
        <w:rPr>
          <w:rFonts w:asciiTheme="minorHAnsi" w:hAnsiTheme="minorHAnsi" w:cstheme="minorHAnsi"/>
          <w:sz w:val="22"/>
          <w:szCs w:val="22"/>
        </w:rPr>
        <w:t xml:space="preserve">The vision of the FDLTCCC Education Unit is to be transformational leaders in culturally responsive pedagogy and Indigenous knowledge by embracing </w:t>
      </w:r>
      <w:proofErr w:type="spellStart"/>
      <w:r w:rsidRPr="00336C39">
        <w:rPr>
          <w:rStyle w:val="normaltextrun"/>
          <w:rFonts w:asciiTheme="minorHAnsi" w:hAnsiTheme="minorHAnsi" w:cstheme="minorHAnsi"/>
          <w:color w:val="000000"/>
          <w:sz w:val="22"/>
          <w:szCs w:val="22"/>
          <w:shd w:val="clear" w:color="auto" w:fill="FFFFFF"/>
        </w:rPr>
        <w:t>Niindaa’iwedaa</w:t>
      </w:r>
      <w:proofErr w:type="spellEnd"/>
      <w:r w:rsidRPr="00336C39">
        <w:rPr>
          <w:rStyle w:val="normaltextrun"/>
          <w:rFonts w:asciiTheme="minorHAnsi" w:hAnsiTheme="minorHAnsi" w:cstheme="minorHAnsi"/>
          <w:color w:val="000000"/>
          <w:sz w:val="22"/>
          <w:szCs w:val="22"/>
          <w:shd w:val="clear" w:color="auto" w:fill="FFFFFF"/>
        </w:rPr>
        <w:t> </w:t>
      </w:r>
      <w:proofErr w:type="spellStart"/>
      <w:r w:rsidRPr="00336C39">
        <w:rPr>
          <w:rStyle w:val="normaltextrun"/>
          <w:rFonts w:asciiTheme="minorHAnsi" w:hAnsiTheme="minorHAnsi" w:cstheme="minorHAnsi"/>
          <w:color w:val="000000"/>
          <w:sz w:val="22"/>
          <w:szCs w:val="22"/>
          <w:shd w:val="clear" w:color="auto" w:fill="FFFFFF"/>
        </w:rPr>
        <w:t>o’o</w:t>
      </w:r>
      <w:proofErr w:type="spellEnd"/>
      <w:r w:rsidRPr="00336C39">
        <w:rPr>
          <w:rStyle w:val="normaltextrun"/>
          <w:rFonts w:asciiTheme="minorHAnsi" w:hAnsiTheme="minorHAnsi" w:cstheme="minorHAnsi"/>
          <w:color w:val="000000"/>
          <w:sz w:val="22"/>
          <w:szCs w:val="22"/>
          <w:shd w:val="clear" w:color="auto" w:fill="FFFFFF"/>
        </w:rPr>
        <w:t> </w:t>
      </w:r>
      <w:proofErr w:type="spellStart"/>
      <w:r w:rsidRPr="00336C39">
        <w:rPr>
          <w:rStyle w:val="normaltextrun"/>
          <w:rFonts w:asciiTheme="minorHAnsi" w:hAnsiTheme="minorHAnsi" w:cstheme="minorHAnsi"/>
          <w:color w:val="000000"/>
          <w:sz w:val="22"/>
          <w:szCs w:val="22"/>
          <w:shd w:val="clear" w:color="auto" w:fill="FFFFFF"/>
        </w:rPr>
        <w:t>gikendaasowin</w:t>
      </w:r>
      <w:proofErr w:type="spellEnd"/>
      <w:r w:rsidRPr="00336C39">
        <w:rPr>
          <w:rFonts w:asciiTheme="minorHAnsi" w:hAnsiTheme="minorHAnsi" w:cstheme="minorHAnsi"/>
          <w:sz w:val="22"/>
          <w:szCs w:val="22"/>
        </w:rPr>
        <w:t>, which means sending knowledge into the future by embedding Anishinaabe knowledge, culture, and traditions into the curriculum and instilling these teaching practices in our future educators.</w:t>
      </w:r>
    </w:p>
    <w:p w14:paraId="0B7A4427" w14:textId="77777777" w:rsidR="0028033C" w:rsidRPr="00336C39" w:rsidRDefault="0028033C" w:rsidP="00315DC5">
      <w:pPr>
        <w:pStyle w:val="BodyText"/>
        <w:widowControl w:val="0"/>
        <w:kinsoku w:val="0"/>
        <w:overflowPunct w:val="0"/>
        <w:spacing w:before="6"/>
        <w:rPr>
          <w:rFonts w:asciiTheme="minorHAnsi" w:hAnsiTheme="minorHAnsi" w:cstheme="minorHAnsi"/>
          <w:sz w:val="22"/>
          <w:szCs w:val="22"/>
        </w:rPr>
      </w:pPr>
    </w:p>
    <w:p w14:paraId="6C954197" w14:textId="77777777" w:rsidR="0028033C" w:rsidRPr="00336C39" w:rsidRDefault="0028033C" w:rsidP="00315DC5">
      <w:pPr>
        <w:pStyle w:val="Heading1"/>
        <w:keepNext w:val="0"/>
        <w:keepLines w:val="0"/>
        <w:widowControl w:val="0"/>
        <w:kinsoku w:val="0"/>
        <w:overflowPunct w:val="0"/>
        <w:rPr>
          <w:rFonts w:asciiTheme="minorHAnsi" w:hAnsiTheme="minorHAnsi" w:cstheme="minorHAnsi"/>
          <w:sz w:val="22"/>
          <w:szCs w:val="22"/>
        </w:rPr>
      </w:pPr>
      <w:r w:rsidRPr="00336C39">
        <w:rPr>
          <w:rFonts w:asciiTheme="minorHAnsi" w:hAnsiTheme="minorHAnsi" w:cstheme="minorHAnsi"/>
          <w:sz w:val="22"/>
          <w:szCs w:val="22"/>
        </w:rPr>
        <w:t>Mission</w:t>
      </w:r>
    </w:p>
    <w:p w14:paraId="35022B40" w14:textId="77777777" w:rsidR="0028033C" w:rsidRPr="00336C39" w:rsidRDefault="0028033C" w:rsidP="00315DC5">
      <w:pPr>
        <w:pStyle w:val="BodyText"/>
        <w:widowControl w:val="0"/>
        <w:kinsoku w:val="0"/>
        <w:overflowPunct w:val="0"/>
        <w:spacing w:before="43" w:line="276" w:lineRule="auto"/>
        <w:ind w:right="246"/>
        <w:rPr>
          <w:rFonts w:asciiTheme="minorHAnsi" w:hAnsiTheme="minorHAnsi" w:cstheme="minorHAnsi"/>
          <w:sz w:val="22"/>
          <w:szCs w:val="22"/>
        </w:rPr>
      </w:pPr>
      <w:r w:rsidRPr="00336C39">
        <w:rPr>
          <w:rFonts w:asciiTheme="minorHAnsi" w:hAnsiTheme="minorHAnsi" w:cstheme="minorHAnsi"/>
          <w:sz w:val="22"/>
          <w:szCs w:val="22"/>
        </w:rPr>
        <w:t>The mission of the FDLTCC Education Unit is to work within our communities to prepare caring, competent educators by promoting equitable, inclusive, and transformative educational practices that are based on Anishinaabe knowledge, traditions, and culture.</w:t>
      </w:r>
    </w:p>
    <w:p w14:paraId="2F421795" w14:textId="77777777" w:rsidR="0028033C" w:rsidRPr="00336C39" w:rsidRDefault="0028033C" w:rsidP="00315DC5">
      <w:pPr>
        <w:pStyle w:val="BodyText"/>
        <w:widowControl w:val="0"/>
        <w:kinsoku w:val="0"/>
        <w:overflowPunct w:val="0"/>
        <w:spacing w:before="9"/>
        <w:rPr>
          <w:rFonts w:asciiTheme="minorHAnsi" w:hAnsiTheme="minorHAnsi" w:cstheme="minorHAnsi"/>
          <w:sz w:val="22"/>
          <w:szCs w:val="22"/>
        </w:rPr>
      </w:pPr>
    </w:p>
    <w:p w14:paraId="158F8719" w14:textId="77777777" w:rsidR="0028033C" w:rsidRPr="00336C39" w:rsidRDefault="0028033C" w:rsidP="00315DC5">
      <w:pPr>
        <w:pStyle w:val="Heading1"/>
        <w:keepNext w:val="0"/>
        <w:keepLines w:val="0"/>
        <w:widowControl w:val="0"/>
        <w:kinsoku w:val="0"/>
        <w:overflowPunct w:val="0"/>
        <w:rPr>
          <w:rFonts w:asciiTheme="minorHAnsi" w:hAnsiTheme="minorHAnsi" w:cstheme="minorHAnsi"/>
          <w:sz w:val="22"/>
          <w:szCs w:val="22"/>
        </w:rPr>
      </w:pPr>
      <w:r w:rsidRPr="00336C39">
        <w:rPr>
          <w:rFonts w:asciiTheme="minorHAnsi" w:hAnsiTheme="minorHAnsi" w:cstheme="minorHAnsi"/>
          <w:sz w:val="22"/>
          <w:szCs w:val="22"/>
        </w:rPr>
        <w:t>Cultural Standards Woven Together with Professional Outcomes</w:t>
      </w:r>
    </w:p>
    <w:p w14:paraId="3E3E8700" w14:textId="77777777" w:rsidR="0028033C" w:rsidRPr="00336C39" w:rsidRDefault="0028033C" w:rsidP="00315DC5">
      <w:pPr>
        <w:pStyle w:val="BodyText"/>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The unit has adopted the cultural standards of the WINHEC accredited American Indian Programs and adapted them to meet the specific needs of the education unit. Professional outcomes were developed from the cultural standards. Both the cultural standards and the professional outcomes flow from the unit’s vision and mission to provide a unique perspective on teaching and learning. The cultural standards and professional outcomes direct the unit’s thinking, planning, actions, and initiatives (see figure 1).</w:t>
      </w:r>
    </w:p>
    <w:p w14:paraId="33E3C570"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p>
    <w:p w14:paraId="6C928E5D"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color w:val="1F497D" w:themeColor="text2"/>
          <w:sz w:val="22"/>
          <w:szCs w:val="22"/>
        </w:rPr>
      </w:pPr>
      <w:r w:rsidRPr="00336C39">
        <w:rPr>
          <w:rFonts w:asciiTheme="minorHAnsi" w:hAnsiTheme="minorHAnsi" w:cstheme="minorHAnsi"/>
          <w:b/>
          <w:bCs/>
          <w:color w:val="1F497D" w:themeColor="text2"/>
          <w:sz w:val="22"/>
          <w:szCs w:val="22"/>
        </w:rPr>
        <w:t>GIKENDAASOWIN – Knowing Knowledge  </w:t>
      </w:r>
      <w:r w:rsidRPr="00336C39">
        <w:rPr>
          <w:rFonts w:asciiTheme="minorHAnsi" w:hAnsiTheme="minorHAnsi" w:cstheme="minorHAnsi"/>
          <w:color w:val="1F497D" w:themeColor="text2"/>
          <w:sz w:val="22"/>
          <w:szCs w:val="22"/>
        </w:rPr>
        <w:t xml:space="preserve"> </w:t>
      </w:r>
    </w:p>
    <w:p w14:paraId="3466760E"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To prepare our teacher candidates to be problem solvers who strive for continuous learning and growth. </w:t>
      </w:r>
    </w:p>
    <w:p w14:paraId="556EA2E6" w14:textId="40C27960"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p>
    <w:p w14:paraId="2481088F" w14:textId="36E4555E" w:rsidR="00D82F7E" w:rsidRPr="00336C39" w:rsidRDefault="00D82F7E" w:rsidP="0028033C">
      <w:pPr>
        <w:pStyle w:val="BodyText"/>
        <w:kinsoku w:val="0"/>
        <w:overflowPunct w:val="0"/>
        <w:spacing w:before="43" w:line="276" w:lineRule="auto"/>
        <w:ind w:left="119" w:right="312"/>
        <w:rPr>
          <w:rFonts w:asciiTheme="minorHAnsi" w:hAnsiTheme="minorHAnsi" w:cstheme="minorHAnsi"/>
          <w:color w:val="4F81BD" w:themeColor="accent1"/>
          <w:sz w:val="22"/>
          <w:szCs w:val="22"/>
        </w:rPr>
      </w:pPr>
      <w:r w:rsidRPr="00336C39">
        <w:rPr>
          <w:rFonts w:asciiTheme="minorHAnsi" w:hAnsiTheme="minorHAnsi" w:cstheme="minorHAnsi"/>
          <w:sz w:val="22"/>
          <w:szCs w:val="22"/>
          <w:u w:val="single"/>
        </w:rPr>
        <w:t>Disposition:</w:t>
      </w:r>
      <w:r w:rsidRPr="00336C39">
        <w:rPr>
          <w:rFonts w:asciiTheme="minorHAnsi" w:hAnsiTheme="minorHAnsi" w:cstheme="minorHAnsi"/>
          <w:sz w:val="22"/>
          <w:szCs w:val="22"/>
        </w:rPr>
        <w:t xml:space="preserve"> </w:t>
      </w:r>
      <w:r w:rsidR="00A0698C" w:rsidRPr="00F22BB2">
        <w:rPr>
          <w:rStyle w:val="normaltextrun"/>
          <w:rFonts w:asciiTheme="minorHAnsi" w:hAnsiTheme="minorHAnsi" w:cstheme="minorHAnsi"/>
          <w:color w:val="365F91" w:themeColor="accent1" w:themeShade="BF"/>
          <w:sz w:val="22"/>
          <w:szCs w:val="22"/>
        </w:rPr>
        <w:t>Integrates Content and Pedagogical Knowledge</w:t>
      </w:r>
    </w:p>
    <w:p w14:paraId="6E1BAFB0" w14:textId="77777777" w:rsidR="00D82F7E" w:rsidRPr="00336C39" w:rsidRDefault="00D82F7E" w:rsidP="0028033C">
      <w:pPr>
        <w:pStyle w:val="BodyText"/>
        <w:kinsoku w:val="0"/>
        <w:overflowPunct w:val="0"/>
        <w:spacing w:before="43" w:line="276" w:lineRule="auto"/>
        <w:ind w:left="119" w:right="312"/>
        <w:rPr>
          <w:rFonts w:asciiTheme="minorHAnsi" w:hAnsiTheme="minorHAnsi" w:cstheme="minorHAnsi"/>
          <w:sz w:val="22"/>
          <w:szCs w:val="22"/>
        </w:rPr>
      </w:pPr>
      <w:r w:rsidRPr="00336C39">
        <w:rPr>
          <w:rFonts w:asciiTheme="minorHAnsi" w:hAnsiTheme="minorHAnsi" w:cstheme="minorHAnsi"/>
          <w:sz w:val="22"/>
          <w:szCs w:val="22"/>
        </w:rPr>
        <w:t>Teacher candidates demonstrate their ability to integrate content and pedagogical knowledge by weaving the following into their teaching:</w:t>
      </w:r>
    </w:p>
    <w:p w14:paraId="413CCFB1" w14:textId="3633ECCB" w:rsidR="00D82F7E" w:rsidRPr="00336C39" w:rsidRDefault="00D82F7E" w:rsidP="009C14CE">
      <w:pPr>
        <w:pStyle w:val="BodyText"/>
        <w:numPr>
          <w:ilvl w:val="1"/>
          <w:numId w:val="21"/>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Technology: Use technology effectively to improve student learning.  </w:t>
      </w:r>
    </w:p>
    <w:p w14:paraId="5E82066E" w14:textId="3C158CEF" w:rsidR="00D82F7E" w:rsidRPr="00336C39" w:rsidRDefault="00D82F7E" w:rsidP="009C14CE">
      <w:pPr>
        <w:pStyle w:val="BodyText"/>
        <w:numPr>
          <w:ilvl w:val="1"/>
          <w:numId w:val="21"/>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 xml:space="preserve">Theory to Practice: Applies current theory, research, and best practices to improve one’s professional practice as a teacher.   </w:t>
      </w:r>
    </w:p>
    <w:p w14:paraId="7D5A911B" w14:textId="21CC8325" w:rsidR="00D82F7E" w:rsidRPr="00336C39" w:rsidRDefault="00D82F7E" w:rsidP="009C14CE">
      <w:pPr>
        <w:pStyle w:val="BodyText"/>
        <w:numPr>
          <w:ilvl w:val="1"/>
          <w:numId w:val="21"/>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 xml:space="preserve">Critical and Connected Thinking: Engages in critical thinking that reflects analysis, problem solving, and incorporates world views and community knowledge to create culturally relevant instruction.    </w:t>
      </w:r>
    </w:p>
    <w:p w14:paraId="06700944" w14:textId="3DCFDF82" w:rsidR="00D82F7E" w:rsidRPr="00336C39" w:rsidRDefault="00D82F7E" w:rsidP="009C14CE">
      <w:pPr>
        <w:pStyle w:val="BodyText"/>
        <w:numPr>
          <w:ilvl w:val="1"/>
          <w:numId w:val="21"/>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Reflective Practice: Demonstrates self-reflection and incorporates professional feedback to adjust for continuous improvement in professional practices and effective instruction.</w:t>
      </w:r>
    </w:p>
    <w:p w14:paraId="7FCDD853" w14:textId="77777777" w:rsidR="0028033C" w:rsidRPr="00336C39" w:rsidRDefault="0028033C" w:rsidP="00D82F7E">
      <w:pPr>
        <w:pStyle w:val="BodyText"/>
        <w:kinsoku w:val="0"/>
        <w:overflowPunct w:val="0"/>
        <w:spacing w:before="8"/>
        <w:rPr>
          <w:rFonts w:asciiTheme="minorHAnsi" w:hAnsiTheme="minorHAnsi" w:cstheme="minorHAnsi"/>
          <w:sz w:val="22"/>
          <w:szCs w:val="22"/>
        </w:rPr>
      </w:pPr>
    </w:p>
    <w:p w14:paraId="16F0D361" w14:textId="77777777" w:rsidR="0028033C" w:rsidRPr="00336C39" w:rsidRDefault="0028033C" w:rsidP="00A0698C">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lastRenderedPageBreak/>
        <w:t>Professional Outcome:</w:t>
      </w:r>
      <w:r w:rsidRPr="00F22BB2">
        <w:rPr>
          <w:rStyle w:val="normaltextrun"/>
          <w:rFonts w:asciiTheme="minorHAnsi" w:hAnsiTheme="minorHAnsi" w:cstheme="minorHAnsi"/>
          <w:color w:val="365F91" w:themeColor="accent1" w:themeShade="BF"/>
          <w:sz w:val="22"/>
          <w:szCs w:val="22"/>
        </w:rPr>
        <w:t> Content and Pedagogical Knowledge </w:t>
      </w:r>
      <w:r w:rsidRPr="00F22BB2">
        <w:rPr>
          <w:rStyle w:val="eop"/>
          <w:rFonts w:asciiTheme="minorHAnsi" w:hAnsiTheme="minorHAnsi" w:cstheme="minorHAnsi"/>
          <w:color w:val="365F91" w:themeColor="accent1" w:themeShade="BF"/>
          <w:sz w:val="22"/>
          <w:szCs w:val="22"/>
        </w:rPr>
        <w:t> </w:t>
      </w:r>
    </w:p>
    <w:p w14:paraId="200A5970" w14:textId="490A4593" w:rsidR="00D82F7E" w:rsidRPr="00336C39" w:rsidRDefault="0028033C" w:rsidP="009C14CE">
      <w:pPr>
        <w:pStyle w:val="paragraph"/>
        <w:keepNext/>
        <w:keepLines/>
        <w:numPr>
          <w:ilvl w:val="0"/>
          <w:numId w:val="23"/>
        </w:numPr>
        <w:spacing w:before="0" w:beforeAutospacing="0" w:after="0" w:afterAutospacing="0" w:line="276" w:lineRule="auto"/>
        <w:textAlignment w:val="baseline"/>
        <w:rPr>
          <w:rStyle w:val="eop"/>
          <w:rFonts w:asciiTheme="minorHAnsi" w:hAnsiTheme="minorHAnsi" w:cstheme="minorHAnsi"/>
          <w:sz w:val="22"/>
          <w:szCs w:val="22"/>
        </w:rPr>
      </w:pPr>
      <w:r w:rsidRPr="00336C39">
        <w:rPr>
          <w:rStyle w:val="normaltextrun"/>
          <w:rFonts w:asciiTheme="minorHAnsi" w:hAnsiTheme="minorHAnsi" w:cstheme="minorHAnsi"/>
          <w:sz w:val="22"/>
          <w:szCs w:val="22"/>
        </w:rPr>
        <w:t>To develop teachers who value and utilize knowledge, learning, and critical thinking that is central to</w:t>
      </w:r>
      <w:r w:rsidR="00293219"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Indigenous and other</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ways</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of knowing.  </w:t>
      </w:r>
      <w:r w:rsidRPr="00336C39">
        <w:rPr>
          <w:rStyle w:val="eop"/>
          <w:rFonts w:asciiTheme="minorHAnsi" w:hAnsiTheme="minorHAnsi" w:cstheme="minorHAnsi"/>
          <w:sz w:val="22"/>
          <w:szCs w:val="22"/>
        </w:rPr>
        <w:t> </w:t>
      </w:r>
    </w:p>
    <w:p w14:paraId="3A6A39CF" w14:textId="51786CBE" w:rsidR="0028033C" w:rsidRPr="00336C39" w:rsidRDefault="0028033C" w:rsidP="0028033C">
      <w:pPr>
        <w:pStyle w:val="paragraph"/>
        <w:spacing w:before="0" w:beforeAutospacing="0" w:after="0" w:afterAutospacing="0" w:line="276" w:lineRule="auto"/>
        <w:ind w:left="720"/>
        <w:textAlignment w:val="baseline"/>
        <w:rPr>
          <w:rFonts w:asciiTheme="minorHAnsi" w:hAnsiTheme="minorHAnsi" w:cstheme="minorHAnsi"/>
          <w:sz w:val="22"/>
          <w:szCs w:val="22"/>
        </w:rPr>
      </w:pPr>
    </w:p>
    <w:p w14:paraId="18388E7F" w14:textId="7777777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GWAYAKWAADIZIWIN – Living a Balanced Way</w:t>
      </w:r>
      <w:r w:rsidRPr="00336C39">
        <w:rPr>
          <w:rStyle w:val="normaltextrun"/>
          <w:rFonts w:asciiTheme="minorHAnsi" w:hAnsiTheme="minorHAnsi" w:cstheme="minorHAnsi"/>
          <w:color w:val="2F5496"/>
          <w:sz w:val="22"/>
          <w:szCs w:val="22"/>
        </w:rPr>
        <w:t>  </w:t>
      </w:r>
      <w:r w:rsidRPr="00336C39">
        <w:rPr>
          <w:rStyle w:val="eop"/>
          <w:rFonts w:asciiTheme="minorHAnsi" w:hAnsiTheme="minorHAnsi" w:cstheme="minorHAnsi"/>
          <w:color w:val="2F5496"/>
          <w:sz w:val="22"/>
          <w:szCs w:val="22"/>
        </w:rPr>
        <w:t> </w:t>
      </w:r>
    </w:p>
    <w:p w14:paraId="4CBF5EE0" w14:textId="09BB980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provide</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the opportunity to recognize the importance of living in harmony with the community and are prepared to use a collective approach to understanding and deciding on a course of action.  </w:t>
      </w:r>
      <w:r w:rsidRPr="00336C39">
        <w:rPr>
          <w:rStyle w:val="eop"/>
          <w:rFonts w:asciiTheme="minorHAnsi" w:hAnsiTheme="minorHAnsi" w:cstheme="minorHAnsi"/>
          <w:sz w:val="22"/>
          <w:szCs w:val="22"/>
        </w:rPr>
        <w:t> </w:t>
      </w:r>
    </w:p>
    <w:p w14:paraId="64A78ED0" w14:textId="57256AA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B1EC0CB" w14:textId="7D86CC01"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F22BB2">
        <w:rPr>
          <w:rStyle w:val="normaltextrun"/>
          <w:rFonts w:asciiTheme="minorHAnsi" w:hAnsiTheme="minorHAnsi" w:cstheme="minorHAnsi"/>
          <w:color w:val="365F91" w:themeColor="accent1" w:themeShade="BF"/>
          <w:sz w:val="22"/>
          <w:szCs w:val="22"/>
        </w:rPr>
        <w:t> Communication and</w:t>
      </w:r>
      <w:r w:rsidR="008A4CA5" w:rsidRPr="00F22BB2">
        <w:rPr>
          <w:rStyle w:val="normaltextrun"/>
          <w:rFonts w:asciiTheme="minorHAnsi" w:hAnsiTheme="minorHAnsi" w:cstheme="minorHAnsi"/>
          <w:color w:val="365F91" w:themeColor="accent1" w:themeShade="BF"/>
          <w:sz w:val="22"/>
          <w:szCs w:val="22"/>
        </w:rPr>
        <w:t xml:space="preserve"> </w:t>
      </w:r>
      <w:r w:rsidRPr="00F22BB2">
        <w:rPr>
          <w:rStyle w:val="normaltextrun"/>
          <w:rFonts w:asciiTheme="minorHAnsi" w:hAnsiTheme="minorHAnsi" w:cstheme="minorHAnsi"/>
          <w:color w:val="365F91" w:themeColor="accent1" w:themeShade="BF"/>
          <w:sz w:val="22"/>
          <w:szCs w:val="22"/>
        </w:rPr>
        <w:t>Collaboration</w:t>
      </w:r>
    </w:p>
    <w:p w14:paraId="35D6EF8F" w14:textId="139A2C4D"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333333"/>
          <w:sz w:val="22"/>
          <w:szCs w:val="22"/>
        </w:rPr>
        <w:t>Teacher candidates demonstrate professional interpersonal and communication skills. These skills are used to promote positive</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collaborative</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partnerships with students, families, colleagues, other school professionals, and the global community to support achievement of</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student</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learning outcomes.</w:t>
      </w:r>
    </w:p>
    <w:p w14:paraId="11B10330" w14:textId="30628EC8"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p>
    <w:p w14:paraId="4ED411CB" w14:textId="6FB7EA7B" w:rsidR="0028033C" w:rsidRPr="00336C39" w:rsidRDefault="0028033C" w:rsidP="00871FDF">
      <w:pPr>
        <w:pStyle w:val="paragraph"/>
        <w:numPr>
          <w:ilvl w:val="0"/>
          <w:numId w:val="6"/>
        </w:numPr>
        <w:tabs>
          <w:tab w:val="clear" w:pos="72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Reflective</w:t>
      </w:r>
      <w:r w:rsidR="008A4CA5" w:rsidRPr="00336C39">
        <w:rPr>
          <w:rStyle w:val="normaltextrun"/>
          <w:rFonts w:asciiTheme="minorHAnsi" w:hAnsiTheme="minorHAnsi" w:cstheme="minorHAnsi"/>
          <w:i/>
          <w:iCs/>
          <w:sz w:val="22"/>
          <w:szCs w:val="22"/>
        </w:rPr>
        <w:t xml:space="preserve"> </w:t>
      </w:r>
      <w:r w:rsidRPr="00336C39">
        <w:rPr>
          <w:rStyle w:val="normaltextrun"/>
          <w:rFonts w:asciiTheme="minorHAnsi" w:hAnsiTheme="minorHAnsi" w:cstheme="minorHAnsi"/>
          <w:i/>
          <w:iCs/>
          <w:sz w:val="22"/>
          <w:szCs w:val="22"/>
        </w:rPr>
        <w:t>Collaboration</w:t>
      </w:r>
      <w:r w:rsidRPr="00336C39">
        <w:rPr>
          <w:rStyle w:val="normaltextrun"/>
          <w:rFonts w:asciiTheme="minorHAnsi" w:hAnsiTheme="minorHAnsi" w:cstheme="minorHAnsi"/>
          <w:sz w:val="22"/>
          <w:szCs w:val="22"/>
        </w:rPr>
        <w:t>: Uses insights and inspiration of others to improve practice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can occur in:</w:t>
      </w:r>
      <w:r w:rsidRPr="00336C39">
        <w:rPr>
          <w:rStyle w:val="eop"/>
          <w:rFonts w:asciiTheme="minorHAnsi" w:hAnsiTheme="minorHAnsi" w:cstheme="minorHAnsi"/>
          <w:sz w:val="22"/>
          <w:szCs w:val="22"/>
        </w:rPr>
        <w:t> </w:t>
      </w:r>
    </w:p>
    <w:p w14:paraId="38BB6BEB" w14:textId="77777777" w:rsidR="0028033C" w:rsidRPr="00336C39" w:rsidRDefault="0028033C" w:rsidP="00871FDF">
      <w:pPr>
        <w:pStyle w:val="paragraph"/>
        <w:numPr>
          <w:ilvl w:val="0"/>
          <w:numId w:val="7"/>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Professional Learning Communities</w:t>
      </w:r>
      <w:r w:rsidRPr="00336C39">
        <w:rPr>
          <w:rStyle w:val="eop"/>
          <w:rFonts w:asciiTheme="minorHAnsi" w:hAnsiTheme="minorHAnsi" w:cstheme="minorHAnsi"/>
          <w:color w:val="444444"/>
          <w:sz w:val="22"/>
          <w:szCs w:val="22"/>
        </w:rPr>
        <w:t> </w:t>
      </w:r>
    </w:p>
    <w:p w14:paraId="0927E1AD" w14:textId="77777777" w:rsidR="0028033C" w:rsidRPr="00336C39" w:rsidRDefault="0028033C" w:rsidP="00871FDF">
      <w:pPr>
        <w:pStyle w:val="paragraph"/>
        <w:numPr>
          <w:ilvl w:val="0"/>
          <w:numId w:val="7"/>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Mentoring Programs</w:t>
      </w:r>
      <w:r w:rsidRPr="00336C39">
        <w:rPr>
          <w:rStyle w:val="eop"/>
          <w:rFonts w:asciiTheme="minorHAnsi" w:hAnsiTheme="minorHAnsi" w:cstheme="minorHAnsi"/>
          <w:color w:val="444444"/>
          <w:sz w:val="22"/>
          <w:szCs w:val="22"/>
        </w:rPr>
        <w:t> </w:t>
      </w:r>
    </w:p>
    <w:p w14:paraId="5A097261" w14:textId="77777777" w:rsidR="0028033C" w:rsidRPr="00336C39" w:rsidRDefault="0028033C" w:rsidP="00871FDF">
      <w:pPr>
        <w:pStyle w:val="paragraph"/>
        <w:numPr>
          <w:ilvl w:val="0"/>
          <w:numId w:val="7"/>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Peer Observations </w:t>
      </w:r>
      <w:r w:rsidRPr="00336C39">
        <w:rPr>
          <w:rStyle w:val="eop"/>
          <w:rFonts w:asciiTheme="minorHAnsi" w:hAnsiTheme="minorHAnsi" w:cstheme="minorHAnsi"/>
          <w:color w:val="444444"/>
          <w:sz w:val="22"/>
          <w:szCs w:val="22"/>
        </w:rPr>
        <w:t> </w:t>
      </w:r>
    </w:p>
    <w:p w14:paraId="3775C67C" w14:textId="77777777" w:rsidR="0028033C" w:rsidRPr="00336C39" w:rsidRDefault="0028033C" w:rsidP="00871FDF">
      <w:pPr>
        <w:pStyle w:val="paragraph"/>
        <w:numPr>
          <w:ilvl w:val="0"/>
          <w:numId w:val="7"/>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Critical Friends Groups </w:t>
      </w:r>
      <w:r w:rsidRPr="00336C39">
        <w:rPr>
          <w:rStyle w:val="eop"/>
          <w:rFonts w:asciiTheme="minorHAnsi" w:hAnsiTheme="minorHAnsi" w:cstheme="minorHAnsi"/>
          <w:color w:val="444444"/>
          <w:sz w:val="22"/>
          <w:szCs w:val="22"/>
        </w:rPr>
        <w:t> </w:t>
      </w:r>
    </w:p>
    <w:p w14:paraId="3C4C5552" w14:textId="1BA7221C" w:rsidR="0028033C" w:rsidRPr="00336C39" w:rsidRDefault="0028033C" w:rsidP="00871FDF">
      <w:pPr>
        <w:pStyle w:val="paragraph"/>
        <w:numPr>
          <w:ilvl w:val="0"/>
          <w:numId w:val="8"/>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Community Involvement</w:t>
      </w:r>
      <w:r w:rsidRPr="00336C39">
        <w:rPr>
          <w:rStyle w:val="normaltextrun"/>
          <w:rFonts w:asciiTheme="minorHAnsi" w:hAnsiTheme="minorHAnsi" w:cstheme="minorHAnsi"/>
          <w:sz w:val="22"/>
          <w:szCs w:val="22"/>
        </w:rPr>
        <w: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Demonstrates positive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collaborative skills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 interactions with instructors, advisors, students, colleagues, parents/guardians/caregivers, school teams,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those in the wider community.</w:t>
      </w:r>
    </w:p>
    <w:p w14:paraId="5771EF33" w14:textId="4F9A9E9B" w:rsidR="0028033C" w:rsidRPr="00336C39" w:rsidRDefault="0028033C" w:rsidP="00871FDF">
      <w:pPr>
        <w:pStyle w:val="paragraph"/>
        <w:numPr>
          <w:ilvl w:val="0"/>
          <w:numId w:val="8"/>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Communication</w:t>
      </w:r>
      <w:r w:rsidRPr="00336C39">
        <w:rPr>
          <w:rStyle w:val="normaltextrun"/>
          <w:rFonts w:asciiTheme="minorHAnsi" w:hAnsiTheme="minorHAnsi" w:cstheme="minorHAnsi"/>
          <w:sz w:val="22"/>
          <w:szCs w:val="22"/>
        </w:rPr>
        <w: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color w:val="333333"/>
          <w:sz w:val="22"/>
          <w:szCs w:val="22"/>
          <w:shd w:val="clear" w:color="auto" w:fill="FFFFFF"/>
        </w:rPr>
        <w:t>Effectively and accurately communicates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ideas,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thoughts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or</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visions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(oral and written) and engages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in active listening</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based on audience</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and community</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cultural</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norms.</w:t>
      </w:r>
    </w:p>
    <w:p w14:paraId="48F24B26" w14:textId="213CB117" w:rsidR="0028033C" w:rsidRPr="00336C39" w:rsidRDefault="0028033C" w:rsidP="008A4CA5">
      <w:pPr>
        <w:pStyle w:val="paragraph"/>
        <w:spacing w:before="0" w:beforeAutospacing="0" w:after="0" w:afterAutospacing="0" w:line="276" w:lineRule="auto"/>
        <w:textAlignment w:val="baseline"/>
        <w:rPr>
          <w:rFonts w:asciiTheme="minorHAnsi" w:hAnsiTheme="minorHAnsi" w:cstheme="minorHAnsi"/>
          <w:sz w:val="22"/>
          <w:szCs w:val="22"/>
        </w:rPr>
      </w:pPr>
    </w:p>
    <w:p w14:paraId="1239BF8F" w14:textId="5C913392" w:rsidR="0028033C" w:rsidRPr="00336C39" w:rsidRDefault="0028033C" w:rsidP="0028033C">
      <w:pPr>
        <w:pStyle w:val="paragraph"/>
        <w:spacing w:before="0" w:beforeAutospacing="0" w:after="0" w:afterAutospacing="0" w:line="276" w:lineRule="auto"/>
        <w:ind w:left="9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F22BB2">
        <w:rPr>
          <w:rStyle w:val="normaltextrun"/>
          <w:rFonts w:asciiTheme="minorHAnsi" w:hAnsiTheme="minorHAnsi" w:cstheme="minorHAnsi"/>
          <w:color w:val="365F91" w:themeColor="accent1" w:themeShade="BF"/>
          <w:sz w:val="22"/>
          <w:szCs w:val="22"/>
        </w:rPr>
        <w:t> Community and Collaboration</w:t>
      </w:r>
    </w:p>
    <w:p w14:paraId="4C7680C1" w14:textId="10FFF61C" w:rsidR="0028033C" w:rsidRPr="00336C39" w:rsidRDefault="0028033C" w:rsidP="00871FDF">
      <w:pPr>
        <w:pStyle w:val="paragraph"/>
        <w:numPr>
          <w:ilvl w:val="0"/>
          <w:numId w:val="9"/>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 teachers who are reflective, connected educators who understand the interrelatedness of educating the whole child by including the community.</w:t>
      </w:r>
    </w:p>
    <w:p w14:paraId="7936419A" w14:textId="49745403" w:rsidR="0028033C" w:rsidRPr="00336C39" w:rsidRDefault="0028033C" w:rsidP="008A4CA5">
      <w:pPr>
        <w:pStyle w:val="paragraph"/>
        <w:spacing w:before="0" w:beforeAutospacing="0" w:after="0" w:afterAutospacing="0" w:line="276" w:lineRule="auto"/>
        <w:textAlignment w:val="baseline"/>
        <w:rPr>
          <w:rFonts w:asciiTheme="minorHAnsi" w:hAnsiTheme="minorHAnsi" w:cstheme="minorHAnsi"/>
          <w:sz w:val="22"/>
          <w:szCs w:val="22"/>
        </w:rPr>
      </w:pPr>
    </w:p>
    <w:p w14:paraId="317FBAD1" w14:textId="5CA82ED6"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ZOONGIDE’EWIN – Strong Hearted</w:t>
      </w:r>
    </w:p>
    <w:p w14:paraId="0C2E9FCC" w14:textId="5CB6F383"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provide a foundation on which we build and strengthen each teacher candidate’s resilience, innovation, and passion. </w:t>
      </w:r>
    </w:p>
    <w:p w14:paraId="73B50D9A" w14:textId="0EC7C71E"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p>
    <w:p w14:paraId="03D7CB81" w14:textId="77777777"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F22BB2">
        <w:rPr>
          <w:rStyle w:val="normaltextrun"/>
          <w:rFonts w:asciiTheme="minorHAnsi" w:hAnsiTheme="minorHAnsi" w:cstheme="minorHAnsi"/>
          <w:color w:val="365F91" w:themeColor="accent1" w:themeShade="BF"/>
          <w:sz w:val="22"/>
          <w:szCs w:val="22"/>
        </w:rPr>
        <w:t> Vision and Leadership  </w:t>
      </w:r>
      <w:r w:rsidRPr="00F22BB2">
        <w:rPr>
          <w:rStyle w:val="eop"/>
          <w:rFonts w:asciiTheme="minorHAnsi" w:hAnsiTheme="minorHAnsi" w:cstheme="minorHAnsi"/>
          <w:color w:val="365F91" w:themeColor="accent1" w:themeShade="BF"/>
          <w:sz w:val="22"/>
          <w:szCs w:val="22"/>
        </w:rPr>
        <w:t> </w:t>
      </w:r>
    </w:p>
    <w:p w14:paraId="08A6BF66" w14:textId="5AFD069B"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Teacher candidates demonstrate the vision and skills necessary to lead and manage classrooms and schools as complex, adaptive systems in a changing world.</w:t>
      </w:r>
    </w:p>
    <w:p w14:paraId="000973FD" w14:textId="212E7D1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5B372C7" w14:textId="2F1F7B41" w:rsidR="0028033C" w:rsidRPr="00336C39" w:rsidRDefault="0028033C" w:rsidP="00871FDF">
      <w:pPr>
        <w:pStyle w:val="paragraph"/>
        <w:numPr>
          <w:ilvl w:val="0"/>
          <w:numId w:val="10"/>
        </w:numPr>
        <w:tabs>
          <w:tab w:val="left" w:pos="144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Demonstrates skills and qualities that lead to meaningful change.</w:t>
      </w:r>
    </w:p>
    <w:p w14:paraId="5046E2CF" w14:textId="50076CBD" w:rsidR="0028033C" w:rsidRPr="00336C39" w:rsidRDefault="0028033C" w:rsidP="00871FDF">
      <w:pPr>
        <w:pStyle w:val="paragraph"/>
        <w:numPr>
          <w:ilvl w:val="0"/>
          <w:numId w:val="10"/>
        </w:numPr>
        <w:tabs>
          <w:tab w:val="clear" w:pos="720"/>
          <w:tab w:val="left" w:pos="1440"/>
        </w:tabs>
        <w:spacing w:before="0" w:beforeAutospacing="0" w:after="0" w:afterAutospacing="0" w:line="276" w:lineRule="auto"/>
        <w:ind w:left="1440"/>
        <w:textAlignment w:val="baseline"/>
        <w:rPr>
          <w:rFonts w:asciiTheme="minorHAnsi" w:hAnsiTheme="minorHAnsi" w:cstheme="minorHAnsi"/>
          <w:sz w:val="22"/>
          <w:szCs w:val="22"/>
        </w:rPr>
      </w:pPr>
      <w:proofErr w:type="gramStart"/>
      <w:r w:rsidRPr="00336C39">
        <w:rPr>
          <w:rStyle w:val="normaltextrun"/>
          <w:rFonts w:asciiTheme="minorHAnsi" w:hAnsiTheme="minorHAnsi" w:cstheme="minorHAnsi"/>
          <w:sz w:val="22"/>
          <w:szCs w:val="22"/>
        </w:rPr>
        <w:lastRenderedPageBreak/>
        <w:t>Models and</w:t>
      </w:r>
      <w:proofErr w:type="gramEnd"/>
      <w:r w:rsidRPr="00336C39">
        <w:rPr>
          <w:rStyle w:val="normaltextrun"/>
          <w:rFonts w:asciiTheme="minorHAnsi" w:hAnsiTheme="minorHAnsi" w:cstheme="minorHAnsi"/>
          <w:sz w:val="22"/>
          <w:szCs w:val="22"/>
        </w:rPr>
        <w:t xml:space="preserve"> </w:t>
      </w:r>
      <w:proofErr w:type="gramStart"/>
      <w:r w:rsidRPr="00336C39">
        <w:rPr>
          <w:rStyle w:val="normaltextrun"/>
          <w:rFonts w:asciiTheme="minorHAnsi" w:hAnsiTheme="minorHAnsi" w:cstheme="minorHAnsi"/>
          <w:sz w:val="22"/>
          <w:szCs w:val="22"/>
        </w:rPr>
        <w:t>fosters</w:t>
      </w:r>
      <w:proofErr w:type="gramEnd"/>
      <w:r w:rsidRPr="00336C39">
        <w:rPr>
          <w:rStyle w:val="normaltextrun"/>
          <w:rFonts w:asciiTheme="minorHAnsi" w:hAnsiTheme="minorHAnsi" w:cstheme="minorHAnsi"/>
          <w:sz w:val="22"/>
          <w:szCs w:val="22"/>
        </w:rPr>
        <w:t xml:space="preserve"> respect for all cultures, identities, and perspectives in words and actions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 xml:space="preserve">and </w:t>
      </w:r>
      <w:proofErr w:type="gramStart"/>
      <w:r w:rsidRPr="00336C39">
        <w:rPr>
          <w:rStyle w:val="normaltextrun"/>
          <w:rFonts w:asciiTheme="minorHAnsi" w:hAnsiTheme="minorHAnsi" w:cstheme="minorHAnsi"/>
          <w:sz w:val="22"/>
          <w:szCs w:val="22"/>
        </w:rPr>
        <w:t>considers</w:t>
      </w:r>
      <w:proofErr w:type="gramEnd"/>
      <w:r w:rsidRPr="00336C39">
        <w:rPr>
          <w:rStyle w:val="normaltextrun"/>
          <w:rFonts w:asciiTheme="minorHAnsi" w:hAnsiTheme="minorHAnsi" w:cstheme="minorHAnsi"/>
          <w:sz w:val="22"/>
          <w:szCs w:val="22"/>
        </w:rPr>
        <w:t> historical pasts to prepare for the future.</w:t>
      </w:r>
    </w:p>
    <w:p w14:paraId="4A77EE44" w14:textId="177A7340" w:rsidR="0028033C" w:rsidRPr="00336C39" w:rsidRDefault="0028033C" w:rsidP="00871FDF">
      <w:pPr>
        <w:pStyle w:val="paragraph"/>
        <w:numPr>
          <w:ilvl w:val="0"/>
          <w:numId w:val="10"/>
        </w:numPr>
        <w:tabs>
          <w:tab w:val="left" w:pos="1440"/>
        </w:tabs>
        <w:spacing w:before="0" w:beforeAutospacing="0" w:after="0" w:afterAutospacing="0" w:line="276" w:lineRule="auto"/>
        <w:ind w:left="1440"/>
        <w:textAlignment w:val="baseline"/>
        <w:rPr>
          <w:rFonts w:asciiTheme="minorHAnsi" w:hAnsiTheme="minorHAnsi" w:cstheme="minorHAnsi"/>
          <w:sz w:val="22"/>
          <w:szCs w:val="22"/>
        </w:rPr>
      </w:pPr>
      <w:proofErr w:type="gramStart"/>
      <w:r w:rsidRPr="00336C39">
        <w:rPr>
          <w:rStyle w:val="normaltextrun"/>
          <w:rFonts w:asciiTheme="minorHAnsi" w:hAnsiTheme="minorHAnsi" w:cstheme="minorHAnsi"/>
          <w:sz w:val="22"/>
          <w:szCs w:val="22"/>
        </w:rPr>
        <w:t>Listens</w:t>
      </w:r>
      <w:proofErr w:type="gramEnd"/>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responds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to community needs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understands cultural norms as opportunities for</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growth and development.</w:t>
      </w:r>
      <w:r w:rsidRPr="00336C39">
        <w:rPr>
          <w:rStyle w:val="eop"/>
          <w:rFonts w:asciiTheme="minorHAnsi" w:hAnsiTheme="minorHAnsi" w:cstheme="minorHAnsi"/>
          <w:sz w:val="22"/>
          <w:szCs w:val="22"/>
        </w:rPr>
        <w:t> </w:t>
      </w:r>
    </w:p>
    <w:p w14:paraId="75FC90E0" w14:textId="47E3692C"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54EC9F9" w14:textId="0609698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F22BB2">
        <w:rPr>
          <w:rStyle w:val="normaltextrun"/>
          <w:rFonts w:asciiTheme="minorHAnsi" w:hAnsiTheme="minorHAnsi" w:cstheme="minorHAnsi"/>
          <w:color w:val="365F91" w:themeColor="accent1" w:themeShade="BF"/>
          <w:sz w:val="22"/>
          <w:szCs w:val="22"/>
        </w:rPr>
        <w:t> Transformational Leadership</w:t>
      </w:r>
    </w:p>
    <w:p w14:paraId="6AA7452C" w14:textId="4204A1F3" w:rsidR="0028033C" w:rsidRPr="00336C39" w:rsidRDefault="0028033C" w:rsidP="00871FDF">
      <w:pPr>
        <w:pStyle w:val="paragraph"/>
        <w:numPr>
          <w:ilvl w:val="0"/>
          <w:numId w:val="11"/>
        </w:numPr>
        <w:tabs>
          <w:tab w:val="clear" w:pos="72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increase the teachers’ leadership capacity to live and walk with a strong heart, respectful and open to new ideas and courageous enough to confront the accepted truths of history and society.</w:t>
      </w:r>
    </w:p>
    <w:p w14:paraId="2E15A298" w14:textId="1D3B7226"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F0B737E" w14:textId="1C9D5B9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AANGWAAMIZIWIN – Diligence and Caution</w:t>
      </w:r>
    </w:p>
    <w:p w14:paraId="455A6D2F" w14:textId="2AC7B341"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capacity to proceed carefully, after identifying, discussing and reflecting on logical and ethical dimensions of political,</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cultural,</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social, and personal life.</w:t>
      </w:r>
    </w:p>
    <w:p w14:paraId="391B77B2" w14:textId="36B4D91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6DCBB669" w14:textId="16B45DEC"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u w:val="single"/>
        </w:rPr>
        <w:t>Disposition:</w:t>
      </w:r>
      <w:r w:rsidRPr="00F22BB2">
        <w:rPr>
          <w:rStyle w:val="normaltextrun"/>
          <w:rFonts w:asciiTheme="minorHAnsi" w:hAnsiTheme="minorHAnsi" w:cstheme="minorHAnsi"/>
          <w:color w:val="365F91" w:themeColor="accent1" w:themeShade="BF"/>
          <w:sz w:val="22"/>
          <w:szCs w:val="22"/>
        </w:rPr>
        <w:t> Ethical Behavior</w:t>
      </w:r>
    </w:p>
    <w:p w14:paraId="3B21D6AD" w14:textId="6BFE4B33"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Teacher candidates demonstrate professional integrity through behaviors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actions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that reflect state and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FDLTCC</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ethical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cultural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standards.</w:t>
      </w:r>
    </w:p>
    <w:p w14:paraId="1C35807E" w14:textId="1597D366"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p>
    <w:p w14:paraId="4B8F2CDA" w14:textId="3B8244C8" w:rsidR="0028033C" w:rsidRPr="00336C39" w:rsidRDefault="0028033C" w:rsidP="00871FDF">
      <w:pPr>
        <w:pStyle w:val="paragraph"/>
        <w:numPr>
          <w:ilvl w:val="0"/>
          <w:numId w:val="12"/>
        </w:numPr>
        <w:shd w:val="clear" w:color="auto" w:fill="FFFFFF"/>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Demonstrate professional and ethical conduct with faculty, faculty supervisors, cooperating teachers, students, parents, colleagues, and community.</w:t>
      </w:r>
    </w:p>
    <w:p w14:paraId="4EB8812F" w14:textId="1B6C8240" w:rsidR="0028033C" w:rsidRPr="00336C39" w:rsidRDefault="0028033C" w:rsidP="00871FDF">
      <w:pPr>
        <w:pStyle w:val="paragraph"/>
        <w:numPr>
          <w:ilvl w:val="0"/>
          <w:numId w:val="12"/>
        </w:numPr>
        <w:spacing w:before="0" w:beforeAutospacing="0" w:after="0" w:afterAutospacing="0" w:line="276" w:lineRule="auto"/>
        <w:ind w:left="1440"/>
        <w:textAlignment w:val="baseline"/>
        <w:rPr>
          <w:rFonts w:asciiTheme="minorHAnsi" w:hAnsiTheme="minorHAnsi" w:cstheme="minorHAnsi"/>
          <w:sz w:val="22"/>
          <w:szCs w:val="22"/>
        </w:rPr>
      </w:pPr>
      <w:proofErr w:type="gramStart"/>
      <w:r w:rsidRPr="00336C39">
        <w:rPr>
          <w:rStyle w:val="normaltextrun"/>
          <w:rFonts w:asciiTheme="minorHAnsi" w:hAnsiTheme="minorHAnsi" w:cstheme="minorHAnsi"/>
          <w:color w:val="000000"/>
          <w:sz w:val="22"/>
          <w:szCs w:val="22"/>
        </w:rPr>
        <w:t>Practices,</w:t>
      </w:r>
      <w:proofErr w:type="gramEnd"/>
      <w:r w:rsidRPr="00336C39">
        <w:rPr>
          <w:rStyle w:val="normaltextrun"/>
          <w:rFonts w:asciiTheme="minorHAnsi" w:hAnsiTheme="minorHAnsi" w:cstheme="minorHAnsi"/>
          <w:color w:val="000000"/>
          <w:sz w:val="22"/>
          <w:szCs w:val="22"/>
        </w:rPr>
        <w:t xml:space="preserve"> </w:t>
      </w:r>
      <w:proofErr w:type="gramStart"/>
      <w:r w:rsidRPr="00336C39">
        <w:rPr>
          <w:rStyle w:val="normaltextrun"/>
          <w:rFonts w:asciiTheme="minorHAnsi" w:hAnsiTheme="minorHAnsi" w:cstheme="minorHAnsi"/>
          <w:color w:val="000000"/>
          <w:sz w:val="22"/>
          <w:szCs w:val="22"/>
        </w:rPr>
        <w:t>complies</w:t>
      </w:r>
      <w:proofErr w:type="gramEnd"/>
      <w:r w:rsidRPr="00336C39">
        <w:rPr>
          <w:rStyle w:val="normaltextrun"/>
          <w:rFonts w:asciiTheme="minorHAnsi" w:hAnsiTheme="minorHAnsi" w:cstheme="minorHAnsi"/>
          <w:color w:val="000000"/>
          <w:sz w:val="22"/>
          <w:szCs w:val="22"/>
        </w:rPr>
        <w:t>, and understands the school site and the college</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unit</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policies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(e.g., academic honesty), as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well as Minnesota Code of Ethics for Teachers.</w:t>
      </w:r>
    </w:p>
    <w:p w14:paraId="1740C7AF" w14:textId="27652954" w:rsidR="0028033C" w:rsidRPr="00336C39" w:rsidRDefault="0028033C" w:rsidP="00871FDF">
      <w:pPr>
        <w:pStyle w:val="paragraph"/>
        <w:numPr>
          <w:ilvl w:val="0"/>
          <w:numId w:val="12"/>
        </w:numPr>
        <w:shd w:val="clear" w:color="auto" w:fill="FFFFFF"/>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 xml:space="preserve">Adheres to all professional standards, including the use of technologies (e.g., </w:t>
      </w:r>
      <w:proofErr w:type="gramStart"/>
      <w:r w:rsidRPr="00336C39">
        <w:rPr>
          <w:rStyle w:val="normaltextrun"/>
          <w:rFonts w:asciiTheme="minorHAnsi" w:hAnsiTheme="minorHAnsi" w:cstheme="minorHAnsi"/>
          <w:color w:val="000000"/>
          <w:sz w:val="22"/>
          <w:szCs w:val="22"/>
        </w:rPr>
        <w:t>accesses</w:t>
      </w:r>
      <w:proofErr w:type="gramEnd"/>
      <w:r w:rsidRPr="00336C39">
        <w:rPr>
          <w:rStyle w:val="normaltextrun"/>
          <w:rFonts w:asciiTheme="minorHAnsi" w:hAnsiTheme="minorHAnsi" w:cstheme="minorHAnsi"/>
          <w:color w:val="000000"/>
          <w:sz w:val="22"/>
          <w:szCs w:val="22"/>
        </w:rPr>
        <w:t xml:space="preserve"> authorized websites,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social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media</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other applications,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 xml:space="preserve">uses personal electronic </w:t>
      </w:r>
      <w:proofErr w:type="gramStart"/>
      <w:r w:rsidRPr="00336C39">
        <w:rPr>
          <w:rStyle w:val="normaltextrun"/>
          <w:rFonts w:asciiTheme="minorHAnsi" w:hAnsiTheme="minorHAnsi" w:cstheme="minorHAnsi"/>
          <w:color w:val="000000"/>
          <w:sz w:val="22"/>
          <w:szCs w:val="22"/>
        </w:rPr>
        <w:t>devises</w:t>
      </w:r>
      <w:proofErr w:type="gramEnd"/>
      <w:r w:rsidRPr="00336C39">
        <w:rPr>
          <w:rStyle w:val="normaltextrun"/>
          <w:rFonts w:asciiTheme="minorHAnsi" w:hAnsiTheme="minorHAnsi" w:cstheme="minorHAnsi"/>
          <w:color w:val="000000"/>
          <w:sz w:val="22"/>
          <w:szCs w:val="22"/>
        </w:rPr>
        <w:t xml:space="preserve"> as appropriate).</w:t>
      </w:r>
      <w:r w:rsidR="008A4CA5" w:rsidRPr="00336C39">
        <w:rPr>
          <w:rStyle w:val="eop"/>
          <w:rFonts w:asciiTheme="minorHAnsi" w:hAnsiTheme="minorHAnsi" w:cstheme="minorHAnsi"/>
          <w:color w:val="000000"/>
          <w:sz w:val="22"/>
          <w:szCs w:val="22"/>
        </w:rPr>
        <w:t xml:space="preserve"> </w:t>
      </w:r>
    </w:p>
    <w:p w14:paraId="2B3955B9" w14:textId="67CFAAB2" w:rsidR="0028033C" w:rsidRPr="00336C39" w:rsidRDefault="0028033C" w:rsidP="00293219">
      <w:pPr>
        <w:pStyle w:val="paragraph"/>
        <w:spacing w:before="0" w:beforeAutospacing="0" w:after="0" w:afterAutospacing="0" w:line="276" w:lineRule="auto"/>
        <w:textAlignment w:val="baseline"/>
        <w:rPr>
          <w:rFonts w:asciiTheme="minorHAnsi" w:hAnsiTheme="minorHAnsi" w:cstheme="minorHAnsi"/>
          <w:sz w:val="22"/>
          <w:szCs w:val="22"/>
        </w:rPr>
      </w:pPr>
    </w:p>
    <w:p w14:paraId="519A692E" w14:textId="5168789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F22BB2">
        <w:rPr>
          <w:rStyle w:val="normaltextrun"/>
          <w:rFonts w:asciiTheme="minorHAnsi" w:hAnsiTheme="minorHAnsi" w:cstheme="minorHAnsi"/>
          <w:color w:val="365F91" w:themeColor="accent1" w:themeShade="BF"/>
          <w:sz w:val="22"/>
          <w:szCs w:val="22"/>
        </w:rPr>
        <w:t> Ethical Practitioner</w:t>
      </w:r>
    </w:p>
    <w:p w14:paraId="2BC1F4C9" w14:textId="111258B4" w:rsidR="0028033C" w:rsidRPr="00336C39" w:rsidRDefault="0028033C" w:rsidP="00871FDF">
      <w:pPr>
        <w:pStyle w:val="paragraph"/>
        <w:numPr>
          <w:ilvl w:val="0"/>
          <w:numId w:val="13"/>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 teachers’ capacity to be ethically responsive in respecting their role as an educator and understanding community needs.</w:t>
      </w:r>
    </w:p>
    <w:p w14:paraId="4AD88C26" w14:textId="24D45F3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085726E" w14:textId="5A1D5D3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DEBWEWIN – Honesty and Integrity</w:t>
      </w:r>
    </w:p>
    <w:p w14:paraId="4A83E3FD" w14:textId="030AA1B3"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Encourage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 to develop a deeper</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appreciation of</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their own worldview and the worldview of others.</w:t>
      </w:r>
    </w:p>
    <w:p w14:paraId="40CE4ED5" w14:textId="0A27DB53"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 </w:t>
      </w:r>
    </w:p>
    <w:p w14:paraId="45B306C3" w14:textId="30B9A343"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F22BB2">
        <w:rPr>
          <w:rStyle w:val="normaltextrun"/>
          <w:rFonts w:asciiTheme="minorHAnsi" w:hAnsiTheme="minorHAnsi" w:cstheme="minorHAnsi"/>
          <w:color w:val="365F91" w:themeColor="accent1" w:themeShade="BF"/>
          <w:sz w:val="22"/>
          <w:szCs w:val="22"/>
        </w:rPr>
        <w:t> Data-Informed Practice</w:t>
      </w:r>
    </w:p>
    <w:p w14:paraId="00174853" w14:textId="184B7962"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Teacher candidates demonstrate ability to make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data-driven</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decisions as they plan, implement, and evaluate instruction.</w:t>
      </w:r>
    </w:p>
    <w:p w14:paraId="183E57B2" w14:textId="209FE39B"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p>
    <w:p w14:paraId="2AB6FC57" w14:textId="74F0B2FC" w:rsidR="0028033C" w:rsidRPr="00336C39" w:rsidRDefault="0028033C" w:rsidP="00871FDF">
      <w:pPr>
        <w:pStyle w:val="paragraph"/>
        <w:numPr>
          <w:ilvl w:val="0"/>
          <w:numId w:val="14"/>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Uses student data to plan</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implement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instructional strategies and activities.</w:t>
      </w:r>
    </w:p>
    <w:p w14:paraId="48FB7156" w14:textId="426D04BE" w:rsidR="0028033C" w:rsidRPr="00336C39" w:rsidRDefault="0028033C" w:rsidP="00871FDF">
      <w:pPr>
        <w:pStyle w:val="paragraph"/>
        <w:numPr>
          <w:ilvl w:val="0"/>
          <w:numId w:val="14"/>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Uses assessment data to identify student strengths and deficiencies</w:t>
      </w:r>
      <w:r w:rsidR="008A4CA5" w:rsidRPr="00336C39">
        <w:rPr>
          <w:rStyle w:val="normaltextrun"/>
          <w:rFonts w:asciiTheme="minorHAnsi" w:hAnsiTheme="minorHAnsi" w:cstheme="minorHAnsi"/>
          <w:color w:val="000000"/>
          <w:sz w:val="22"/>
          <w:szCs w:val="22"/>
        </w:rPr>
        <w:t xml:space="preserve"> a</w:t>
      </w:r>
      <w:r w:rsidRPr="00336C39">
        <w:rPr>
          <w:rStyle w:val="normaltextrun"/>
          <w:rFonts w:asciiTheme="minorHAnsi" w:hAnsiTheme="minorHAnsi" w:cstheme="minorHAnsi"/>
          <w:color w:val="000000"/>
          <w:sz w:val="22"/>
          <w:szCs w:val="22"/>
        </w:rPr>
        <w:t>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adjusts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practice</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based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on results.</w:t>
      </w:r>
    </w:p>
    <w:p w14:paraId="7137CECD" w14:textId="38033F53" w:rsidR="0028033C" w:rsidRPr="00336C39" w:rsidRDefault="0028033C" w:rsidP="00871FDF">
      <w:pPr>
        <w:pStyle w:val="paragraph"/>
        <w:numPr>
          <w:ilvl w:val="0"/>
          <w:numId w:val="15"/>
        </w:numPr>
        <w:spacing w:before="0" w:beforeAutospacing="0" w:after="0" w:afterAutospacing="0" w:line="276" w:lineRule="auto"/>
        <w:ind w:left="1440"/>
        <w:textAlignment w:val="baseline"/>
        <w:rPr>
          <w:rStyle w:val="normaltextrun"/>
          <w:rFonts w:asciiTheme="minorHAnsi" w:hAnsiTheme="minorHAnsi" w:cstheme="minorHAnsi"/>
          <w:sz w:val="22"/>
          <w:szCs w:val="22"/>
        </w:rPr>
      </w:pPr>
      <w:r w:rsidRPr="00336C39">
        <w:rPr>
          <w:rStyle w:val="normaltextrun"/>
          <w:rFonts w:asciiTheme="minorHAnsi" w:hAnsiTheme="minorHAnsi" w:cstheme="minorHAnsi"/>
          <w:sz w:val="22"/>
          <w:szCs w:val="22"/>
        </w:rPr>
        <w:lastRenderedPageBreak/>
        <w:t>Uses formal and informal assessment strategies to evaluate and ensure the continuous intellectual and social development of the student.</w:t>
      </w:r>
    </w:p>
    <w:p w14:paraId="05057128" w14:textId="77777777" w:rsidR="0028033C" w:rsidRPr="00336C39" w:rsidRDefault="0028033C" w:rsidP="0028033C">
      <w:pPr>
        <w:pStyle w:val="paragraph"/>
        <w:spacing w:before="0" w:beforeAutospacing="0" w:after="0" w:afterAutospacing="0" w:line="276" w:lineRule="auto"/>
        <w:textAlignment w:val="baseline"/>
        <w:rPr>
          <w:rStyle w:val="normaltextrun"/>
          <w:rFonts w:asciiTheme="minorHAnsi" w:hAnsiTheme="minorHAnsi" w:cstheme="minorHAnsi"/>
          <w:sz w:val="22"/>
          <w:szCs w:val="22"/>
          <w:u w:val="single"/>
        </w:rPr>
      </w:pPr>
    </w:p>
    <w:p w14:paraId="3CD2C78D" w14:textId="7777777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F22BB2">
        <w:rPr>
          <w:rStyle w:val="normaltextrun"/>
          <w:rFonts w:asciiTheme="minorHAnsi" w:hAnsiTheme="minorHAnsi" w:cstheme="minorHAnsi"/>
          <w:color w:val="365F91" w:themeColor="accent1" w:themeShade="BF"/>
          <w:sz w:val="22"/>
          <w:szCs w:val="22"/>
        </w:rPr>
        <w:t> Assessment and Use of Data  </w:t>
      </w:r>
      <w:r w:rsidRPr="00F22BB2">
        <w:rPr>
          <w:rStyle w:val="eop"/>
          <w:rFonts w:asciiTheme="minorHAnsi" w:hAnsiTheme="minorHAnsi" w:cstheme="minorHAnsi"/>
          <w:color w:val="365F91" w:themeColor="accent1" w:themeShade="BF"/>
          <w:sz w:val="22"/>
          <w:szCs w:val="22"/>
        </w:rPr>
        <w:t> </w:t>
      </w:r>
    </w:p>
    <w:p w14:paraId="667F8A7A" w14:textId="7F28B6B8" w:rsidR="005B4199" w:rsidRPr="00336C39" w:rsidRDefault="0028033C" w:rsidP="00871FDF">
      <w:pPr>
        <w:pStyle w:val="paragraph"/>
        <w:numPr>
          <w:ilvl w:val="0"/>
          <w:numId w:val="16"/>
        </w:numPr>
        <w:spacing w:before="0" w:beforeAutospacing="0" w:after="0" w:afterAutospacing="0" w:line="276" w:lineRule="auto"/>
        <w:ind w:left="1440"/>
        <w:textAlignment w:val="baseline"/>
        <w:rPr>
          <w:rStyle w:val="normaltextrun"/>
          <w:rFonts w:asciiTheme="minorHAnsi" w:hAnsiTheme="minorHAnsi" w:cstheme="minorHAnsi"/>
          <w:sz w:val="22"/>
          <w:szCs w:val="22"/>
        </w:rPr>
      </w:pPr>
      <w:r w:rsidRPr="00336C39">
        <w:rPr>
          <w:rStyle w:val="normaltextrun"/>
          <w:rFonts w:asciiTheme="minorHAnsi" w:hAnsiTheme="minorHAnsi" w:cstheme="minorHAnsi"/>
          <w:sz w:val="22"/>
          <w:szCs w:val="22"/>
        </w:rPr>
        <w:t>To expand teachers’ potential to think and act with honesty and integrity as they use multiple types of assessment strategies to evaluate student progress and guide student learning and development.  </w:t>
      </w:r>
      <w:r w:rsidRPr="00336C39">
        <w:rPr>
          <w:rStyle w:val="eop"/>
          <w:rFonts w:asciiTheme="minorHAnsi" w:hAnsiTheme="minorHAnsi" w:cstheme="minorHAnsi"/>
          <w:sz w:val="22"/>
          <w:szCs w:val="22"/>
        </w:rPr>
        <w:t> </w:t>
      </w:r>
    </w:p>
    <w:p w14:paraId="2E25E28D" w14:textId="77777777" w:rsidR="005B4199" w:rsidRPr="00336C39" w:rsidRDefault="005B4199" w:rsidP="005B4199">
      <w:pPr>
        <w:pStyle w:val="paragraph"/>
        <w:spacing w:before="0" w:beforeAutospacing="0" w:after="0" w:afterAutospacing="0" w:line="276" w:lineRule="auto"/>
        <w:ind w:firstLine="720"/>
        <w:textAlignment w:val="baseline"/>
        <w:rPr>
          <w:rStyle w:val="normaltextrun"/>
          <w:rFonts w:asciiTheme="minorHAnsi" w:hAnsiTheme="minorHAnsi" w:cstheme="minorHAnsi"/>
          <w:b/>
          <w:bCs/>
          <w:color w:val="2F5496"/>
          <w:sz w:val="22"/>
          <w:szCs w:val="22"/>
        </w:rPr>
      </w:pPr>
    </w:p>
    <w:p w14:paraId="2A263DD5" w14:textId="45F048CE"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ZAAGI’ IDIWIN – Loving and Caring</w:t>
      </w:r>
      <w:r w:rsidRPr="00336C39">
        <w:rPr>
          <w:rStyle w:val="normaltextrun"/>
          <w:rFonts w:asciiTheme="minorHAnsi" w:hAnsiTheme="minorHAnsi" w:cstheme="minorHAnsi"/>
          <w:color w:val="2F5496"/>
          <w:sz w:val="22"/>
          <w:szCs w:val="22"/>
        </w:rPr>
        <w:t>  </w:t>
      </w:r>
      <w:r w:rsidRPr="00336C39">
        <w:rPr>
          <w:rStyle w:val="eop"/>
          <w:rFonts w:asciiTheme="minorHAnsi" w:hAnsiTheme="minorHAnsi" w:cstheme="minorHAnsi"/>
          <w:color w:val="2F5496"/>
          <w:sz w:val="22"/>
          <w:szCs w:val="22"/>
        </w:rPr>
        <w:t> </w:t>
      </w:r>
    </w:p>
    <w:p w14:paraId="181ED545" w14:textId="48074442"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encourage the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 development of healthy, caring relationships built on respect for all. </w:t>
      </w:r>
    </w:p>
    <w:p w14:paraId="71E87714" w14:textId="59D26381"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E2D3140" w14:textId="5616980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F22BB2">
        <w:rPr>
          <w:rStyle w:val="normaltextrun"/>
          <w:rFonts w:asciiTheme="minorHAnsi" w:hAnsiTheme="minorHAnsi" w:cstheme="minorHAnsi"/>
          <w:color w:val="365F91" w:themeColor="accent1" w:themeShade="BF"/>
          <w:sz w:val="22"/>
          <w:szCs w:val="22"/>
        </w:rPr>
        <w:t> Equity, Social Justice,</w:t>
      </w:r>
      <w:r w:rsidR="008A4CA5" w:rsidRPr="00F22BB2">
        <w:rPr>
          <w:rStyle w:val="normaltextrun"/>
          <w:rFonts w:asciiTheme="minorHAnsi" w:hAnsiTheme="minorHAnsi" w:cstheme="minorHAnsi"/>
          <w:color w:val="365F91" w:themeColor="accent1" w:themeShade="BF"/>
          <w:sz w:val="22"/>
          <w:szCs w:val="22"/>
        </w:rPr>
        <w:t xml:space="preserve"> </w:t>
      </w:r>
      <w:r w:rsidRPr="00F22BB2">
        <w:rPr>
          <w:rStyle w:val="normaltextrun"/>
          <w:rFonts w:asciiTheme="minorHAnsi" w:hAnsiTheme="minorHAnsi" w:cstheme="minorHAnsi"/>
          <w:color w:val="365F91" w:themeColor="accent1" w:themeShade="BF"/>
          <w:sz w:val="22"/>
          <w:szCs w:val="22"/>
        </w:rPr>
        <w:t>and Inclusion</w:t>
      </w:r>
    </w:p>
    <w:p w14:paraId="26C74F2D" w14:textId="34F92058"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333333"/>
          <w:sz w:val="22"/>
          <w:szCs w:val="22"/>
        </w:rPr>
        <w:t xml:space="preserve">Teacher candidates demonstrate fairness, empathy and compassion based on their belief that everyone can learn. Candidates actively </w:t>
      </w:r>
      <w:proofErr w:type="gramStart"/>
      <w:r w:rsidRPr="00336C39">
        <w:rPr>
          <w:rStyle w:val="normaltextrun"/>
          <w:rFonts w:asciiTheme="minorHAnsi" w:hAnsiTheme="minorHAnsi" w:cstheme="minorHAnsi"/>
          <w:color w:val="333333"/>
          <w:sz w:val="22"/>
          <w:szCs w:val="22"/>
        </w:rPr>
        <w:t>seek out</w:t>
      </w:r>
      <w:proofErr w:type="gramEnd"/>
      <w:r w:rsidRPr="00336C39">
        <w:rPr>
          <w:rStyle w:val="normaltextrun"/>
          <w:rFonts w:asciiTheme="minorHAnsi" w:hAnsiTheme="minorHAnsi" w:cstheme="minorHAnsi"/>
          <w:color w:val="333333"/>
          <w:sz w:val="22"/>
          <w:szCs w:val="22"/>
        </w:rPr>
        <w:t xml:space="preserve"> multiple perspectives and diverse experiences to address the academic, interpersonal,</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and emotional needs of</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all</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students.</w:t>
      </w:r>
    </w:p>
    <w:p w14:paraId="47352C9E" w14:textId="4AF2ECC9" w:rsidR="0028033C" w:rsidRPr="00336C39" w:rsidRDefault="0028033C" w:rsidP="00871FDF">
      <w:pPr>
        <w:pStyle w:val="paragraph"/>
        <w:numPr>
          <w:ilvl w:val="0"/>
          <w:numId w:val="17"/>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sz w:val="22"/>
          <w:szCs w:val="22"/>
        </w:rPr>
        <w:t>Demonstrates and appreciation of the languages, communities, and experiences students bring to the classroom</w:t>
      </w:r>
      <w:r w:rsidRPr="00336C39">
        <w:rPr>
          <w:rStyle w:val="normaltextrun"/>
          <w:rFonts w:asciiTheme="minorHAnsi" w:hAnsiTheme="minorHAnsi" w:cstheme="minorHAnsi"/>
          <w:color w:val="000000" w:themeColor="text1"/>
          <w:sz w:val="22"/>
          <w:szCs w:val="22"/>
        </w:rPr>
        <w:t>.</w:t>
      </w:r>
    </w:p>
    <w:p w14:paraId="5DFD76DF" w14:textId="31A5E70A" w:rsidR="0028033C" w:rsidRPr="00336C39" w:rsidRDefault="0028033C" w:rsidP="00871FDF">
      <w:pPr>
        <w:pStyle w:val="paragraph"/>
        <w:numPr>
          <w:ilvl w:val="0"/>
          <w:numId w:val="17"/>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Advocates for and supports Indigenous and other diverse communities and individuals.</w:t>
      </w:r>
    </w:p>
    <w:p w14:paraId="5FC6422B" w14:textId="38625375" w:rsidR="0028033C" w:rsidRPr="00336C39" w:rsidRDefault="0028033C" w:rsidP="00871FDF">
      <w:pPr>
        <w:pStyle w:val="paragraph"/>
        <w:numPr>
          <w:ilvl w:val="0"/>
          <w:numId w:val="17"/>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Respects the dignity and essential worth of all individuals.</w:t>
      </w:r>
    </w:p>
    <w:p w14:paraId="53E560CF" w14:textId="2F28829A" w:rsidR="0028033C" w:rsidRPr="00336C39" w:rsidRDefault="0028033C" w:rsidP="00871FDF">
      <w:pPr>
        <w:pStyle w:val="paragraph"/>
        <w:numPr>
          <w:ilvl w:val="0"/>
          <w:numId w:val="17"/>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Interacts with sensitivity to community and cultural norms.</w:t>
      </w:r>
    </w:p>
    <w:p w14:paraId="21BFC256" w14:textId="215A9B1E" w:rsidR="0028033C" w:rsidRPr="00336C39" w:rsidRDefault="0028033C" w:rsidP="00871FDF">
      <w:pPr>
        <w:pStyle w:val="paragraph"/>
        <w:numPr>
          <w:ilvl w:val="0"/>
          <w:numId w:val="17"/>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Values and responds to all aspects of a child’s</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developmental well-being (cognitive,</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emotional, psychological, social,</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and physical).</w:t>
      </w:r>
    </w:p>
    <w:p w14:paraId="548F2E9D" w14:textId="6BCC63F0" w:rsidR="0028033C" w:rsidRPr="00336C39" w:rsidRDefault="0028033C" w:rsidP="00871FDF">
      <w:pPr>
        <w:pStyle w:val="paragraph"/>
        <w:numPr>
          <w:ilvl w:val="0"/>
          <w:numId w:val="18"/>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Promotes the diversity of opinions, ideas, and backgrounds.</w:t>
      </w:r>
    </w:p>
    <w:p w14:paraId="13FC20EB" w14:textId="2BFD819A"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4A878FB8" w14:textId="6E1D7A8F"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Professional Outcome</w:t>
      </w:r>
      <w:r w:rsidRPr="00336C39">
        <w:rPr>
          <w:rStyle w:val="normaltextrun"/>
          <w:rFonts w:asciiTheme="minorHAnsi" w:hAnsiTheme="minorHAnsi" w:cstheme="minorHAnsi"/>
          <w:color w:val="000000" w:themeColor="text1"/>
          <w:sz w:val="22"/>
          <w:szCs w:val="22"/>
        </w:rPr>
        <w:t>:</w:t>
      </w:r>
      <w:r w:rsidR="00A0698C" w:rsidRPr="00336C39">
        <w:rPr>
          <w:rStyle w:val="normaltextrun"/>
          <w:rFonts w:asciiTheme="minorHAnsi" w:hAnsiTheme="minorHAnsi" w:cstheme="minorHAnsi"/>
          <w:color w:val="000000" w:themeColor="text1"/>
          <w:sz w:val="22"/>
          <w:szCs w:val="22"/>
        </w:rPr>
        <w:t xml:space="preserve"> </w:t>
      </w:r>
      <w:r w:rsidR="00A0698C" w:rsidRPr="00336C39">
        <w:rPr>
          <w:rStyle w:val="normaltextrun"/>
          <w:rFonts w:asciiTheme="minorHAnsi" w:hAnsiTheme="minorHAnsi" w:cstheme="minorHAnsi"/>
          <w:color w:val="2F5496"/>
          <w:sz w:val="22"/>
          <w:szCs w:val="22"/>
        </w:rPr>
        <w:t>Diversity</w:t>
      </w:r>
    </w:p>
    <w:p w14:paraId="4DA15019" w14:textId="69793828"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 xml:space="preserve">Promote teachers’ acceptance and respect of </w:t>
      </w:r>
      <w:proofErr w:type="gramStart"/>
      <w:r w:rsidRPr="00336C39">
        <w:rPr>
          <w:rStyle w:val="normaltextrun"/>
          <w:rFonts w:asciiTheme="minorHAnsi" w:hAnsiTheme="minorHAnsi" w:cstheme="minorHAnsi"/>
          <w:color w:val="000000" w:themeColor="text1"/>
          <w:sz w:val="22"/>
          <w:szCs w:val="22"/>
        </w:rPr>
        <w:t>the diversity</w:t>
      </w:r>
      <w:proofErr w:type="gramEnd"/>
      <w:r w:rsidRPr="00336C39">
        <w:rPr>
          <w:rStyle w:val="normaltextrun"/>
          <w:rFonts w:asciiTheme="minorHAnsi" w:hAnsiTheme="minorHAnsi" w:cstheme="minorHAnsi"/>
          <w:color w:val="000000" w:themeColor="text1"/>
          <w:sz w:val="22"/>
          <w:szCs w:val="22"/>
        </w:rPr>
        <w:t xml:space="preserve"> within their school,</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community</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and</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environment.</w:t>
      </w:r>
    </w:p>
    <w:p w14:paraId="408AA925" w14:textId="6A6C3BD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2287D705" w14:textId="1BBA7DA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1F497D" w:themeColor="text2"/>
          <w:sz w:val="22"/>
          <w:szCs w:val="22"/>
        </w:rPr>
      </w:pPr>
      <w:r w:rsidRPr="00336C39">
        <w:rPr>
          <w:rStyle w:val="normaltextrun"/>
          <w:rFonts w:asciiTheme="minorHAnsi" w:hAnsiTheme="minorHAnsi" w:cstheme="minorHAnsi"/>
          <w:b/>
          <w:bCs/>
          <w:color w:val="1F497D" w:themeColor="text2"/>
          <w:sz w:val="22"/>
          <w:szCs w:val="22"/>
        </w:rPr>
        <w:t>ZHAWENINDIWIN – Compassion</w:t>
      </w:r>
    </w:p>
    <w:p w14:paraId="5050A7D8" w14:textId="1E72F3BD"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To encourage</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teacher candidates to develop an empathetic appreciation of the arts and humanities </w:t>
      </w:r>
      <w:proofErr w:type="gramStart"/>
      <w:r w:rsidRPr="00336C39">
        <w:rPr>
          <w:rStyle w:val="normaltextrun"/>
          <w:rFonts w:asciiTheme="minorHAnsi" w:hAnsiTheme="minorHAnsi" w:cstheme="minorHAnsi"/>
          <w:color w:val="000000" w:themeColor="text1"/>
          <w:sz w:val="22"/>
          <w:szCs w:val="22"/>
        </w:rPr>
        <w:t>as a way to</w:t>
      </w:r>
      <w:proofErr w:type="gramEnd"/>
      <w:r w:rsidRPr="00336C39">
        <w:rPr>
          <w:rStyle w:val="normaltextrun"/>
          <w:rFonts w:asciiTheme="minorHAnsi" w:hAnsiTheme="minorHAnsi" w:cstheme="minorHAnsi"/>
          <w:color w:val="000000" w:themeColor="text1"/>
          <w:sz w:val="22"/>
          <w:szCs w:val="22"/>
        </w:rPr>
        <w:t> understand the human experience.  </w:t>
      </w:r>
      <w:r w:rsidRPr="00336C39">
        <w:rPr>
          <w:rStyle w:val="eop"/>
          <w:rFonts w:asciiTheme="minorHAnsi" w:hAnsiTheme="minorHAnsi" w:cstheme="minorHAnsi"/>
          <w:color w:val="000000" w:themeColor="text1"/>
          <w:sz w:val="22"/>
          <w:szCs w:val="22"/>
        </w:rPr>
        <w:t> </w:t>
      </w:r>
    </w:p>
    <w:p w14:paraId="4143D8D1" w14:textId="4B51930C"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62E1B17A" w14:textId="66636B88"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Disposition:</w:t>
      </w:r>
      <w:r w:rsidR="00A0698C" w:rsidRPr="00F22BB2">
        <w:rPr>
          <w:rStyle w:val="normaltextrun"/>
          <w:rFonts w:asciiTheme="minorHAnsi" w:hAnsiTheme="minorHAnsi" w:cstheme="minorHAnsi"/>
          <w:color w:val="365F91" w:themeColor="accent1" w:themeShade="BF"/>
          <w:sz w:val="22"/>
          <w:szCs w:val="22"/>
        </w:rPr>
        <w:t xml:space="preserve"> Life-Long Learner </w:t>
      </w:r>
    </w:p>
    <w:p w14:paraId="07627036" w14:textId="525C8FCD"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Teacher candidates engage in professional growth and encourage curiosity and inquiry as reflective agents of change by sharing knowledge responsibly and participating as a community resource.</w:t>
      </w:r>
    </w:p>
    <w:p w14:paraId="667787C1" w14:textId="117F0D5C" w:rsidR="0028033C" w:rsidRPr="00336C39" w:rsidRDefault="0028033C" w:rsidP="00871FDF">
      <w:pPr>
        <w:pStyle w:val="paragraph"/>
        <w:numPr>
          <w:ilvl w:val="0"/>
          <w:numId w:val="19"/>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 Demonstrates commitment to professional development and intellectual curiosity.</w:t>
      </w:r>
    </w:p>
    <w:p w14:paraId="129FE38A" w14:textId="7B4C43A2" w:rsidR="0028033C" w:rsidRPr="00336C39" w:rsidRDefault="0028033C" w:rsidP="00871FDF">
      <w:pPr>
        <w:pStyle w:val="paragraph"/>
        <w:numPr>
          <w:ilvl w:val="0"/>
          <w:numId w:val="19"/>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Practices current skills while demonstrating ability to adapt and develop new skills.</w:t>
      </w:r>
    </w:p>
    <w:p w14:paraId="1AE8D23E" w14:textId="270B139C" w:rsidR="0028033C" w:rsidRPr="00336C39" w:rsidRDefault="0028033C" w:rsidP="00871FDF">
      <w:pPr>
        <w:pStyle w:val="paragraph"/>
        <w:numPr>
          <w:ilvl w:val="0"/>
          <w:numId w:val="19"/>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Actively participates or fosters the positive professional learning environment within the school community as well as the school- home relationships.</w:t>
      </w:r>
    </w:p>
    <w:p w14:paraId="70D65555" w14:textId="58F7B7C3" w:rsidR="0028033C" w:rsidRPr="00336C39" w:rsidRDefault="0028033C" w:rsidP="00871FDF">
      <w:pPr>
        <w:pStyle w:val="paragraph"/>
        <w:numPr>
          <w:ilvl w:val="0"/>
          <w:numId w:val="19"/>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lastRenderedPageBreak/>
        <w:t>Analyzes various professional contexts, resulting in more informed decision-making about professional practice.</w:t>
      </w:r>
    </w:p>
    <w:p w14:paraId="6994A2A6" w14:textId="1746FC1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0630B56A" w14:textId="14B5953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Professional Outcome</w:t>
      </w:r>
      <w:r w:rsidR="00F920BC" w:rsidRPr="00336C39">
        <w:rPr>
          <w:rStyle w:val="normaltextrun"/>
          <w:rFonts w:asciiTheme="minorHAnsi" w:hAnsiTheme="minorHAnsi" w:cstheme="minorHAnsi"/>
          <w:color w:val="000000" w:themeColor="text1"/>
          <w:sz w:val="22"/>
          <w:szCs w:val="22"/>
          <w:u w:val="single"/>
        </w:rPr>
        <w:t>:</w:t>
      </w:r>
      <w:r w:rsidR="00F920BC" w:rsidRPr="00336C39">
        <w:rPr>
          <w:rStyle w:val="normaltextrun"/>
          <w:rFonts w:asciiTheme="minorHAnsi" w:hAnsiTheme="minorHAnsi" w:cstheme="minorHAnsi"/>
          <w:color w:val="000000" w:themeColor="text1"/>
          <w:sz w:val="22"/>
          <w:szCs w:val="22"/>
        </w:rPr>
        <w:t xml:space="preserve"> </w:t>
      </w:r>
      <w:r w:rsidR="00F920BC" w:rsidRPr="00F22BB2">
        <w:rPr>
          <w:rStyle w:val="normaltextrun"/>
          <w:rFonts w:asciiTheme="minorHAnsi" w:hAnsiTheme="minorHAnsi" w:cstheme="minorHAnsi"/>
          <w:color w:val="365F91" w:themeColor="accent1" w:themeShade="BF"/>
          <w:sz w:val="22"/>
          <w:szCs w:val="22"/>
        </w:rPr>
        <w:t>Generation</w:t>
      </w:r>
      <w:r w:rsidR="00A0698C" w:rsidRPr="00F22BB2">
        <w:rPr>
          <w:rStyle w:val="normaltextrun"/>
          <w:rFonts w:asciiTheme="minorHAnsi" w:hAnsiTheme="minorHAnsi" w:cstheme="minorHAnsi"/>
          <w:color w:val="365F91" w:themeColor="accent1" w:themeShade="BF"/>
          <w:sz w:val="22"/>
          <w:szCs w:val="22"/>
        </w:rPr>
        <w:t xml:space="preserve"> of New Knowledge</w:t>
      </w:r>
    </w:p>
    <w:p w14:paraId="15AC67B2" w14:textId="3632038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To expand teachers’ knowledge of the human condition and cultures, and the importance of compassion especially in relation to behavior, ideas, and values.</w:t>
      </w:r>
    </w:p>
    <w:p w14:paraId="24CB109C" w14:textId="77777777" w:rsidR="00D704C6" w:rsidRPr="00336C39" w:rsidRDefault="00D704C6" w:rsidP="00A44771">
      <w:pPr>
        <w:spacing w:line="240" w:lineRule="auto"/>
        <w:jc w:val="both"/>
        <w:rPr>
          <w:rFonts w:eastAsia="Times New Roman" w:cstheme="minorHAnsi"/>
          <w:color w:val="000000" w:themeColor="text1"/>
        </w:rPr>
      </w:pPr>
    </w:p>
    <w:p w14:paraId="67E45D78" w14:textId="77777777" w:rsidR="000609FC" w:rsidRDefault="748D8CD6" w:rsidP="000609FC">
      <w:pPr>
        <w:rPr>
          <w:rFonts w:ascii="Times New Roman" w:eastAsia="Times New Roman" w:hAnsi="Times New Roman" w:cs="Times New Roman"/>
          <w:b/>
          <w:bCs/>
        </w:rPr>
      </w:pPr>
      <w:r w:rsidRPr="00336C39">
        <w:rPr>
          <w:rFonts w:eastAsia="Times New Roman" w:cstheme="minorHAnsi"/>
          <w:b/>
          <w:bCs/>
          <w:color w:val="000000" w:themeColor="text1"/>
        </w:rPr>
        <w:t xml:space="preserve">MN </w:t>
      </w:r>
      <w:r w:rsidR="00174015" w:rsidRPr="00336C39">
        <w:rPr>
          <w:rFonts w:eastAsia="Times New Roman" w:cstheme="minorHAnsi"/>
          <w:b/>
          <w:bCs/>
          <w:color w:val="000000" w:themeColor="text1"/>
        </w:rPr>
        <w:t>PELSB S</w:t>
      </w:r>
      <w:r w:rsidR="005D7902" w:rsidRPr="00336C39">
        <w:rPr>
          <w:rFonts w:eastAsia="Times New Roman" w:cstheme="minorHAnsi"/>
          <w:b/>
          <w:bCs/>
          <w:color w:val="000000" w:themeColor="text1"/>
        </w:rPr>
        <w:t>tandards of Effective Practice (S</w:t>
      </w:r>
      <w:r w:rsidR="00174015" w:rsidRPr="00336C39">
        <w:rPr>
          <w:rFonts w:eastAsia="Times New Roman" w:cstheme="minorHAnsi"/>
          <w:b/>
          <w:bCs/>
          <w:color w:val="000000" w:themeColor="text1"/>
        </w:rPr>
        <w:t>EP</w:t>
      </w:r>
      <w:r w:rsidR="005D7902" w:rsidRPr="00336C39">
        <w:rPr>
          <w:rFonts w:eastAsia="Times New Roman" w:cstheme="minorHAnsi"/>
          <w:b/>
          <w:bCs/>
          <w:color w:val="000000" w:themeColor="text1"/>
        </w:rPr>
        <w:t>)</w:t>
      </w:r>
      <w:r w:rsidR="00174015" w:rsidRPr="00336C39">
        <w:rPr>
          <w:rFonts w:eastAsia="Times New Roman" w:cstheme="minorHAnsi"/>
          <w:b/>
          <w:bCs/>
          <w:color w:val="000000" w:themeColor="text1"/>
        </w:rPr>
        <w:t xml:space="preserve"> and</w:t>
      </w:r>
      <w:r w:rsidR="6CE21787" w:rsidRPr="00336C39">
        <w:rPr>
          <w:rFonts w:eastAsia="Times New Roman" w:cstheme="minorHAnsi"/>
          <w:b/>
          <w:bCs/>
          <w:color w:val="000000" w:themeColor="text1"/>
        </w:rPr>
        <w:t>/</w:t>
      </w:r>
      <w:r w:rsidR="00174015" w:rsidRPr="00336C39">
        <w:rPr>
          <w:rFonts w:eastAsia="Times New Roman" w:cstheme="minorHAnsi"/>
          <w:b/>
          <w:bCs/>
          <w:color w:val="000000" w:themeColor="text1"/>
        </w:rPr>
        <w:t>or Content Standards</w:t>
      </w:r>
      <w:r w:rsidR="000609FC" w:rsidRPr="000609FC">
        <w:rPr>
          <w:rFonts w:ascii="Times New Roman" w:eastAsia="Times New Roman" w:hAnsi="Times New Roman" w:cs="Times New Roman"/>
          <w:b/>
          <w:bCs/>
        </w:rPr>
        <w:t xml:space="preserve"> </w:t>
      </w:r>
    </w:p>
    <w:p w14:paraId="253361F8" w14:textId="58664EA8" w:rsidR="000609FC" w:rsidRDefault="000609FC" w:rsidP="000609FC">
      <w:pPr>
        <w:rPr>
          <w:rFonts w:cstheme="minorHAnsi"/>
        </w:rPr>
      </w:pPr>
      <w:r w:rsidRPr="000609FC">
        <w:rPr>
          <w:rFonts w:eastAsia="Times New Roman" w:cstheme="minorHAnsi"/>
          <w:b/>
          <w:bCs/>
        </w:rPr>
        <w:t>SEP</w:t>
      </w:r>
      <w:r w:rsidRPr="000609FC">
        <w:rPr>
          <w:rFonts w:eastAsia="Times New Roman" w:cstheme="minorHAnsi"/>
        </w:rPr>
        <w:t>:</w:t>
      </w:r>
      <w:r w:rsidRPr="000609FC">
        <w:rPr>
          <w:rFonts w:cstheme="minorHAnsi"/>
          <w:i/>
          <w:iCs/>
        </w:rPr>
        <w:t xml:space="preserve"> 8710.2000 Standards of Effective Practice</w:t>
      </w:r>
      <w:r w:rsidRPr="000609FC">
        <w:rPr>
          <w:rFonts w:cstheme="minorHAnsi"/>
        </w:rPr>
        <w:t xml:space="preserve"> </w:t>
      </w:r>
    </w:p>
    <w:p w14:paraId="4249B22F" w14:textId="7FDF2C4D" w:rsidR="0078181E" w:rsidRPr="0078181E" w:rsidRDefault="0078181E" w:rsidP="0078181E">
      <w:pPr>
        <w:rPr>
          <w:rFonts w:cstheme="minorHAnsi"/>
        </w:rPr>
      </w:pPr>
      <w:r>
        <w:rPr>
          <w:rFonts w:cstheme="minorHAnsi"/>
        </w:rPr>
        <w:t>3</w:t>
      </w:r>
      <w:r w:rsidRPr="0078181E">
        <w:rPr>
          <w:rFonts w:cstheme="minorHAnsi"/>
        </w:rPr>
        <w:t>G</w:t>
      </w:r>
      <w:r>
        <w:rPr>
          <w:rFonts w:cstheme="minorHAnsi"/>
        </w:rPr>
        <w:t>.</w:t>
      </w:r>
      <w:r w:rsidRPr="0078181E">
        <w:rPr>
          <w:rFonts w:cstheme="minorHAnsi"/>
        </w:rPr>
        <w:t xml:space="preserve"> The teacher, independently and in collaboration with colleagues, uses a variety of data, including data disaggregated by student race, ethnicity, and home language, to evaluate the outcomes of teaching and learning and to adapt planning and practice.  </w:t>
      </w:r>
    </w:p>
    <w:p w14:paraId="20459848" w14:textId="1326F595" w:rsidR="0078181E" w:rsidRPr="0078181E" w:rsidRDefault="0078181E" w:rsidP="0078181E">
      <w:pPr>
        <w:rPr>
          <w:rFonts w:cstheme="minorHAnsi"/>
        </w:rPr>
      </w:pPr>
      <w:r w:rsidRPr="0078181E">
        <w:rPr>
          <w:rFonts w:cstheme="minorHAnsi"/>
        </w:rPr>
        <w:t>4B</w:t>
      </w:r>
      <w:r>
        <w:rPr>
          <w:rFonts w:cstheme="minorHAnsi"/>
        </w:rPr>
        <w:t>.</w:t>
      </w:r>
      <w:r w:rsidRPr="0078181E">
        <w:rPr>
          <w:rFonts w:cstheme="minorHAnsi"/>
        </w:rPr>
        <w:t xml:space="preserve"> The teacher understands cross-disciplinary instruction, with particular attention to historically marginalized disciplines to engage learners purposefully in applying content knowledge. </w:t>
      </w:r>
    </w:p>
    <w:p w14:paraId="28EFC884" w14:textId="4031218F" w:rsidR="0078181E" w:rsidRPr="0078181E" w:rsidRDefault="0078181E" w:rsidP="0078181E">
      <w:pPr>
        <w:rPr>
          <w:rFonts w:cstheme="minorHAnsi"/>
        </w:rPr>
      </w:pPr>
      <w:r w:rsidRPr="0078181E">
        <w:rPr>
          <w:rFonts w:cstheme="minorHAnsi"/>
        </w:rPr>
        <w:t>4I</w:t>
      </w:r>
      <w:r>
        <w:rPr>
          <w:rFonts w:cstheme="minorHAnsi"/>
        </w:rPr>
        <w:t>.</w:t>
      </w:r>
      <w:r w:rsidRPr="0078181E">
        <w:rPr>
          <w:rFonts w:cstheme="minorHAnsi"/>
        </w:rPr>
        <w:t xml:space="preserve"> The teacher explores and applies instructional design principles to create innovative digital learning environments that engage and support learning.  </w:t>
      </w:r>
    </w:p>
    <w:p w14:paraId="11EC38F0" w14:textId="59A29956" w:rsidR="0078181E" w:rsidRPr="0078181E" w:rsidRDefault="0078181E" w:rsidP="0078181E">
      <w:pPr>
        <w:rPr>
          <w:rFonts w:cstheme="minorHAnsi"/>
        </w:rPr>
      </w:pPr>
      <w:r w:rsidRPr="0078181E">
        <w:rPr>
          <w:rFonts w:cstheme="minorHAnsi"/>
        </w:rPr>
        <w:t>5J</w:t>
      </w:r>
      <w:r>
        <w:rPr>
          <w:rFonts w:cstheme="minorHAnsi"/>
        </w:rPr>
        <w:t>.</w:t>
      </w:r>
      <w:r w:rsidRPr="0078181E">
        <w:rPr>
          <w:rFonts w:cstheme="minorHAnsi"/>
        </w:rPr>
        <w:t xml:space="preserve"> The teacher uses technology to create, adapt, and personalize learning experiences that foster independent learning and accommodate learner differences and needs.  </w:t>
      </w:r>
    </w:p>
    <w:p w14:paraId="2E50FF85" w14:textId="59A64F53" w:rsidR="0078181E" w:rsidRPr="0078181E" w:rsidRDefault="0078181E" w:rsidP="0078181E">
      <w:pPr>
        <w:rPr>
          <w:rFonts w:cstheme="minorHAnsi"/>
        </w:rPr>
      </w:pPr>
      <w:r w:rsidRPr="0078181E">
        <w:rPr>
          <w:rFonts w:cstheme="minorHAnsi"/>
        </w:rPr>
        <w:t>6A</w:t>
      </w:r>
      <w:r>
        <w:rPr>
          <w:rFonts w:cstheme="minorHAnsi"/>
        </w:rPr>
        <w:t>.</w:t>
      </w:r>
      <w:r w:rsidRPr="0078181E">
        <w:rPr>
          <w:rFonts w:cstheme="minorHAnsi"/>
        </w:rPr>
        <w:t xml:space="preserve"> The teacher understands the standards of professional conduct in the Code of Ethics for Minnesota Teachers, including the role of social media, privacy, and boundaries in relationships with students. </w:t>
      </w:r>
    </w:p>
    <w:p w14:paraId="74674ADC" w14:textId="5172CA32" w:rsidR="0078181E" w:rsidRPr="0078181E" w:rsidRDefault="0078181E" w:rsidP="0078181E">
      <w:pPr>
        <w:rPr>
          <w:rFonts w:cstheme="minorHAnsi"/>
        </w:rPr>
      </w:pPr>
      <w:r w:rsidRPr="0078181E">
        <w:rPr>
          <w:rFonts w:cstheme="minorHAnsi"/>
        </w:rPr>
        <w:t>6H</w:t>
      </w:r>
      <w:r>
        <w:rPr>
          <w:rFonts w:cstheme="minorHAnsi"/>
        </w:rPr>
        <w:t>.</w:t>
      </w:r>
      <w:r w:rsidRPr="0078181E">
        <w:rPr>
          <w:rFonts w:cstheme="minorHAnsi"/>
        </w:rPr>
        <w:t xml:space="preserve"> The teacher demonstrates continual growth in knowledge and skills of current and emerging technologies and applies them to improve personal productivity and professional practice. </w:t>
      </w:r>
    </w:p>
    <w:p w14:paraId="39AFC6F1" w14:textId="6EC34870" w:rsidR="0078181E" w:rsidRPr="0078181E" w:rsidRDefault="0078181E" w:rsidP="0078181E">
      <w:pPr>
        <w:rPr>
          <w:rFonts w:cstheme="minorHAnsi"/>
        </w:rPr>
      </w:pPr>
      <w:r w:rsidRPr="0078181E">
        <w:rPr>
          <w:rFonts w:cstheme="minorHAnsi"/>
        </w:rPr>
        <w:t>6I</w:t>
      </w:r>
      <w:r>
        <w:rPr>
          <w:rFonts w:cstheme="minorHAnsi"/>
        </w:rPr>
        <w:t xml:space="preserve">. </w:t>
      </w:r>
      <w:r w:rsidRPr="0078181E">
        <w:rPr>
          <w:rFonts w:cstheme="minorHAnsi"/>
        </w:rPr>
        <w:t>The teacher advocates, models, and teaches safe, legal, and ethical use of information and technology, including appropriate documentation of sources and respect for others in use of social media. </w:t>
      </w:r>
    </w:p>
    <w:p w14:paraId="276FF07B" w14:textId="39DEE72A" w:rsidR="0078181E" w:rsidRPr="0078181E" w:rsidRDefault="0078181E" w:rsidP="0078181E">
      <w:pPr>
        <w:rPr>
          <w:rFonts w:cstheme="minorHAnsi"/>
        </w:rPr>
      </w:pPr>
      <w:r w:rsidRPr="0078181E">
        <w:rPr>
          <w:rFonts w:cstheme="minorHAnsi"/>
        </w:rPr>
        <w:t>6J</w:t>
      </w:r>
      <w:r>
        <w:rPr>
          <w:rFonts w:cstheme="minorHAnsi"/>
        </w:rPr>
        <w:t>.</w:t>
      </w:r>
      <w:r w:rsidRPr="0078181E">
        <w:rPr>
          <w:rFonts w:cstheme="minorHAnsi"/>
        </w:rPr>
        <w:t xml:space="preserve"> The teacher actively seeks professional, community, and technological resources, within and outside the school, as </w:t>
      </w:r>
      <w:proofErr w:type="gramStart"/>
      <w:r w:rsidRPr="0078181E">
        <w:rPr>
          <w:rFonts w:cstheme="minorHAnsi"/>
        </w:rPr>
        <w:t>supports</w:t>
      </w:r>
      <w:proofErr w:type="gramEnd"/>
      <w:r w:rsidRPr="0078181E">
        <w:rPr>
          <w:rFonts w:cstheme="minorHAnsi"/>
        </w:rPr>
        <w:t> for analysis, reflection, and problem solving.  </w:t>
      </w:r>
    </w:p>
    <w:p w14:paraId="5BD21DF4" w14:textId="77777777" w:rsidR="0078181E" w:rsidRPr="000609FC" w:rsidRDefault="0078181E" w:rsidP="000609FC">
      <w:pPr>
        <w:rPr>
          <w:rFonts w:cstheme="minorHAnsi"/>
        </w:rPr>
      </w:pPr>
    </w:p>
    <w:p w14:paraId="0A9AC620" w14:textId="77777777" w:rsidR="000609FC" w:rsidRDefault="000609FC" w:rsidP="000609FC">
      <w:pPr>
        <w:spacing w:after="0" w:line="240" w:lineRule="auto"/>
        <w:rPr>
          <w:rFonts w:eastAsia="Times New Roman" w:cstheme="minorHAnsi"/>
          <w:u w:val="single"/>
        </w:rPr>
      </w:pPr>
    </w:p>
    <w:p w14:paraId="343FBEF3" w14:textId="77777777" w:rsidR="00F41CD0" w:rsidRPr="000609FC" w:rsidRDefault="00F41CD0" w:rsidP="000609FC">
      <w:pPr>
        <w:spacing w:after="0" w:line="240" w:lineRule="auto"/>
        <w:rPr>
          <w:rFonts w:eastAsia="Times New Roman" w:cstheme="minorHAnsi"/>
          <w:u w:val="single"/>
        </w:rPr>
      </w:pPr>
    </w:p>
    <w:p w14:paraId="21618998" w14:textId="77777777" w:rsidR="00F41CD0" w:rsidRDefault="00F41CD0" w:rsidP="00F41CD0">
      <w:pPr>
        <w:rPr>
          <w:rFonts w:cstheme="minorHAnsi"/>
          <w:b/>
          <w:bCs/>
        </w:rPr>
      </w:pPr>
    </w:p>
    <w:p w14:paraId="1E76AA45" w14:textId="77777777" w:rsidR="0078181E" w:rsidRDefault="0078181E" w:rsidP="00F41CD0">
      <w:pPr>
        <w:rPr>
          <w:rFonts w:cstheme="minorHAnsi"/>
          <w:b/>
          <w:bCs/>
        </w:rPr>
      </w:pPr>
    </w:p>
    <w:p w14:paraId="3D5E8300" w14:textId="77777777" w:rsidR="0078181E" w:rsidRPr="00F41CD0" w:rsidRDefault="0078181E" w:rsidP="00F41CD0">
      <w:pPr>
        <w:rPr>
          <w:rFonts w:eastAsia="Times New Roman" w:cstheme="minorHAnsi"/>
        </w:rPr>
      </w:pPr>
    </w:p>
    <w:p w14:paraId="5B5DEB97" w14:textId="0C8D3CC8" w:rsidR="000609FC" w:rsidRPr="000609FC" w:rsidRDefault="000609FC" w:rsidP="000609FC">
      <w:pPr>
        <w:jc w:val="center"/>
        <w:rPr>
          <w:rFonts w:eastAsia="Times New Roman" w:cstheme="minorHAnsi"/>
          <w:b/>
          <w:bCs/>
        </w:rPr>
      </w:pPr>
      <w:r w:rsidRPr="000609FC">
        <w:rPr>
          <w:rFonts w:eastAsia="Times New Roman" w:cstheme="minorHAnsi"/>
          <w:b/>
          <w:bCs/>
        </w:rPr>
        <w:lastRenderedPageBreak/>
        <w:t>Reference</w:t>
      </w:r>
      <w:r w:rsidR="001E180C">
        <w:rPr>
          <w:rFonts w:eastAsia="Times New Roman" w:cstheme="minorHAnsi"/>
          <w:b/>
          <w:bCs/>
        </w:rPr>
        <w:t>/Resource</w:t>
      </w:r>
      <w:r w:rsidRPr="000609FC">
        <w:rPr>
          <w:rFonts w:eastAsia="Times New Roman" w:cstheme="minorHAnsi"/>
          <w:b/>
          <w:bCs/>
        </w:rPr>
        <w:t xml:space="preserve"> List:</w:t>
      </w:r>
    </w:p>
    <w:p w14:paraId="3B10BAC1" w14:textId="77777777" w:rsidR="0078181E" w:rsidRDefault="0078181E" w:rsidP="0078181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Articles and Videos</w:t>
      </w:r>
      <w:r>
        <w:rPr>
          <w:rStyle w:val="eop"/>
          <w:rFonts w:ascii="Calibri" w:hAnsi="Calibri" w:cs="Calibri"/>
          <w:color w:val="000000"/>
          <w:sz w:val="22"/>
          <w:szCs w:val="22"/>
        </w:rPr>
        <w:t> </w:t>
      </w:r>
    </w:p>
    <w:p w14:paraId="0BD94F57" w14:textId="77777777" w:rsidR="0078181E" w:rsidRDefault="0078181E" w:rsidP="009C14CE">
      <w:pPr>
        <w:pStyle w:val="paragraph"/>
        <w:numPr>
          <w:ilvl w:val="0"/>
          <w:numId w:val="8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Technology Integration in American Indian Education: An Overview </w:t>
      </w:r>
      <w:r>
        <w:rPr>
          <w:rStyle w:val="normaltextrun"/>
          <w:rFonts w:ascii="Calibri" w:hAnsi="Calibri" w:cs="Calibri"/>
          <w:i/>
          <w:iCs/>
          <w:color w:val="000000"/>
          <w:sz w:val="22"/>
          <w:szCs w:val="22"/>
        </w:rPr>
        <w:t>(log in to </w:t>
      </w:r>
      <w:proofErr w:type="spellStart"/>
      <w:r>
        <w:rPr>
          <w:rStyle w:val="normaltextrun"/>
          <w:rFonts w:ascii="Calibri" w:hAnsi="Calibri" w:cs="Calibri"/>
          <w:i/>
          <w:iCs/>
          <w:color w:val="000000"/>
          <w:sz w:val="22"/>
          <w:szCs w:val="22"/>
        </w:rPr>
        <w:t>JStor</w:t>
      </w:r>
      <w:proofErr w:type="spellEnd"/>
      <w:r>
        <w:rPr>
          <w:rStyle w:val="normaltextrun"/>
          <w:rFonts w:ascii="Calibri" w:hAnsi="Calibri" w:cs="Calibri"/>
          <w:i/>
          <w:iCs/>
          <w:color w:val="000000"/>
          <w:sz w:val="22"/>
          <w:szCs w:val="22"/>
        </w:rPr>
        <w:t> with your </w:t>
      </w:r>
      <w:proofErr w:type="spellStart"/>
      <w:r>
        <w:rPr>
          <w:rStyle w:val="normaltextrun"/>
          <w:rFonts w:ascii="Calibri" w:hAnsi="Calibri" w:cs="Calibri"/>
          <w:i/>
          <w:iCs/>
          <w:color w:val="000000"/>
          <w:sz w:val="22"/>
          <w:szCs w:val="22"/>
        </w:rPr>
        <w:t>StarID</w:t>
      </w:r>
      <w:proofErr w:type="spellEnd"/>
      <w:r>
        <w:rPr>
          <w:rStyle w:val="normaltextrun"/>
          <w:rFonts w:ascii="Calibri" w:hAnsi="Calibri" w:cs="Calibri"/>
          <w:i/>
          <w:iCs/>
          <w:color w:val="000000"/>
          <w:sz w:val="22"/>
          <w:szCs w:val="22"/>
        </w:rPr>
        <w:t>) </w:t>
      </w:r>
      <w:hyperlink r:id="rId66" w:tgtFrame="_blank" w:history="1">
        <w:r>
          <w:rPr>
            <w:rStyle w:val="normaltextrun"/>
            <w:rFonts w:ascii="Calibri" w:hAnsi="Calibri" w:cs="Calibri"/>
            <w:color w:val="1155CC"/>
            <w:sz w:val="22"/>
            <w:szCs w:val="22"/>
          </w:rPr>
          <w:t>https://www.jstor.org/stable/43610478</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AC56C30" w14:textId="77777777" w:rsidR="0078181E" w:rsidRDefault="0078181E" w:rsidP="009C14CE">
      <w:pPr>
        <w:pStyle w:val="paragraph"/>
        <w:numPr>
          <w:ilvl w:val="0"/>
          <w:numId w:val="8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What are the ISTE Standards? </w:t>
      </w:r>
      <w:hyperlink r:id="rId67" w:tgtFrame="_blank" w:history="1">
        <w:r>
          <w:rPr>
            <w:rStyle w:val="normaltextrun"/>
            <w:rFonts w:ascii="Calibri" w:hAnsi="Calibri" w:cs="Calibri"/>
            <w:color w:val="0000FF"/>
            <w:sz w:val="22"/>
            <w:szCs w:val="22"/>
          </w:rPr>
          <w:t>https://www.aeseducation.com/blog/what-are-iste-standards</w:t>
        </w:r>
      </w:hyperlink>
      <w:r>
        <w:rPr>
          <w:rStyle w:val="eop"/>
          <w:rFonts w:ascii="Calibri" w:hAnsi="Calibri" w:cs="Calibri"/>
          <w:color w:val="0000FF"/>
          <w:sz w:val="22"/>
          <w:szCs w:val="22"/>
        </w:rPr>
        <w:t> </w:t>
      </w:r>
    </w:p>
    <w:p w14:paraId="72D42E06" w14:textId="77777777" w:rsidR="0078181E" w:rsidRDefault="0078181E" w:rsidP="009C14CE">
      <w:pPr>
        <w:pStyle w:val="paragraph"/>
        <w:numPr>
          <w:ilvl w:val="0"/>
          <w:numId w:val="8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NEA Digital Divide and Homework Gap by State </w:t>
      </w:r>
      <w:hyperlink r:id="rId68" w:tgtFrame="_blank" w:history="1">
        <w:r>
          <w:rPr>
            <w:rStyle w:val="normaltextrun"/>
            <w:rFonts w:ascii="Calibri" w:hAnsi="Calibri" w:cs="Calibri"/>
            <w:color w:val="1155CC"/>
            <w:sz w:val="22"/>
            <w:szCs w:val="22"/>
          </w:rPr>
          <w:t>https://www.nea.org/resource-library/digital-divide-and-homework-gap-your-state</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0F68C0C" w14:textId="77777777" w:rsidR="0078181E" w:rsidRDefault="0078181E" w:rsidP="009C14CE">
      <w:pPr>
        <w:pStyle w:val="paragraph"/>
        <w:numPr>
          <w:ilvl w:val="0"/>
          <w:numId w:val="8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Closing the K-12 Digital Divide in the Age of Distance Learning </w:t>
      </w:r>
      <w:hyperlink r:id="rId69" w:tgtFrame="_blank" w:history="1">
        <w:r>
          <w:rPr>
            <w:rStyle w:val="normaltextrun"/>
            <w:rFonts w:ascii="Calibri" w:hAnsi="Calibri" w:cs="Calibri"/>
            <w:color w:val="0000FF"/>
            <w:sz w:val="22"/>
            <w:szCs w:val="22"/>
          </w:rPr>
          <w:t>https://www.commonsensemedia.org/sites/default/files/uploads/pdfs/common_sense_media_report_final_7_1_3pm_web.pdf</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1D67898B" w14:textId="77777777" w:rsidR="0078181E" w:rsidRDefault="0078181E" w:rsidP="009C14CE">
      <w:pPr>
        <w:pStyle w:val="paragraph"/>
        <w:numPr>
          <w:ilvl w:val="0"/>
          <w:numId w:val="8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As Pandemic Lays Bare Digital Divide in Indian Country, Senators Prod FCC </w:t>
      </w:r>
      <w:hyperlink r:id="rId70" w:tgtFrame="_blank" w:history="1">
        <w:r>
          <w:rPr>
            <w:rStyle w:val="normaltextrun"/>
            <w:rFonts w:ascii="Calibri" w:hAnsi="Calibri" w:cs="Calibri"/>
            <w:color w:val="1155CC"/>
            <w:sz w:val="22"/>
            <w:szCs w:val="22"/>
          </w:rPr>
          <w:t>https://www.kuer.org/health-science-environment/2020-09-21/as-pandemic-lays-bare-digital-divide-in-indian-country-senators-prod-fcc</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8146387" w14:textId="77777777" w:rsidR="0078181E" w:rsidRDefault="0078181E" w:rsidP="009C14CE">
      <w:pPr>
        <w:pStyle w:val="paragraph"/>
        <w:numPr>
          <w:ilvl w:val="0"/>
          <w:numId w:val="9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Top Tech Tools for Formative Assessment </w:t>
      </w:r>
      <w:hyperlink r:id="rId71" w:tgtFrame="_blank" w:history="1">
        <w:r>
          <w:rPr>
            <w:rStyle w:val="normaltextrun"/>
            <w:rFonts w:ascii="Calibri" w:hAnsi="Calibri" w:cs="Calibri"/>
            <w:color w:val="1155CC"/>
            <w:sz w:val="22"/>
            <w:szCs w:val="22"/>
          </w:rPr>
          <w:t>https://www.commonsense.org/education/top-picks/top-tech-tools-for-formative-assessment</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13AF734" w14:textId="77777777" w:rsidR="0078181E" w:rsidRDefault="0078181E" w:rsidP="009C14CE">
      <w:pPr>
        <w:pStyle w:val="paragraph"/>
        <w:numPr>
          <w:ilvl w:val="0"/>
          <w:numId w:val="9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75 Digital Apps and Tools Teachers Can Use to Support Formative Assessment </w:t>
      </w:r>
      <w:hyperlink r:id="rId72" w:tgtFrame="_blank" w:history="1">
        <w:r>
          <w:rPr>
            <w:rStyle w:val="normaltextrun"/>
            <w:rFonts w:ascii="Calibri" w:hAnsi="Calibri" w:cs="Calibri"/>
            <w:color w:val="1155CC"/>
            <w:sz w:val="22"/>
            <w:szCs w:val="22"/>
          </w:rPr>
          <w:t>https://www.nwea.org/blog/2019/75-digital-tools-apps-teachers-use-to-support-classroom-formative-assessment/</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E2A5278" w14:textId="77777777" w:rsidR="0078181E" w:rsidRDefault="0078181E" w:rsidP="009C14CE">
      <w:pPr>
        <w:pStyle w:val="paragraph"/>
        <w:numPr>
          <w:ilvl w:val="0"/>
          <w:numId w:val="9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SAMR: A Powerful Model for Understanding Good Tech Integration </w:t>
      </w:r>
      <w:hyperlink r:id="rId73" w:tgtFrame="_blank" w:history="1">
        <w:r>
          <w:rPr>
            <w:rStyle w:val="normaltextrun"/>
            <w:rFonts w:ascii="Calibri" w:hAnsi="Calibri" w:cs="Calibri"/>
            <w:color w:val="1155CC"/>
            <w:sz w:val="22"/>
            <w:szCs w:val="22"/>
          </w:rPr>
          <w:t>https://www.edutopia.org/article/powerful-model-understanding-good-tech-integration</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8AA917E" w14:textId="77777777" w:rsidR="0078181E" w:rsidRDefault="0078181E" w:rsidP="009C14CE">
      <w:pPr>
        <w:pStyle w:val="paragraph"/>
        <w:numPr>
          <w:ilvl w:val="0"/>
          <w:numId w:val="9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The SAMR Model Explained by Students </w:t>
      </w:r>
      <w:hyperlink r:id="rId74" w:tgtFrame="_blank" w:history="1">
        <w:r>
          <w:rPr>
            <w:rStyle w:val="normaltextrun"/>
            <w:rFonts w:ascii="Calibri" w:hAnsi="Calibri" w:cs="Calibri"/>
            <w:color w:val="1155CC"/>
            <w:sz w:val="22"/>
            <w:szCs w:val="22"/>
          </w:rPr>
          <w:t>https://www.youtube.com/watch?v=OBce25r8vto</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429C8F0D" w14:textId="77777777" w:rsidR="0078181E" w:rsidRDefault="0078181E" w:rsidP="009C14CE">
      <w:pPr>
        <w:pStyle w:val="paragraph"/>
        <w:numPr>
          <w:ilvl w:val="0"/>
          <w:numId w:val="9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SAMR Lesson Examples </w:t>
      </w:r>
      <w:hyperlink r:id="rId75" w:tgtFrame="_blank" w:history="1">
        <w:r>
          <w:rPr>
            <w:rStyle w:val="normaltextrun"/>
            <w:rFonts w:ascii="Calibri" w:hAnsi="Calibri" w:cs="Calibri"/>
            <w:color w:val="1155CC"/>
            <w:sz w:val="22"/>
            <w:szCs w:val="22"/>
          </w:rPr>
          <w:t>https://docs.google.com/presentation/d/e/2PACX-1vRPoBMXmPpoDDC4l-IANURCzdMCieMkGxbgVBWLsCZUthWO_LnUqryKFn6wKjU3egFNK06MgWse7hp_/pub?start=false&amp;loop=false&amp;delayms=5000&amp;slide=id.g1a68412970_0_12</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0B28BE5E" w14:textId="77777777" w:rsidR="0078181E" w:rsidRDefault="0078181E" w:rsidP="009C14CE">
      <w:pPr>
        <w:pStyle w:val="paragraph"/>
        <w:numPr>
          <w:ilvl w:val="0"/>
          <w:numId w:val="9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Implementing Meaningful STEM Education with Indigenous Students &amp; Families </w:t>
      </w:r>
      <w:hyperlink r:id="rId76" w:tgtFrame="_blank" w:history="1">
        <w:r>
          <w:rPr>
            <w:rStyle w:val="normaltextrun"/>
            <w:rFonts w:ascii="Calibri" w:hAnsi="Calibri" w:cs="Calibri"/>
            <w:color w:val="1155CC"/>
            <w:sz w:val="22"/>
            <w:szCs w:val="22"/>
          </w:rPr>
          <w:t>https://stemteachingtools.org/brief/11</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51BCB0E" w14:textId="77777777" w:rsidR="0078181E" w:rsidRDefault="0078181E" w:rsidP="009C14CE">
      <w:pPr>
        <w:pStyle w:val="paragraph"/>
        <w:numPr>
          <w:ilvl w:val="0"/>
          <w:numId w:val="9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STEM Activities for Kids </w:t>
      </w:r>
      <w:hyperlink r:id="rId77" w:tgtFrame="_blank" w:history="1">
        <w:r>
          <w:rPr>
            <w:rStyle w:val="normaltextrun"/>
            <w:rFonts w:ascii="Calibri" w:hAnsi="Calibri" w:cs="Calibri"/>
            <w:color w:val="1155CC"/>
            <w:sz w:val="22"/>
            <w:szCs w:val="22"/>
          </w:rPr>
          <w:t>https://www.sciencebuddies.org/stem-activities</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0649A6B1" w14:textId="77777777" w:rsidR="0078181E" w:rsidRDefault="0078181E" w:rsidP="009C14CE">
      <w:pPr>
        <w:pStyle w:val="paragraph"/>
        <w:numPr>
          <w:ilvl w:val="0"/>
          <w:numId w:val="9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Importance of Media Literacy video </w:t>
      </w:r>
      <w:hyperlink r:id="rId78" w:tgtFrame="_blank" w:history="1">
        <w:r>
          <w:rPr>
            <w:rStyle w:val="normaltextrun"/>
            <w:rFonts w:ascii="Calibri" w:hAnsi="Calibri" w:cs="Calibri"/>
            <w:color w:val="1155CC"/>
            <w:sz w:val="22"/>
            <w:szCs w:val="22"/>
          </w:rPr>
          <w:t>https://vimeo.com/15734181</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28C762B" w14:textId="77777777" w:rsidR="0078181E" w:rsidRDefault="0078181E" w:rsidP="009C14CE">
      <w:pPr>
        <w:pStyle w:val="paragraph"/>
        <w:numPr>
          <w:ilvl w:val="0"/>
          <w:numId w:val="9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5 Core Components of Media Literacy (PBS video) </w:t>
      </w:r>
      <w:hyperlink r:id="rId79" w:tgtFrame="_blank" w:history="1">
        <w:r>
          <w:rPr>
            <w:rStyle w:val="normaltextrun"/>
            <w:rFonts w:ascii="Calibri" w:hAnsi="Calibri" w:cs="Calibri"/>
            <w:color w:val="1155CC"/>
            <w:sz w:val="22"/>
            <w:szCs w:val="22"/>
          </w:rPr>
          <w:t>https://www.youtube.com/watch?v=oDCuKpzXeaE</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19E2D5B" w14:textId="77777777" w:rsidR="0078181E" w:rsidRDefault="0078181E" w:rsidP="009C14CE">
      <w:pPr>
        <w:pStyle w:val="paragraph"/>
        <w:numPr>
          <w:ilvl w:val="0"/>
          <w:numId w:val="9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4 Ways to Integrate Media Literacy in the Classroom </w:t>
      </w:r>
      <w:hyperlink r:id="rId80" w:tgtFrame="_blank" w:history="1">
        <w:r>
          <w:rPr>
            <w:rStyle w:val="normaltextrun"/>
            <w:rFonts w:ascii="Calibri" w:hAnsi="Calibri" w:cs="Calibri"/>
            <w:color w:val="1155CC"/>
            <w:sz w:val="22"/>
            <w:szCs w:val="22"/>
          </w:rPr>
          <w:t>https://www.commonsense.org/education/articles/4-ways-to-integrate-media-literacy-in-the-classroom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C3EDED0" w14:textId="77777777" w:rsidR="0078181E" w:rsidRDefault="0078181E" w:rsidP="009C14CE">
      <w:pPr>
        <w:pStyle w:val="paragraph"/>
        <w:numPr>
          <w:ilvl w:val="0"/>
          <w:numId w:val="10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Common Sense Media: Media Literacy resources </w:t>
      </w:r>
      <w:hyperlink r:id="rId81" w:tgtFrame="_blank" w:history="1">
        <w:r>
          <w:rPr>
            <w:rStyle w:val="normaltextrun"/>
            <w:rFonts w:ascii="Calibri" w:hAnsi="Calibri" w:cs="Calibri"/>
            <w:color w:val="1155CC"/>
            <w:sz w:val="22"/>
            <w:szCs w:val="22"/>
          </w:rPr>
          <w:t>https://www.commonsense.org/education/articles/media-literacy-resources-for-classrooms</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2F6BAFC" w14:textId="77777777" w:rsidR="0078181E" w:rsidRDefault="0078181E" w:rsidP="009C14CE">
      <w:pPr>
        <w:pStyle w:val="paragraph"/>
        <w:numPr>
          <w:ilvl w:val="0"/>
          <w:numId w:val="10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What is Media Literacy? </w:t>
      </w:r>
      <w:hyperlink r:id="rId82" w:tgtFrame="_blank" w:history="1">
        <w:r>
          <w:rPr>
            <w:rStyle w:val="normaltextrun"/>
            <w:rFonts w:ascii="Calibri" w:hAnsi="Calibri" w:cs="Calibri"/>
            <w:color w:val="1155CC"/>
            <w:sz w:val="22"/>
            <w:szCs w:val="22"/>
          </w:rPr>
          <w:t>https://medialiteracynow.org/what-is-media-literacy/</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E704530" w14:textId="77777777" w:rsidR="0078181E" w:rsidRDefault="0078181E" w:rsidP="009C14CE">
      <w:pPr>
        <w:pStyle w:val="paragraph"/>
        <w:numPr>
          <w:ilvl w:val="0"/>
          <w:numId w:val="10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What is Media Literacy, and Why is it Important? </w:t>
      </w:r>
      <w:hyperlink r:id="rId83" w:tgtFrame="_blank" w:history="1">
        <w:r>
          <w:rPr>
            <w:rStyle w:val="normaltextrun"/>
            <w:rFonts w:ascii="Calibri" w:hAnsi="Calibri" w:cs="Calibri"/>
            <w:color w:val="1155CC"/>
            <w:sz w:val="22"/>
            <w:szCs w:val="22"/>
          </w:rPr>
          <w:t>https://www.commonsensemedia.org/articles/what-is-media-literacy-and-why-is-it-important</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41B3527" w14:textId="77777777" w:rsidR="0078181E" w:rsidRDefault="0078181E" w:rsidP="009C14CE">
      <w:pPr>
        <w:pStyle w:val="paragraph"/>
        <w:numPr>
          <w:ilvl w:val="0"/>
          <w:numId w:val="10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Digital Citizenship by Common Sense Education </w:t>
      </w:r>
      <w:hyperlink r:id="rId84" w:tgtFrame="_blank" w:history="1">
        <w:r>
          <w:rPr>
            <w:rStyle w:val="normaltextrun"/>
            <w:rFonts w:ascii="Calibri" w:hAnsi="Calibri" w:cs="Calibri"/>
            <w:color w:val="1155CC"/>
            <w:sz w:val="22"/>
            <w:szCs w:val="22"/>
          </w:rPr>
          <w:t>https://www.commonsense.org/education/digital-citizenship</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12D2F69B" w14:textId="77777777" w:rsidR="0078181E" w:rsidRDefault="0078181E" w:rsidP="009C14CE">
      <w:pPr>
        <w:pStyle w:val="paragraph"/>
        <w:numPr>
          <w:ilvl w:val="0"/>
          <w:numId w:val="10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lastRenderedPageBreak/>
        <w:t>Teaching in the Age of AI (NEA) </w:t>
      </w:r>
      <w:hyperlink r:id="rId85" w:tgtFrame="_blank" w:history="1">
        <w:r>
          <w:rPr>
            <w:rStyle w:val="normaltextrun"/>
            <w:rFonts w:ascii="Calibri" w:hAnsi="Calibri" w:cs="Calibri"/>
            <w:color w:val="1155CC"/>
            <w:sz w:val="22"/>
            <w:szCs w:val="22"/>
          </w:rPr>
          <w:t>https://www.nea.org/nea-today/all-news-articles/teaching-age-ai</w:t>
        </w:r>
      </w:hyperlink>
      <w:r>
        <w:rPr>
          <w:rStyle w:val="eop"/>
          <w:rFonts w:ascii="Calibri" w:hAnsi="Calibri" w:cs="Calibri"/>
          <w:color w:val="000000"/>
          <w:sz w:val="22"/>
          <w:szCs w:val="22"/>
        </w:rPr>
        <w:t> </w:t>
      </w:r>
    </w:p>
    <w:p w14:paraId="424B5F31" w14:textId="77777777" w:rsidR="0078181E" w:rsidRDefault="0078181E" w:rsidP="009C14CE">
      <w:pPr>
        <w:pStyle w:val="paragraph"/>
        <w:numPr>
          <w:ilvl w:val="0"/>
          <w:numId w:val="10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Does AI Have a Bias Problem? (NEA)  </w:t>
      </w:r>
      <w:hyperlink r:id="rId86" w:tgtFrame="_blank" w:history="1">
        <w:r>
          <w:rPr>
            <w:rStyle w:val="normaltextrun"/>
            <w:rFonts w:ascii="Calibri" w:hAnsi="Calibri" w:cs="Calibri"/>
            <w:color w:val="1155CC"/>
            <w:sz w:val="22"/>
            <w:szCs w:val="22"/>
          </w:rPr>
          <w:t>https://www.nea.org/nea-today/all-news-articles/does-ai-have-bias-problem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608FAE32" w14:textId="77777777" w:rsidR="0078181E" w:rsidRDefault="0078181E" w:rsidP="009C14CE">
      <w:pPr>
        <w:pStyle w:val="paragraph"/>
        <w:numPr>
          <w:ilvl w:val="0"/>
          <w:numId w:val="10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Digital Tools and Distraction in School </w:t>
      </w:r>
      <w:hyperlink r:id="rId87" w:tgtFrame="_blank" w:history="1">
        <w:r>
          <w:rPr>
            <w:rStyle w:val="normaltextrun"/>
            <w:rFonts w:ascii="Calibri" w:hAnsi="Calibri" w:cs="Calibri"/>
            <w:color w:val="1155CC"/>
            <w:sz w:val="22"/>
            <w:szCs w:val="22"/>
          </w:rPr>
          <w:t>https://www.edutopia.org/blog/digital-tools-distraction-in-school-mary-beth-hertz?utm_source=Edutopia%20News&amp;utm_campaign=d2bd9b2103-EMAIL_CAMPAIGN_081617_enews_justicecommittee_mc&amp;utm_medium=email&amp;utm_term=0_29295b4c8b-d2bd9b2103-48075047</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031A9460" w14:textId="77777777" w:rsidR="0078181E" w:rsidRDefault="0078181E" w:rsidP="009C14CE">
      <w:pPr>
        <w:pStyle w:val="paragraph"/>
        <w:numPr>
          <w:ilvl w:val="0"/>
          <w:numId w:val="10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School Sleuth: The Case of the Wired Classroom (PBS video) </w:t>
      </w:r>
      <w:hyperlink r:id="rId88" w:tgtFrame="_blank" w:history="1">
        <w:r>
          <w:rPr>
            <w:rStyle w:val="normaltextrun"/>
            <w:rFonts w:ascii="Calibri" w:hAnsi="Calibri" w:cs="Calibri"/>
            <w:color w:val="1155CC"/>
            <w:sz w:val="22"/>
            <w:szCs w:val="22"/>
          </w:rPr>
          <w:t>http://www.pbs.org/program/school-sleuth-wired-classroom/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DBAE30B" w14:textId="77777777" w:rsidR="0078181E" w:rsidRDefault="0078181E" w:rsidP="009C14CE">
      <w:pPr>
        <w:pStyle w:val="paragraph"/>
        <w:numPr>
          <w:ilvl w:val="0"/>
          <w:numId w:val="10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How Can Teachers Use Social Media for Professional Development? </w:t>
      </w:r>
      <w:hyperlink r:id="rId89" w:tgtFrame="_blank" w:history="1">
        <w:r>
          <w:rPr>
            <w:rStyle w:val="normaltextrun"/>
            <w:rFonts w:ascii="Calibri" w:hAnsi="Calibri" w:cs="Calibri"/>
            <w:color w:val="1155CC"/>
            <w:sz w:val="22"/>
            <w:szCs w:val="22"/>
          </w:rPr>
          <w:t>https://ced.ncsu.edu/news/2022/11/29/how-can-teachers-use-social-media-for-professional-development-when-teachers-network-together-theyre-in-a-collaborative-structure-where-their-expertise-is-valued-says-assi/</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5A4F15D" w14:textId="77777777" w:rsidR="0078181E" w:rsidRDefault="0078181E" w:rsidP="0078181E">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color w:val="000000"/>
          <w:sz w:val="22"/>
          <w:szCs w:val="22"/>
        </w:rPr>
        <w:t> </w:t>
      </w:r>
    </w:p>
    <w:p w14:paraId="53CC81DB" w14:textId="77777777" w:rsidR="0078181E" w:rsidRDefault="0078181E" w:rsidP="0078181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Tech Tools</w:t>
      </w:r>
      <w:r>
        <w:rPr>
          <w:rStyle w:val="eop"/>
          <w:rFonts w:ascii="Calibri" w:hAnsi="Calibri" w:cs="Calibri"/>
          <w:color w:val="000000"/>
          <w:sz w:val="22"/>
          <w:szCs w:val="22"/>
        </w:rPr>
        <w:t> </w:t>
      </w:r>
    </w:p>
    <w:p w14:paraId="679E9F2C" w14:textId="77777777" w:rsidR="0078181E" w:rsidRDefault="0078181E" w:rsidP="009C14CE">
      <w:pPr>
        <w:pStyle w:val="paragraph"/>
        <w:numPr>
          <w:ilvl w:val="0"/>
          <w:numId w:val="10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Kahoot </w:t>
      </w:r>
      <w:hyperlink r:id="rId90" w:tgtFrame="_blank" w:history="1">
        <w:r>
          <w:rPr>
            <w:rStyle w:val="normaltextrun"/>
            <w:rFonts w:ascii="Calibri" w:hAnsi="Calibri" w:cs="Calibri"/>
            <w:color w:val="1155CC"/>
            <w:sz w:val="22"/>
            <w:szCs w:val="22"/>
          </w:rPr>
          <w:t>https://kahoot.com/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4B4D5B69" w14:textId="77777777" w:rsidR="0078181E" w:rsidRDefault="0078181E" w:rsidP="009C14CE">
      <w:pPr>
        <w:pStyle w:val="paragraph"/>
        <w:numPr>
          <w:ilvl w:val="0"/>
          <w:numId w:val="11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Ojibwe People’s Dictionary </w:t>
      </w:r>
      <w:hyperlink r:id="rId91" w:tgtFrame="_blank" w:history="1">
        <w:r>
          <w:rPr>
            <w:rStyle w:val="normaltextrun"/>
            <w:rFonts w:ascii="Calibri" w:hAnsi="Calibri" w:cs="Calibri"/>
            <w:color w:val="1155CC"/>
            <w:sz w:val="22"/>
            <w:szCs w:val="22"/>
          </w:rPr>
          <w:t>https://ojibwe.lib.umn.edu/</w:t>
        </w:r>
      </w:hyperlink>
      <w:r>
        <w:rPr>
          <w:rStyle w:val="eop"/>
          <w:rFonts w:ascii="Calibri" w:hAnsi="Calibri" w:cs="Calibri"/>
          <w:color w:val="1155CC"/>
          <w:sz w:val="22"/>
          <w:szCs w:val="22"/>
        </w:rPr>
        <w:t> </w:t>
      </w:r>
    </w:p>
    <w:p w14:paraId="71B8B1B8" w14:textId="77777777" w:rsidR="0078181E" w:rsidRDefault="0078181E" w:rsidP="009C14CE">
      <w:pPr>
        <w:pStyle w:val="paragraph"/>
        <w:numPr>
          <w:ilvl w:val="0"/>
          <w:numId w:val="111"/>
        </w:numPr>
        <w:spacing w:before="0" w:beforeAutospacing="0" w:after="0" w:afterAutospacing="0"/>
        <w:ind w:left="1080" w:firstLine="0"/>
        <w:textAlignment w:val="baseline"/>
        <w:rPr>
          <w:rFonts w:ascii="Calibri" w:hAnsi="Calibri" w:cs="Calibri"/>
          <w:sz w:val="22"/>
          <w:szCs w:val="22"/>
        </w:rPr>
      </w:pPr>
      <w:proofErr w:type="spellStart"/>
      <w:r>
        <w:rPr>
          <w:rStyle w:val="normaltextrun"/>
          <w:rFonts w:ascii="Calibri" w:hAnsi="Calibri" w:cs="Calibri"/>
          <w:color w:val="000000"/>
          <w:sz w:val="22"/>
          <w:szCs w:val="22"/>
        </w:rPr>
        <w:t>Gimkit</w:t>
      </w:r>
      <w:proofErr w:type="spellEnd"/>
      <w:r>
        <w:rPr>
          <w:rStyle w:val="normaltextrun"/>
          <w:rFonts w:ascii="Calibri" w:hAnsi="Calibri" w:cs="Calibri"/>
          <w:color w:val="000000"/>
          <w:sz w:val="22"/>
          <w:szCs w:val="22"/>
        </w:rPr>
        <w:t> </w:t>
      </w:r>
      <w:hyperlink r:id="rId92" w:tgtFrame="_blank" w:history="1">
        <w:r>
          <w:rPr>
            <w:rStyle w:val="normaltextrun"/>
            <w:rFonts w:ascii="Calibri" w:hAnsi="Calibri" w:cs="Calibri"/>
            <w:color w:val="1155CC"/>
            <w:sz w:val="22"/>
            <w:szCs w:val="22"/>
          </w:rPr>
          <w:t>https://www.gimkit.com/me</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586D33B" w14:textId="77777777" w:rsidR="0078181E" w:rsidRDefault="0078181E" w:rsidP="009C14CE">
      <w:pPr>
        <w:pStyle w:val="paragraph"/>
        <w:numPr>
          <w:ilvl w:val="0"/>
          <w:numId w:val="1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Quizizz </w:t>
      </w:r>
      <w:hyperlink r:id="rId93" w:tgtFrame="_blank" w:history="1">
        <w:r>
          <w:rPr>
            <w:rStyle w:val="normaltextrun"/>
            <w:rFonts w:ascii="Calibri" w:hAnsi="Calibri" w:cs="Calibri"/>
            <w:color w:val="1155CC"/>
            <w:sz w:val="22"/>
            <w:szCs w:val="22"/>
          </w:rPr>
          <w:t>https://quizizz.com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0627426" w14:textId="77777777" w:rsidR="0078181E" w:rsidRDefault="0078181E" w:rsidP="009C14CE">
      <w:pPr>
        <w:pStyle w:val="paragraph"/>
        <w:numPr>
          <w:ilvl w:val="0"/>
          <w:numId w:val="11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Chat GPT </w:t>
      </w:r>
      <w:hyperlink r:id="rId94" w:tgtFrame="_blank" w:history="1">
        <w:r>
          <w:rPr>
            <w:rStyle w:val="normaltextrun"/>
            <w:rFonts w:ascii="Calibri" w:hAnsi="Calibri" w:cs="Calibri"/>
            <w:color w:val="1155CC"/>
            <w:sz w:val="22"/>
            <w:szCs w:val="22"/>
          </w:rPr>
          <w:t>https://chatgpt.com/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4C0E96FE" w14:textId="77777777" w:rsidR="0078181E" w:rsidRDefault="0078181E" w:rsidP="009C14CE">
      <w:pPr>
        <w:pStyle w:val="paragraph"/>
        <w:numPr>
          <w:ilvl w:val="0"/>
          <w:numId w:val="1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Chat GPT YouTube Summarizer </w:t>
      </w:r>
      <w:hyperlink r:id="rId95" w:tgtFrame="_blank" w:history="1">
        <w:r>
          <w:rPr>
            <w:rStyle w:val="normaltextrun"/>
            <w:rFonts w:ascii="Calibri" w:hAnsi="Calibri" w:cs="Calibri"/>
            <w:color w:val="1155CC"/>
            <w:sz w:val="22"/>
            <w:szCs w:val="22"/>
          </w:rPr>
          <w:t>https://chatgpt.com/g/g-GvcYCKPIH-video-summarizer-video-summary-summarize-video</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66C36929" w14:textId="77777777" w:rsidR="0078181E" w:rsidRDefault="0078181E" w:rsidP="009C14CE">
      <w:pPr>
        <w:pStyle w:val="paragraph"/>
        <w:numPr>
          <w:ilvl w:val="0"/>
          <w:numId w:val="11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Magic School AI </w:t>
      </w:r>
      <w:hyperlink r:id="rId96" w:tgtFrame="_blank" w:history="1">
        <w:r>
          <w:rPr>
            <w:rStyle w:val="normaltextrun"/>
            <w:rFonts w:ascii="Calibri" w:hAnsi="Calibri" w:cs="Calibri"/>
            <w:color w:val="1155CC"/>
            <w:sz w:val="22"/>
            <w:szCs w:val="22"/>
          </w:rPr>
          <w:t>https://www.magicschool.ai/</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16D4587D" w14:textId="6521517C" w:rsidR="000609FC" w:rsidRPr="0078181E" w:rsidRDefault="000609FC" w:rsidP="0078181E">
      <w:pPr>
        <w:widowControl w:val="0"/>
        <w:autoSpaceDE w:val="0"/>
        <w:autoSpaceDN w:val="0"/>
        <w:adjustRightInd w:val="0"/>
        <w:spacing w:after="0" w:line="240" w:lineRule="auto"/>
        <w:rPr>
          <w:rFonts w:eastAsia="Times New Roman" w:cstheme="minorHAnsi"/>
        </w:rPr>
      </w:pPr>
    </w:p>
    <w:p w14:paraId="1D48F84E" w14:textId="6B537F63" w:rsidR="00D704C6" w:rsidRDefault="00D704C6" w:rsidP="68C05A36">
      <w:pPr>
        <w:spacing w:line="240" w:lineRule="auto"/>
        <w:ind w:left="720" w:hanging="720"/>
        <w:jc w:val="both"/>
        <w:rPr>
          <w:rFonts w:eastAsia="Times New Roman" w:cstheme="minorHAnsi"/>
          <w:b/>
          <w:bCs/>
          <w:color w:val="000000" w:themeColor="text1"/>
        </w:rPr>
      </w:pPr>
    </w:p>
    <w:p w14:paraId="11D76321" w14:textId="77777777" w:rsidR="00EB74FB" w:rsidRPr="00EB74FB" w:rsidRDefault="00EB74FB" w:rsidP="00EB74FB">
      <w:pPr>
        <w:rPr>
          <w:rFonts w:eastAsia="Times New Roman" w:cstheme="minorHAnsi"/>
        </w:rPr>
      </w:pPr>
    </w:p>
    <w:p w14:paraId="70B5445C" w14:textId="77777777" w:rsidR="00EB74FB" w:rsidRPr="00EB74FB" w:rsidRDefault="00EB74FB" w:rsidP="00EB74FB">
      <w:pPr>
        <w:rPr>
          <w:rFonts w:eastAsia="Times New Roman" w:cstheme="minorHAnsi"/>
        </w:rPr>
      </w:pPr>
    </w:p>
    <w:p w14:paraId="784DF6B3" w14:textId="77777777" w:rsidR="00EB74FB" w:rsidRPr="00EB74FB" w:rsidRDefault="00EB74FB" w:rsidP="00EB74FB">
      <w:pPr>
        <w:rPr>
          <w:rFonts w:eastAsia="Times New Roman" w:cstheme="minorHAnsi"/>
        </w:rPr>
      </w:pPr>
    </w:p>
    <w:p w14:paraId="6C329E87" w14:textId="77777777" w:rsidR="00EB74FB" w:rsidRPr="00EB74FB" w:rsidRDefault="00EB74FB" w:rsidP="00EB74FB">
      <w:pPr>
        <w:rPr>
          <w:rFonts w:eastAsia="Times New Roman" w:cstheme="minorHAnsi"/>
        </w:rPr>
      </w:pPr>
    </w:p>
    <w:p w14:paraId="177FF488" w14:textId="77777777" w:rsidR="00EB74FB" w:rsidRPr="00EB74FB" w:rsidRDefault="00EB74FB" w:rsidP="00EB74FB">
      <w:pPr>
        <w:ind w:firstLine="720"/>
        <w:rPr>
          <w:rFonts w:eastAsia="Times New Roman" w:cstheme="minorHAnsi"/>
        </w:rPr>
      </w:pPr>
    </w:p>
    <w:sectPr w:rsidR="00EB74FB" w:rsidRPr="00EB74FB" w:rsidSect="00AE2F9D">
      <w:headerReference w:type="default" r:id="rId97"/>
      <w:footerReference w:type="even" r:id="rId98"/>
      <w:footerReference w:type="default" r:id="rId9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970EB" w14:textId="77777777" w:rsidR="00BA523A" w:rsidRDefault="00BA523A" w:rsidP="00A23272">
      <w:pPr>
        <w:spacing w:after="0" w:line="240" w:lineRule="auto"/>
      </w:pPr>
      <w:r>
        <w:separator/>
      </w:r>
    </w:p>
  </w:endnote>
  <w:endnote w:type="continuationSeparator" w:id="0">
    <w:p w14:paraId="7E47266A" w14:textId="77777777" w:rsidR="00BA523A" w:rsidRDefault="00BA523A" w:rsidP="00A23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1D1C"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0F4D">
      <w:rPr>
        <w:rStyle w:val="PageNumber"/>
        <w:noProof/>
      </w:rPr>
      <w:t>4</w:t>
    </w:r>
    <w:r>
      <w:rPr>
        <w:rStyle w:val="PageNumber"/>
      </w:rPr>
      <w:fldChar w:fldCharType="end"/>
    </w:r>
  </w:p>
  <w:p w14:paraId="1BCC747F" w14:textId="77777777" w:rsidR="00FD5F78" w:rsidRDefault="00FD5F78" w:rsidP="006F39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55AE"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58E7">
      <w:rPr>
        <w:rStyle w:val="PageNumber"/>
        <w:noProof/>
      </w:rPr>
      <w:t>1</w:t>
    </w:r>
    <w:r>
      <w:rPr>
        <w:rStyle w:val="PageNumber"/>
      </w:rPr>
      <w:fldChar w:fldCharType="end"/>
    </w:r>
  </w:p>
  <w:p w14:paraId="1721FCF5" w14:textId="529DBEDB" w:rsidR="00FD5F78" w:rsidRDefault="001E180C" w:rsidP="006F3920">
    <w:pPr>
      <w:pStyle w:val="Footer"/>
      <w:ind w:right="360"/>
    </w:pPr>
    <w:r>
      <w:t>8/1</w:t>
    </w:r>
    <w:r w:rsidR="00EB74FB">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83421" w14:textId="77777777" w:rsidR="00BA523A" w:rsidRDefault="00BA523A" w:rsidP="00A23272">
      <w:pPr>
        <w:spacing w:after="0" w:line="240" w:lineRule="auto"/>
      </w:pPr>
      <w:r>
        <w:separator/>
      </w:r>
    </w:p>
  </w:footnote>
  <w:footnote w:type="continuationSeparator" w:id="0">
    <w:p w14:paraId="78072474" w14:textId="77777777" w:rsidR="00BA523A" w:rsidRDefault="00BA523A" w:rsidP="00A23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D8DDB" w14:textId="482F7D73" w:rsidR="005B4417" w:rsidRPr="005B4417" w:rsidRDefault="005B4417" w:rsidP="00197E34">
    <w:pPr>
      <w:pStyle w:val="Header"/>
      <w:jc w:val="center"/>
      <w:rPr>
        <w:rFonts w:cstheme="minorHAnsi"/>
        <w:sz w:val="28"/>
        <w:szCs w:val="28"/>
      </w:rPr>
    </w:pPr>
    <w:r w:rsidRPr="005B4417">
      <w:rPr>
        <w:rFonts w:cstheme="minorHAnsi"/>
        <w:noProof/>
      </w:rPr>
      <w:drawing>
        <wp:anchor distT="0" distB="0" distL="114300" distR="114300" simplePos="0" relativeHeight="251658241" behindDoc="0" locked="0" layoutInCell="1" allowOverlap="1" wp14:anchorId="65290A8F" wp14:editId="79346F8F">
          <wp:simplePos x="0" y="0"/>
          <wp:positionH relativeFrom="column">
            <wp:posOffset>5629275</wp:posOffset>
          </wp:positionH>
          <wp:positionV relativeFrom="paragraph">
            <wp:posOffset>-104775</wp:posOffset>
          </wp:positionV>
          <wp:extent cx="811530" cy="766185"/>
          <wp:effectExtent l="0" t="0" r="7620" b="0"/>
          <wp:wrapNone/>
          <wp:docPr id="1" name="Picture 1" descr="A logo with people in the middl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people in the middle of a tre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1530" cy="766185"/>
                  </a:xfrm>
                  <a:prstGeom prst="rect">
                    <a:avLst/>
                  </a:prstGeom>
                </pic:spPr>
              </pic:pic>
            </a:graphicData>
          </a:graphic>
          <wp14:sizeRelH relativeFrom="margin">
            <wp14:pctWidth>0</wp14:pctWidth>
          </wp14:sizeRelH>
          <wp14:sizeRelV relativeFrom="margin">
            <wp14:pctHeight>0</wp14:pctHeight>
          </wp14:sizeRelV>
        </wp:anchor>
      </w:drawing>
    </w:r>
    <w:r w:rsidRPr="005B4417">
      <w:rPr>
        <w:rFonts w:cstheme="minorHAnsi"/>
        <w:noProof/>
        <w:sz w:val="28"/>
        <w:szCs w:val="28"/>
      </w:rPr>
      <w:drawing>
        <wp:anchor distT="0" distB="0" distL="114300" distR="114300" simplePos="0" relativeHeight="251658240" behindDoc="0" locked="0" layoutInCell="1" allowOverlap="1" wp14:anchorId="6A5A74D1" wp14:editId="53254390">
          <wp:simplePos x="0" y="0"/>
          <wp:positionH relativeFrom="margin">
            <wp:posOffset>-266700</wp:posOffset>
          </wp:positionH>
          <wp:positionV relativeFrom="paragraph">
            <wp:posOffset>-104775</wp:posOffset>
          </wp:positionV>
          <wp:extent cx="733425" cy="733425"/>
          <wp:effectExtent l="0" t="0" r="9525" b="9525"/>
          <wp:wrapNone/>
          <wp:docPr id="111739671" name="Picture 1" descr="A logo for a elementary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9671" name="Picture 1" descr="A logo for a elementary edu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Pr="005B4417">
      <w:rPr>
        <w:rFonts w:cstheme="minorHAnsi"/>
        <w:sz w:val="28"/>
        <w:szCs w:val="28"/>
      </w:rPr>
      <w:t xml:space="preserve">Fond du Lac Tribal and Community College </w:t>
    </w:r>
  </w:p>
  <w:p w14:paraId="7A672300" w14:textId="5F64FCE4" w:rsidR="005B4417" w:rsidRPr="005B4417" w:rsidRDefault="005B4417" w:rsidP="00197E34">
    <w:pPr>
      <w:pStyle w:val="Header"/>
      <w:jc w:val="center"/>
      <w:rPr>
        <w:rFonts w:cstheme="minorHAnsi"/>
        <w:sz w:val="28"/>
        <w:szCs w:val="28"/>
      </w:rPr>
    </w:pPr>
    <w:r w:rsidRPr="005B4417">
      <w:rPr>
        <w:rFonts w:cstheme="minorHAnsi"/>
        <w:sz w:val="28"/>
        <w:szCs w:val="28"/>
      </w:rPr>
      <w:t xml:space="preserve">Elementary Education Program </w:t>
    </w:r>
  </w:p>
  <w:p w14:paraId="4BFB7401" w14:textId="5C8CE9D2" w:rsidR="005B4417" w:rsidRPr="005B4417" w:rsidRDefault="005B4417" w:rsidP="00197E34">
    <w:pPr>
      <w:pStyle w:val="Header"/>
      <w:jc w:val="center"/>
      <w:rPr>
        <w:rFonts w:cstheme="minorHAnsi"/>
      </w:rPr>
    </w:pPr>
  </w:p>
  <w:p w14:paraId="346E5080" w14:textId="0CF09633" w:rsidR="00FD5F78" w:rsidRDefault="00FD5F78" w:rsidP="00197E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0BD6"/>
    <w:multiLevelType w:val="hybridMultilevel"/>
    <w:tmpl w:val="61A8E8A8"/>
    <w:lvl w:ilvl="0" w:tplc="88325C62">
      <w:start w:val="1"/>
      <w:numFmt w:val="bullet"/>
      <w:lvlText w:val=""/>
      <w:lvlJc w:val="left"/>
      <w:pPr>
        <w:tabs>
          <w:tab w:val="num" w:pos="720"/>
        </w:tabs>
        <w:ind w:left="720" w:hanging="360"/>
      </w:pPr>
      <w:rPr>
        <w:rFonts w:ascii="Symbol" w:hAnsi="Symbol" w:hint="default"/>
        <w:sz w:val="20"/>
      </w:rPr>
    </w:lvl>
    <w:lvl w:ilvl="1" w:tplc="95542EAC" w:tentative="1">
      <w:start w:val="1"/>
      <w:numFmt w:val="bullet"/>
      <w:lvlText w:val=""/>
      <w:lvlJc w:val="left"/>
      <w:pPr>
        <w:tabs>
          <w:tab w:val="num" w:pos="1440"/>
        </w:tabs>
        <w:ind w:left="1440" w:hanging="360"/>
      </w:pPr>
      <w:rPr>
        <w:rFonts w:ascii="Symbol" w:hAnsi="Symbol" w:hint="default"/>
        <w:sz w:val="20"/>
      </w:rPr>
    </w:lvl>
    <w:lvl w:ilvl="2" w:tplc="DD767D64" w:tentative="1">
      <w:start w:val="1"/>
      <w:numFmt w:val="bullet"/>
      <w:lvlText w:val=""/>
      <w:lvlJc w:val="left"/>
      <w:pPr>
        <w:tabs>
          <w:tab w:val="num" w:pos="2160"/>
        </w:tabs>
        <w:ind w:left="2160" w:hanging="360"/>
      </w:pPr>
      <w:rPr>
        <w:rFonts w:ascii="Symbol" w:hAnsi="Symbol" w:hint="default"/>
        <w:sz w:val="20"/>
      </w:rPr>
    </w:lvl>
    <w:lvl w:ilvl="3" w:tplc="E3745DD6" w:tentative="1">
      <w:start w:val="1"/>
      <w:numFmt w:val="bullet"/>
      <w:lvlText w:val=""/>
      <w:lvlJc w:val="left"/>
      <w:pPr>
        <w:tabs>
          <w:tab w:val="num" w:pos="2880"/>
        </w:tabs>
        <w:ind w:left="2880" w:hanging="360"/>
      </w:pPr>
      <w:rPr>
        <w:rFonts w:ascii="Symbol" w:hAnsi="Symbol" w:hint="default"/>
        <w:sz w:val="20"/>
      </w:rPr>
    </w:lvl>
    <w:lvl w:ilvl="4" w:tplc="556CA112" w:tentative="1">
      <w:start w:val="1"/>
      <w:numFmt w:val="bullet"/>
      <w:lvlText w:val=""/>
      <w:lvlJc w:val="left"/>
      <w:pPr>
        <w:tabs>
          <w:tab w:val="num" w:pos="3600"/>
        </w:tabs>
        <w:ind w:left="3600" w:hanging="360"/>
      </w:pPr>
      <w:rPr>
        <w:rFonts w:ascii="Symbol" w:hAnsi="Symbol" w:hint="default"/>
        <w:sz w:val="20"/>
      </w:rPr>
    </w:lvl>
    <w:lvl w:ilvl="5" w:tplc="C834E734" w:tentative="1">
      <w:start w:val="1"/>
      <w:numFmt w:val="bullet"/>
      <w:lvlText w:val=""/>
      <w:lvlJc w:val="left"/>
      <w:pPr>
        <w:tabs>
          <w:tab w:val="num" w:pos="4320"/>
        </w:tabs>
        <w:ind w:left="4320" w:hanging="360"/>
      </w:pPr>
      <w:rPr>
        <w:rFonts w:ascii="Symbol" w:hAnsi="Symbol" w:hint="default"/>
        <w:sz w:val="20"/>
      </w:rPr>
    </w:lvl>
    <w:lvl w:ilvl="6" w:tplc="5036B49A" w:tentative="1">
      <w:start w:val="1"/>
      <w:numFmt w:val="bullet"/>
      <w:lvlText w:val=""/>
      <w:lvlJc w:val="left"/>
      <w:pPr>
        <w:tabs>
          <w:tab w:val="num" w:pos="5040"/>
        </w:tabs>
        <w:ind w:left="5040" w:hanging="360"/>
      </w:pPr>
      <w:rPr>
        <w:rFonts w:ascii="Symbol" w:hAnsi="Symbol" w:hint="default"/>
        <w:sz w:val="20"/>
      </w:rPr>
    </w:lvl>
    <w:lvl w:ilvl="7" w:tplc="2814E960" w:tentative="1">
      <w:start w:val="1"/>
      <w:numFmt w:val="bullet"/>
      <w:lvlText w:val=""/>
      <w:lvlJc w:val="left"/>
      <w:pPr>
        <w:tabs>
          <w:tab w:val="num" w:pos="5760"/>
        </w:tabs>
        <w:ind w:left="5760" w:hanging="360"/>
      </w:pPr>
      <w:rPr>
        <w:rFonts w:ascii="Symbol" w:hAnsi="Symbol" w:hint="default"/>
        <w:sz w:val="20"/>
      </w:rPr>
    </w:lvl>
    <w:lvl w:ilvl="8" w:tplc="C076100E"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418D7"/>
    <w:multiLevelType w:val="multilevel"/>
    <w:tmpl w:val="6AF2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80493"/>
    <w:multiLevelType w:val="multilevel"/>
    <w:tmpl w:val="5AD8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B94F1A"/>
    <w:multiLevelType w:val="multilevel"/>
    <w:tmpl w:val="9A2C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596888"/>
    <w:multiLevelType w:val="multilevel"/>
    <w:tmpl w:val="F368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F4C0D"/>
    <w:multiLevelType w:val="multilevel"/>
    <w:tmpl w:val="A46A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E0731E"/>
    <w:multiLevelType w:val="multilevel"/>
    <w:tmpl w:val="4A90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2211E9"/>
    <w:multiLevelType w:val="multilevel"/>
    <w:tmpl w:val="8222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AD1649"/>
    <w:multiLevelType w:val="multilevel"/>
    <w:tmpl w:val="2CEA7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4E4C63"/>
    <w:multiLevelType w:val="multilevel"/>
    <w:tmpl w:val="6116D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ED09AC"/>
    <w:multiLevelType w:val="multilevel"/>
    <w:tmpl w:val="8DE2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774995"/>
    <w:multiLevelType w:val="multilevel"/>
    <w:tmpl w:val="2698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954D7D"/>
    <w:multiLevelType w:val="multilevel"/>
    <w:tmpl w:val="E686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DA16BD"/>
    <w:multiLevelType w:val="hybridMultilevel"/>
    <w:tmpl w:val="FDA8D534"/>
    <w:lvl w:ilvl="0" w:tplc="A0986C3E">
      <w:start w:val="1"/>
      <w:numFmt w:val="bullet"/>
      <w:lvlText w:val=""/>
      <w:lvlJc w:val="left"/>
      <w:pPr>
        <w:tabs>
          <w:tab w:val="num" w:pos="720"/>
        </w:tabs>
        <w:ind w:left="720" w:hanging="360"/>
      </w:pPr>
      <w:rPr>
        <w:rFonts w:ascii="Symbol" w:hAnsi="Symbol" w:hint="default"/>
        <w:sz w:val="20"/>
      </w:rPr>
    </w:lvl>
    <w:lvl w:ilvl="1" w:tplc="07A6CB3E" w:tentative="1">
      <w:start w:val="1"/>
      <w:numFmt w:val="bullet"/>
      <w:lvlText w:val=""/>
      <w:lvlJc w:val="left"/>
      <w:pPr>
        <w:tabs>
          <w:tab w:val="num" w:pos="1440"/>
        </w:tabs>
        <w:ind w:left="1440" w:hanging="360"/>
      </w:pPr>
      <w:rPr>
        <w:rFonts w:ascii="Symbol" w:hAnsi="Symbol" w:hint="default"/>
        <w:sz w:val="20"/>
      </w:rPr>
    </w:lvl>
    <w:lvl w:ilvl="2" w:tplc="C12A075E" w:tentative="1">
      <w:start w:val="1"/>
      <w:numFmt w:val="bullet"/>
      <w:lvlText w:val=""/>
      <w:lvlJc w:val="left"/>
      <w:pPr>
        <w:tabs>
          <w:tab w:val="num" w:pos="2160"/>
        </w:tabs>
        <w:ind w:left="2160" w:hanging="360"/>
      </w:pPr>
      <w:rPr>
        <w:rFonts w:ascii="Symbol" w:hAnsi="Symbol" w:hint="default"/>
        <w:sz w:val="20"/>
      </w:rPr>
    </w:lvl>
    <w:lvl w:ilvl="3" w:tplc="25ACB060" w:tentative="1">
      <w:start w:val="1"/>
      <w:numFmt w:val="bullet"/>
      <w:lvlText w:val=""/>
      <w:lvlJc w:val="left"/>
      <w:pPr>
        <w:tabs>
          <w:tab w:val="num" w:pos="2880"/>
        </w:tabs>
        <w:ind w:left="2880" w:hanging="360"/>
      </w:pPr>
      <w:rPr>
        <w:rFonts w:ascii="Symbol" w:hAnsi="Symbol" w:hint="default"/>
        <w:sz w:val="20"/>
      </w:rPr>
    </w:lvl>
    <w:lvl w:ilvl="4" w:tplc="C7D4BC40" w:tentative="1">
      <w:start w:val="1"/>
      <w:numFmt w:val="bullet"/>
      <w:lvlText w:val=""/>
      <w:lvlJc w:val="left"/>
      <w:pPr>
        <w:tabs>
          <w:tab w:val="num" w:pos="3600"/>
        </w:tabs>
        <w:ind w:left="3600" w:hanging="360"/>
      </w:pPr>
      <w:rPr>
        <w:rFonts w:ascii="Symbol" w:hAnsi="Symbol" w:hint="default"/>
        <w:sz w:val="20"/>
      </w:rPr>
    </w:lvl>
    <w:lvl w:ilvl="5" w:tplc="7ED8B50E" w:tentative="1">
      <w:start w:val="1"/>
      <w:numFmt w:val="bullet"/>
      <w:lvlText w:val=""/>
      <w:lvlJc w:val="left"/>
      <w:pPr>
        <w:tabs>
          <w:tab w:val="num" w:pos="4320"/>
        </w:tabs>
        <w:ind w:left="4320" w:hanging="360"/>
      </w:pPr>
      <w:rPr>
        <w:rFonts w:ascii="Symbol" w:hAnsi="Symbol" w:hint="default"/>
        <w:sz w:val="20"/>
      </w:rPr>
    </w:lvl>
    <w:lvl w:ilvl="6" w:tplc="56EE650A" w:tentative="1">
      <w:start w:val="1"/>
      <w:numFmt w:val="bullet"/>
      <w:lvlText w:val=""/>
      <w:lvlJc w:val="left"/>
      <w:pPr>
        <w:tabs>
          <w:tab w:val="num" w:pos="5040"/>
        </w:tabs>
        <w:ind w:left="5040" w:hanging="360"/>
      </w:pPr>
      <w:rPr>
        <w:rFonts w:ascii="Symbol" w:hAnsi="Symbol" w:hint="default"/>
        <w:sz w:val="20"/>
      </w:rPr>
    </w:lvl>
    <w:lvl w:ilvl="7" w:tplc="97D0AA5E" w:tentative="1">
      <w:start w:val="1"/>
      <w:numFmt w:val="bullet"/>
      <w:lvlText w:val=""/>
      <w:lvlJc w:val="left"/>
      <w:pPr>
        <w:tabs>
          <w:tab w:val="num" w:pos="5760"/>
        </w:tabs>
        <w:ind w:left="5760" w:hanging="360"/>
      </w:pPr>
      <w:rPr>
        <w:rFonts w:ascii="Symbol" w:hAnsi="Symbol" w:hint="default"/>
        <w:sz w:val="20"/>
      </w:rPr>
    </w:lvl>
    <w:lvl w:ilvl="8" w:tplc="435EE5BC"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4510E3"/>
    <w:multiLevelType w:val="hybridMultilevel"/>
    <w:tmpl w:val="F7788290"/>
    <w:lvl w:ilvl="0" w:tplc="E5DE04EE">
      <w:start w:val="1"/>
      <w:numFmt w:val="bullet"/>
      <w:lvlText w:val=""/>
      <w:lvlJc w:val="left"/>
      <w:pPr>
        <w:tabs>
          <w:tab w:val="num" w:pos="720"/>
        </w:tabs>
        <w:ind w:left="720" w:hanging="360"/>
      </w:pPr>
      <w:rPr>
        <w:rFonts w:ascii="Symbol" w:hAnsi="Symbol" w:hint="default"/>
        <w:sz w:val="20"/>
      </w:rPr>
    </w:lvl>
    <w:lvl w:ilvl="1" w:tplc="8E20FDE0" w:tentative="1">
      <w:start w:val="1"/>
      <w:numFmt w:val="bullet"/>
      <w:lvlText w:val=""/>
      <w:lvlJc w:val="left"/>
      <w:pPr>
        <w:tabs>
          <w:tab w:val="num" w:pos="1440"/>
        </w:tabs>
        <w:ind w:left="1440" w:hanging="360"/>
      </w:pPr>
      <w:rPr>
        <w:rFonts w:ascii="Symbol" w:hAnsi="Symbol" w:hint="default"/>
        <w:sz w:val="20"/>
      </w:rPr>
    </w:lvl>
    <w:lvl w:ilvl="2" w:tplc="44A6E5B2" w:tentative="1">
      <w:start w:val="1"/>
      <w:numFmt w:val="bullet"/>
      <w:lvlText w:val=""/>
      <w:lvlJc w:val="left"/>
      <w:pPr>
        <w:tabs>
          <w:tab w:val="num" w:pos="2160"/>
        </w:tabs>
        <w:ind w:left="2160" w:hanging="360"/>
      </w:pPr>
      <w:rPr>
        <w:rFonts w:ascii="Symbol" w:hAnsi="Symbol" w:hint="default"/>
        <w:sz w:val="20"/>
      </w:rPr>
    </w:lvl>
    <w:lvl w:ilvl="3" w:tplc="589A9B3C" w:tentative="1">
      <w:start w:val="1"/>
      <w:numFmt w:val="bullet"/>
      <w:lvlText w:val=""/>
      <w:lvlJc w:val="left"/>
      <w:pPr>
        <w:tabs>
          <w:tab w:val="num" w:pos="2880"/>
        </w:tabs>
        <w:ind w:left="2880" w:hanging="360"/>
      </w:pPr>
      <w:rPr>
        <w:rFonts w:ascii="Symbol" w:hAnsi="Symbol" w:hint="default"/>
        <w:sz w:val="20"/>
      </w:rPr>
    </w:lvl>
    <w:lvl w:ilvl="4" w:tplc="F4FE63DE" w:tentative="1">
      <w:start w:val="1"/>
      <w:numFmt w:val="bullet"/>
      <w:lvlText w:val=""/>
      <w:lvlJc w:val="left"/>
      <w:pPr>
        <w:tabs>
          <w:tab w:val="num" w:pos="3600"/>
        </w:tabs>
        <w:ind w:left="3600" w:hanging="360"/>
      </w:pPr>
      <w:rPr>
        <w:rFonts w:ascii="Symbol" w:hAnsi="Symbol" w:hint="default"/>
        <w:sz w:val="20"/>
      </w:rPr>
    </w:lvl>
    <w:lvl w:ilvl="5" w:tplc="9D6A68C6" w:tentative="1">
      <w:start w:val="1"/>
      <w:numFmt w:val="bullet"/>
      <w:lvlText w:val=""/>
      <w:lvlJc w:val="left"/>
      <w:pPr>
        <w:tabs>
          <w:tab w:val="num" w:pos="4320"/>
        </w:tabs>
        <w:ind w:left="4320" w:hanging="360"/>
      </w:pPr>
      <w:rPr>
        <w:rFonts w:ascii="Symbol" w:hAnsi="Symbol" w:hint="default"/>
        <w:sz w:val="20"/>
      </w:rPr>
    </w:lvl>
    <w:lvl w:ilvl="6" w:tplc="041AD24E" w:tentative="1">
      <w:start w:val="1"/>
      <w:numFmt w:val="bullet"/>
      <w:lvlText w:val=""/>
      <w:lvlJc w:val="left"/>
      <w:pPr>
        <w:tabs>
          <w:tab w:val="num" w:pos="5040"/>
        </w:tabs>
        <w:ind w:left="5040" w:hanging="360"/>
      </w:pPr>
      <w:rPr>
        <w:rFonts w:ascii="Symbol" w:hAnsi="Symbol" w:hint="default"/>
        <w:sz w:val="20"/>
      </w:rPr>
    </w:lvl>
    <w:lvl w:ilvl="7" w:tplc="AC06FE22" w:tentative="1">
      <w:start w:val="1"/>
      <w:numFmt w:val="bullet"/>
      <w:lvlText w:val=""/>
      <w:lvlJc w:val="left"/>
      <w:pPr>
        <w:tabs>
          <w:tab w:val="num" w:pos="5760"/>
        </w:tabs>
        <w:ind w:left="5760" w:hanging="360"/>
      </w:pPr>
      <w:rPr>
        <w:rFonts w:ascii="Symbol" w:hAnsi="Symbol" w:hint="default"/>
        <w:sz w:val="20"/>
      </w:rPr>
    </w:lvl>
    <w:lvl w:ilvl="8" w:tplc="EC063F3A"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484955"/>
    <w:multiLevelType w:val="multilevel"/>
    <w:tmpl w:val="24A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2057829"/>
    <w:multiLevelType w:val="hybridMultilevel"/>
    <w:tmpl w:val="0F0CB166"/>
    <w:lvl w:ilvl="0" w:tplc="F1B65E5A">
      <w:start w:val="1"/>
      <w:numFmt w:val="bullet"/>
      <w:lvlText w:val="o"/>
      <w:lvlJc w:val="left"/>
      <w:pPr>
        <w:ind w:left="360" w:hanging="360"/>
      </w:pPr>
      <w:rPr>
        <w:rFonts w:ascii="Courier New" w:hAnsi="Courier New"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97977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91C0261"/>
    <w:multiLevelType w:val="multilevel"/>
    <w:tmpl w:val="F0E2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A458BF"/>
    <w:multiLevelType w:val="multilevel"/>
    <w:tmpl w:val="A7C4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A0F79EE"/>
    <w:multiLevelType w:val="multilevel"/>
    <w:tmpl w:val="D996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A5B5581"/>
    <w:multiLevelType w:val="multilevel"/>
    <w:tmpl w:val="0DB8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C0B76A6"/>
    <w:multiLevelType w:val="multilevel"/>
    <w:tmpl w:val="31C4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DFC0DA3"/>
    <w:multiLevelType w:val="hybridMultilevel"/>
    <w:tmpl w:val="A4D4C6A6"/>
    <w:lvl w:ilvl="0" w:tplc="3BB8527C">
      <w:start w:val="1"/>
      <w:numFmt w:val="bullet"/>
      <w:lvlText w:val=""/>
      <w:lvlJc w:val="left"/>
      <w:pPr>
        <w:tabs>
          <w:tab w:val="num" w:pos="720"/>
        </w:tabs>
        <w:ind w:left="720" w:hanging="360"/>
      </w:pPr>
      <w:rPr>
        <w:rFonts w:ascii="Symbol" w:hAnsi="Symbol" w:hint="default"/>
        <w:sz w:val="20"/>
      </w:rPr>
    </w:lvl>
    <w:lvl w:ilvl="1" w:tplc="ECD6850A" w:tentative="1">
      <w:start w:val="1"/>
      <w:numFmt w:val="bullet"/>
      <w:lvlText w:val=""/>
      <w:lvlJc w:val="left"/>
      <w:pPr>
        <w:tabs>
          <w:tab w:val="num" w:pos="1440"/>
        </w:tabs>
        <w:ind w:left="1440" w:hanging="360"/>
      </w:pPr>
      <w:rPr>
        <w:rFonts w:ascii="Symbol" w:hAnsi="Symbol" w:hint="default"/>
        <w:sz w:val="20"/>
      </w:rPr>
    </w:lvl>
    <w:lvl w:ilvl="2" w:tplc="543871B8" w:tentative="1">
      <w:start w:val="1"/>
      <w:numFmt w:val="bullet"/>
      <w:lvlText w:val=""/>
      <w:lvlJc w:val="left"/>
      <w:pPr>
        <w:tabs>
          <w:tab w:val="num" w:pos="2160"/>
        </w:tabs>
        <w:ind w:left="2160" w:hanging="360"/>
      </w:pPr>
      <w:rPr>
        <w:rFonts w:ascii="Symbol" w:hAnsi="Symbol" w:hint="default"/>
        <w:sz w:val="20"/>
      </w:rPr>
    </w:lvl>
    <w:lvl w:ilvl="3" w:tplc="14B26F0A" w:tentative="1">
      <w:start w:val="1"/>
      <w:numFmt w:val="bullet"/>
      <w:lvlText w:val=""/>
      <w:lvlJc w:val="left"/>
      <w:pPr>
        <w:tabs>
          <w:tab w:val="num" w:pos="2880"/>
        </w:tabs>
        <w:ind w:left="2880" w:hanging="360"/>
      </w:pPr>
      <w:rPr>
        <w:rFonts w:ascii="Symbol" w:hAnsi="Symbol" w:hint="default"/>
        <w:sz w:val="20"/>
      </w:rPr>
    </w:lvl>
    <w:lvl w:ilvl="4" w:tplc="58B8E7C0" w:tentative="1">
      <w:start w:val="1"/>
      <w:numFmt w:val="bullet"/>
      <w:lvlText w:val=""/>
      <w:lvlJc w:val="left"/>
      <w:pPr>
        <w:tabs>
          <w:tab w:val="num" w:pos="3600"/>
        </w:tabs>
        <w:ind w:left="3600" w:hanging="360"/>
      </w:pPr>
      <w:rPr>
        <w:rFonts w:ascii="Symbol" w:hAnsi="Symbol" w:hint="default"/>
        <w:sz w:val="20"/>
      </w:rPr>
    </w:lvl>
    <w:lvl w:ilvl="5" w:tplc="338E2A8E" w:tentative="1">
      <w:start w:val="1"/>
      <w:numFmt w:val="bullet"/>
      <w:lvlText w:val=""/>
      <w:lvlJc w:val="left"/>
      <w:pPr>
        <w:tabs>
          <w:tab w:val="num" w:pos="4320"/>
        </w:tabs>
        <w:ind w:left="4320" w:hanging="360"/>
      </w:pPr>
      <w:rPr>
        <w:rFonts w:ascii="Symbol" w:hAnsi="Symbol" w:hint="default"/>
        <w:sz w:val="20"/>
      </w:rPr>
    </w:lvl>
    <w:lvl w:ilvl="6" w:tplc="F48EA9CA" w:tentative="1">
      <w:start w:val="1"/>
      <w:numFmt w:val="bullet"/>
      <w:lvlText w:val=""/>
      <w:lvlJc w:val="left"/>
      <w:pPr>
        <w:tabs>
          <w:tab w:val="num" w:pos="5040"/>
        </w:tabs>
        <w:ind w:left="5040" w:hanging="360"/>
      </w:pPr>
      <w:rPr>
        <w:rFonts w:ascii="Symbol" w:hAnsi="Symbol" w:hint="default"/>
        <w:sz w:val="20"/>
      </w:rPr>
    </w:lvl>
    <w:lvl w:ilvl="7" w:tplc="5C70CB78" w:tentative="1">
      <w:start w:val="1"/>
      <w:numFmt w:val="bullet"/>
      <w:lvlText w:val=""/>
      <w:lvlJc w:val="left"/>
      <w:pPr>
        <w:tabs>
          <w:tab w:val="num" w:pos="5760"/>
        </w:tabs>
        <w:ind w:left="5760" w:hanging="360"/>
      </w:pPr>
      <w:rPr>
        <w:rFonts w:ascii="Symbol" w:hAnsi="Symbol" w:hint="default"/>
        <w:sz w:val="20"/>
      </w:rPr>
    </w:lvl>
    <w:lvl w:ilvl="8" w:tplc="542236DC"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344B33"/>
    <w:multiLevelType w:val="hybridMultilevel"/>
    <w:tmpl w:val="EAC2BED2"/>
    <w:lvl w:ilvl="0" w:tplc="02F24816">
      <w:start w:val="1"/>
      <w:numFmt w:val="lowerLetter"/>
      <w:lvlText w:val="%1."/>
      <w:lvlJc w:val="left"/>
      <w:pPr>
        <w:ind w:left="720" w:hanging="360"/>
      </w:pPr>
      <w:rPr>
        <w:rFonts w:asciiTheme="minorHAnsi" w:eastAsia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2B140B"/>
    <w:multiLevelType w:val="multilevel"/>
    <w:tmpl w:val="4182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141D1A"/>
    <w:multiLevelType w:val="hybridMultilevel"/>
    <w:tmpl w:val="313ACC60"/>
    <w:lvl w:ilvl="0" w:tplc="38CA2B82">
      <w:start w:val="1"/>
      <w:numFmt w:val="bullet"/>
      <w:lvlText w:val=""/>
      <w:lvlJc w:val="left"/>
      <w:pPr>
        <w:tabs>
          <w:tab w:val="num" w:pos="-1440"/>
        </w:tabs>
        <w:ind w:left="-1440" w:hanging="360"/>
      </w:pPr>
      <w:rPr>
        <w:rFonts w:ascii="Symbol" w:hAnsi="Symbol" w:hint="default"/>
        <w:sz w:val="20"/>
      </w:rPr>
    </w:lvl>
    <w:lvl w:ilvl="1" w:tplc="95240ADC" w:tentative="1">
      <w:start w:val="1"/>
      <w:numFmt w:val="bullet"/>
      <w:lvlText w:val=""/>
      <w:lvlJc w:val="left"/>
      <w:pPr>
        <w:tabs>
          <w:tab w:val="num" w:pos="-720"/>
        </w:tabs>
        <w:ind w:left="-720" w:hanging="360"/>
      </w:pPr>
      <w:rPr>
        <w:rFonts w:ascii="Symbol" w:hAnsi="Symbol" w:hint="default"/>
        <w:sz w:val="20"/>
      </w:rPr>
    </w:lvl>
    <w:lvl w:ilvl="2" w:tplc="01FA2F88" w:tentative="1">
      <w:start w:val="1"/>
      <w:numFmt w:val="bullet"/>
      <w:lvlText w:val=""/>
      <w:lvlJc w:val="left"/>
      <w:pPr>
        <w:tabs>
          <w:tab w:val="num" w:pos="0"/>
        </w:tabs>
        <w:ind w:left="0" w:hanging="360"/>
      </w:pPr>
      <w:rPr>
        <w:rFonts w:ascii="Symbol" w:hAnsi="Symbol" w:hint="default"/>
        <w:sz w:val="20"/>
      </w:rPr>
    </w:lvl>
    <w:lvl w:ilvl="3" w:tplc="EDD6CCC2" w:tentative="1">
      <w:start w:val="1"/>
      <w:numFmt w:val="bullet"/>
      <w:lvlText w:val=""/>
      <w:lvlJc w:val="left"/>
      <w:pPr>
        <w:tabs>
          <w:tab w:val="num" w:pos="720"/>
        </w:tabs>
        <w:ind w:left="720" w:hanging="360"/>
      </w:pPr>
      <w:rPr>
        <w:rFonts w:ascii="Symbol" w:hAnsi="Symbol" w:hint="default"/>
        <w:sz w:val="20"/>
      </w:rPr>
    </w:lvl>
    <w:lvl w:ilvl="4" w:tplc="D5EC511A" w:tentative="1">
      <w:start w:val="1"/>
      <w:numFmt w:val="bullet"/>
      <w:lvlText w:val=""/>
      <w:lvlJc w:val="left"/>
      <w:pPr>
        <w:tabs>
          <w:tab w:val="num" w:pos="1440"/>
        </w:tabs>
        <w:ind w:left="1440" w:hanging="360"/>
      </w:pPr>
      <w:rPr>
        <w:rFonts w:ascii="Symbol" w:hAnsi="Symbol" w:hint="default"/>
        <w:sz w:val="20"/>
      </w:rPr>
    </w:lvl>
    <w:lvl w:ilvl="5" w:tplc="C5B40250" w:tentative="1">
      <w:start w:val="1"/>
      <w:numFmt w:val="bullet"/>
      <w:lvlText w:val=""/>
      <w:lvlJc w:val="left"/>
      <w:pPr>
        <w:tabs>
          <w:tab w:val="num" w:pos="2160"/>
        </w:tabs>
        <w:ind w:left="2160" w:hanging="360"/>
      </w:pPr>
      <w:rPr>
        <w:rFonts w:ascii="Symbol" w:hAnsi="Symbol" w:hint="default"/>
        <w:sz w:val="20"/>
      </w:rPr>
    </w:lvl>
    <w:lvl w:ilvl="6" w:tplc="16A877AE" w:tentative="1">
      <w:start w:val="1"/>
      <w:numFmt w:val="bullet"/>
      <w:lvlText w:val=""/>
      <w:lvlJc w:val="left"/>
      <w:pPr>
        <w:tabs>
          <w:tab w:val="num" w:pos="2880"/>
        </w:tabs>
        <w:ind w:left="2880" w:hanging="360"/>
      </w:pPr>
      <w:rPr>
        <w:rFonts w:ascii="Symbol" w:hAnsi="Symbol" w:hint="default"/>
        <w:sz w:val="20"/>
      </w:rPr>
    </w:lvl>
    <w:lvl w:ilvl="7" w:tplc="B1EAF6A4" w:tentative="1">
      <w:start w:val="1"/>
      <w:numFmt w:val="bullet"/>
      <w:lvlText w:val=""/>
      <w:lvlJc w:val="left"/>
      <w:pPr>
        <w:tabs>
          <w:tab w:val="num" w:pos="3600"/>
        </w:tabs>
        <w:ind w:left="3600" w:hanging="360"/>
      </w:pPr>
      <w:rPr>
        <w:rFonts w:ascii="Symbol" w:hAnsi="Symbol" w:hint="default"/>
        <w:sz w:val="20"/>
      </w:rPr>
    </w:lvl>
    <w:lvl w:ilvl="8" w:tplc="7A185138" w:tentative="1">
      <w:start w:val="1"/>
      <w:numFmt w:val="bullet"/>
      <w:lvlText w:val=""/>
      <w:lvlJc w:val="left"/>
      <w:pPr>
        <w:tabs>
          <w:tab w:val="num" w:pos="4320"/>
        </w:tabs>
        <w:ind w:left="4320" w:hanging="360"/>
      </w:pPr>
      <w:rPr>
        <w:rFonts w:ascii="Symbol" w:hAnsi="Symbol" w:hint="default"/>
        <w:sz w:val="20"/>
      </w:rPr>
    </w:lvl>
  </w:abstractNum>
  <w:abstractNum w:abstractNumId="27" w15:restartNumberingAfterBreak="0">
    <w:nsid w:val="26182B9B"/>
    <w:multiLevelType w:val="multilevel"/>
    <w:tmpl w:val="2BEE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7326BCC"/>
    <w:multiLevelType w:val="multilevel"/>
    <w:tmpl w:val="9CA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7452C12"/>
    <w:multiLevelType w:val="multilevel"/>
    <w:tmpl w:val="BB28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8A87594"/>
    <w:multiLevelType w:val="multilevel"/>
    <w:tmpl w:val="2314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A3866D9"/>
    <w:multiLevelType w:val="multilevel"/>
    <w:tmpl w:val="D5FA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D82053D"/>
    <w:multiLevelType w:val="multilevel"/>
    <w:tmpl w:val="34FA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DD04658"/>
    <w:multiLevelType w:val="multilevel"/>
    <w:tmpl w:val="E5B6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0317349"/>
    <w:multiLevelType w:val="multilevel"/>
    <w:tmpl w:val="367A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0B5317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29A770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34B763C"/>
    <w:multiLevelType w:val="multilevel"/>
    <w:tmpl w:val="6234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3881928"/>
    <w:multiLevelType w:val="multilevel"/>
    <w:tmpl w:val="B0A4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4485A1D"/>
    <w:multiLevelType w:val="multilevel"/>
    <w:tmpl w:val="9CFC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45322B4"/>
    <w:multiLevelType w:val="multilevel"/>
    <w:tmpl w:val="3D4C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6B16547"/>
    <w:multiLevelType w:val="hybridMultilevel"/>
    <w:tmpl w:val="4E92B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6F51F8F"/>
    <w:multiLevelType w:val="multilevel"/>
    <w:tmpl w:val="ADD6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8746C50"/>
    <w:multiLevelType w:val="multilevel"/>
    <w:tmpl w:val="F408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442E00"/>
    <w:multiLevelType w:val="multilevel"/>
    <w:tmpl w:val="C55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9802962"/>
    <w:multiLevelType w:val="multilevel"/>
    <w:tmpl w:val="9FDC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0C702C"/>
    <w:multiLevelType w:val="multilevel"/>
    <w:tmpl w:val="307A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BEA397F"/>
    <w:multiLevelType w:val="hybridMultilevel"/>
    <w:tmpl w:val="F92484D0"/>
    <w:lvl w:ilvl="0" w:tplc="688C64A8">
      <w:start w:val="1"/>
      <w:numFmt w:val="bullet"/>
      <w:lvlText w:val=""/>
      <w:lvlJc w:val="left"/>
      <w:pPr>
        <w:tabs>
          <w:tab w:val="num" w:pos="720"/>
        </w:tabs>
        <w:ind w:left="720" w:hanging="360"/>
      </w:pPr>
      <w:rPr>
        <w:rFonts w:ascii="Symbol" w:hAnsi="Symbol" w:hint="default"/>
        <w:sz w:val="20"/>
      </w:rPr>
    </w:lvl>
    <w:lvl w:ilvl="1" w:tplc="1CECF7A6" w:tentative="1">
      <w:start w:val="1"/>
      <w:numFmt w:val="bullet"/>
      <w:lvlText w:val=""/>
      <w:lvlJc w:val="left"/>
      <w:pPr>
        <w:tabs>
          <w:tab w:val="num" w:pos="1440"/>
        </w:tabs>
        <w:ind w:left="1440" w:hanging="360"/>
      </w:pPr>
      <w:rPr>
        <w:rFonts w:ascii="Symbol" w:hAnsi="Symbol" w:hint="default"/>
        <w:sz w:val="20"/>
      </w:rPr>
    </w:lvl>
    <w:lvl w:ilvl="2" w:tplc="307A3858" w:tentative="1">
      <w:start w:val="1"/>
      <w:numFmt w:val="bullet"/>
      <w:lvlText w:val=""/>
      <w:lvlJc w:val="left"/>
      <w:pPr>
        <w:tabs>
          <w:tab w:val="num" w:pos="2160"/>
        </w:tabs>
        <w:ind w:left="2160" w:hanging="360"/>
      </w:pPr>
      <w:rPr>
        <w:rFonts w:ascii="Symbol" w:hAnsi="Symbol" w:hint="default"/>
        <w:sz w:val="20"/>
      </w:rPr>
    </w:lvl>
    <w:lvl w:ilvl="3" w:tplc="06122044" w:tentative="1">
      <w:start w:val="1"/>
      <w:numFmt w:val="bullet"/>
      <w:lvlText w:val=""/>
      <w:lvlJc w:val="left"/>
      <w:pPr>
        <w:tabs>
          <w:tab w:val="num" w:pos="2880"/>
        </w:tabs>
        <w:ind w:left="2880" w:hanging="360"/>
      </w:pPr>
      <w:rPr>
        <w:rFonts w:ascii="Symbol" w:hAnsi="Symbol" w:hint="default"/>
        <w:sz w:val="20"/>
      </w:rPr>
    </w:lvl>
    <w:lvl w:ilvl="4" w:tplc="4038324A" w:tentative="1">
      <w:start w:val="1"/>
      <w:numFmt w:val="bullet"/>
      <w:lvlText w:val=""/>
      <w:lvlJc w:val="left"/>
      <w:pPr>
        <w:tabs>
          <w:tab w:val="num" w:pos="3600"/>
        </w:tabs>
        <w:ind w:left="3600" w:hanging="360"/>
      </w:pPr>
      <w:rPr>
        <w:rFonts w:ascii="Symbol" w:hAnsi="Symbol" w:hint="default"/>
        <w:sz w:val="20"/>
      </w:rPr>
    </w:lvl>
    <w:lvl w:ilvl="5" w:tplc="8B16365A" w:tentative="1">
      <w:start w:val="1"/>
      <w:numFmt w:val="bullet"/>
      <w:lvlText w:val=""/>
      <w:lvlJc w:val="left"/>
      <w:pPr>
        <w:tabs>
          <w:tab w:val="num" w:pos="4320"/>
        </w:tabs>
        <w:ind w:left="4320" w:hanging="360"/>
      </w:pPr>
      <w:rPr>
        <w:rFonts w:ascii="Symbol" w:hAnsi="Symbol" w:hint="default"/>
        <w:sz w:val="20"/>
      </w:rPr>
    </w:lvl>
    <w:lvl w:ilvl="6" w:tplc="AB3A46E0" w:tentative="1">
      <w:start w:val="1"/>
      <w:numFmt w:val="bullet"/>
      <w:lvlText w:val=""/>
      <w:lvlJc w:val="left"/>
      <w:pPr>
        <w:tabs>
          <w:tab w:val="num" w:pos="5040"/>
        </w:tabs>
        <w:ind w:left="5040" w:hanging="360"/>
      </w:pPr>
      <w:rPr>
        <w:rFonts w:ascii="Symbol" w:hAnsi="Symbol" w:hint="default"/>
        <w:sz w:val="20"/>
      </w:rPr>
    </w:lvl>
    <w:lvl w:ilvl="7" w:tplc="96408DE8" w:tentative="1">
      <w:start w:val="1"/>
      <w:numFmt w:val="bullet"/>
      <w:lvlText w:val=""/>
      <w:lvlJc w:val="left"/>
      <w:pPr>
        <w:tabs>
          <w:tab w:val="num" w:pos="5760"/>
        </w:tabs>
        <w:ind w:left="5760" w:hanging="360"/>
      </w:pPr>
      <w:rPr>
        <w:rFonts w:ascii="Symbol" w:hAnsi="Symbol" w:hint="default"/>
        <w:sz w:val="20"/>
      </w:rPr>
    </w:lvl>
    <w:lvl w:ilvl="8" w:tplc="A3824542"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E3D5B6E"/>
    <w:multiLevelType w:val="hybridMultilevel"/>
    <w:tmpl w:val="9452B8E2"/>
    <w:lvl w:ilvl="0" w:tplc="C848EF3A">
      <w:start w:val="1"/>
      <w:numFmt w:val="bullet"/>
      <w:lvlText w:val=""/>
      <w:lvlJc w:val="left"/>
      <w:pPr>
        <w:tabs>
          <w:tab w:val="num" w:pos="720"/>
        </w:tabs>
        <w:ind w:left="720" w:hanging="360"/>
      </w:pPr>
      <w:rPr>
        <w:rFonts w:ascii="Symbol" w:hAnsi="Symbol" w:hint="default"/>
        <w:sz w:val="20"/>
      </w:rPr>
    </w:lvl>
    <w:lvl w:ilvl="1" w:tplc="376455A6" w:tentative="1">
      <w:start w:val="1"/>
      <w:numFmt w:val="bullet"/>
      <w:lvlText w:val=""/>
      <w:lvlJc w:val="left"/>
      <w:pPr>
        <w:tabs>
          <w:tab w:val="num" w:pos="1440"/>
        </w:tabs>
        <w:ind w:left="1440" w:hanging="360"/>
      </w:pPr>
      <w:rPr>
        <w:rFonts w:ascii="Symbol" w:hAnsi="Symbol" w:hint="default"/>
        <w:sz w:val="20"/>
      </w:rPr>
    </w:lvl>
    <w:lvl w:ilvl="2" w:tplc="4A50545E" w:tentative="1">
      <w:start w:val="1"/>
      <w:numFmt w:val="bullet"/>
      <w:lvlText w:val=""/>
      <w:lvlJc w:val="left"/>
      <w:pPr>
        <w:tabs>
          <w:tab w:val="num" w:pos="2160"/>
        </w:tabs>
        <w:ind w:left="2160" w:hanging="360"/>
      </w:pPr>
      <w:rPr>
        <w:rFonts w:ascii="Symbol" w:hAnsi="Symbol" w:hint="default"/>
        <w:sz w:val="20"/>
      </w:rPr>
    </w:lvl>
    <w:lvl w:ilvl="3" w:tplc="2116B808" w:tentative="1">
      <w:start w:val="1"/>
      <w:numFmt w:val="bullet"/>
      <w:lvlText w:val=""/>
      <w:lvlJc w:val="left"/>
      <w:pPr>
        <w:tabs>
          <w:tab w:val="num" w:pos="2880"/>
        </w:tabs>
        <w:ind w:left="2880" w:hanging="360"/>
      </w:pPr>
      <w:rPr>
        <w:rFonts w:ascii="Symbol" w:hAnsi="Symbol" w:hint="default"/>
        <w:sz w:val="20"/>
      </w:rPr>
    </w:lvl>
    <w:lvl w:ilvl="4" w:tplc="A74CA534" w:tentative="1">
      <w:start w:val="1"/>
      <w:numFmt w:val="bullet"/>
      <w:lvlText w:val=""/>
      <w:lvlJc w:val="left"/>
      <w:pPr>
        <w:tabs>
          <w:tab w:val="num" w:pos="3600"/>
        </w:tabs>
        <w:ind w:left="3600" w:hanging="360"/>
      </w:pPr>
      <w:rPr>
        <w:rFonts w:ascii="Symbol" w:hAnsi="Symbol" w:hint="default"/>
        <w:sz w:val="20"/>
      </w:rPr>
    </w:lvl>
    <w:lvl w:ilvl="5" w:tplc="6D8ABBC8" w:tentative="1">
      <w:start w:val="1"/>
      <w:numFmt w:val="bullet"/>
      <w:lvlText w:val=""/>
      <w:lvlJc w:val="left"/>
      <w:pPr>
        <w:tabs>
          <w:tab w:val="num" w:pos="4320"/>
        </w:tabs>
        <w:ind w:left="4320" w:hanging="360"/>
      </w:pPr>
      <w:rPr>
        <w:rFonts w:ascii="Symbol" w:hAnsi="Symbol" w:hint="default"/>
        <w:sz w:val="20"/>
      </w:rPr>
    </w:lvl>
    <w:lvl w:ilvl="6" w:tplc="9F7837EE" w:tentative="1">
      <w:start w:val="1"/>
      <w:numFmt w:val="bullet"/>
      <w:lvlText w:val=""/>
      <w:lvlJc w:val="left"/>
      <w:pPr>
        <w:tabs>
          <w:tab w:val="num" w:pos="5040"/>
        </w:tabs>
        <w:ind w:left="5040" w:hanging="360"/>
      </w:pPr>
      <w:rPr>
        <w:rFonts w:ascii="Symbol" w:hAnsi="Symbol" w:hint="default"/>
        <w:sz w:val="20"/>
      </w:rPr>
    </w:lvl>
    <w:lvl w:ilvl="7" w:tplc="03DAFB6C" w:tentative="1">
      <w:start w:val="1"/>
      <w:numFmt w:val="bullet"/>
      <w:lvlText w:val=""/>
      <w:lvlJc w:val="left"/>
      <w:pPr>
        <w:tabs>
          <w:tab w:val="num" w:pos="5760"/>
        </w:tabs>
        <w:ind w:left="5760" w:hanging="360"/>
      </w:pPr>
      <w:rPr>
        <w:rFonts w:ascii="Symbol" w:hAnsi="Symbol" w:hint="default"/>
        <w:sz w:val="20"/>
      </w:rPr>
    </w:lvl>
    <w:lvl w:ilvl="8" w:tplc="0450DC8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E795B4C"/>
    <w:multiLevelType w:val="multilevel"/>
    <w:tmpl w:val="7C9C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0145A7"/>
    <w:multiLevelType w:val="multilevel"/>
    <w:tmpl w:val="C5B0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F5C6600"/>
    <w:multiLevelType w:val="hybridMultilevel"/>
    <w:tmpl w:val="CC5ED82C"/>
    <w:lvl w:ilvl="0" w:tplc="F1B65E5A">
      <w:start w:val="1"/>
      <w:numFmt w:val="bullet"/>
      <w:lvlText w:val="o"/>
      <w:lvlJc w:val="left"/>
      <w:pPr>
        <w:tabs>
          <w:tab w:val="num" w:pos="720"/>
        </w:tabs>
        <w:ind w:left="720" w:hanging="360"/>
      </w:pPr>
      <w:rPr>
        <w:rFonts w:ascii="Courier New" w:hAnsi="Courier New" w:hint="default"/>
        <w:sz w:val="20"/>
      </w:rPr>
    </w:lvl>
    <w:lvl w:ilvl="1" w:tplc="1418417C" w:tentative="1">
      <w:start w:val="1"/>
      <w:numFmt w:val="bullet"/>
      <w:lvlText w:val="o"/>
      <w:lvlJc w:val="left"/>
      <w:pPr>
        <w:tabs>
          <w:tab w:val="num" w:pos="1440"/>
        </w:tabs>
        <w:ind w:left="1440" w:hanging="360"/>
      </w:pPr>
      <w:rPr>
        <w:rFonts w:ascii="Courier New" w:hAnsi="Courier New" w:hint="default"/>
        <w:sz w:val="20"/>
      </w:rPr>
    </w:lvl>
    <w:lvl w:ilvl="2" w:tplc="7BFC15B4" w:tentative="1">
      <w:start w:val="1"/>
      <w:numFmt w:val="bullet"/>
      <w:lvlText w:val="o"/>
      <w:lvlJc w:val="left"/>
      <w:pPr>
        <w:tabs>
          <w:tab w:val="num" w:pos="2160"/>
        </w:tabs>
        <w:ind w:left="2160" w:hanging="360"/>
      </w:pPr>
      <w:rPr>
        <w:rFonts w:ascii="Courier New" w:hAnsi="Courier New" w:hint="default"/>
        <w:sz w:val="20"/>
      </w:rPr>
    </w:lvl>
    <w:lvl w:ilvl="3" w:tplc="FF16ACF4" w:tentative="1">
      <w:start w:val="1"/>
      <w:numFmt w:val="bullet"/>
      <w:lvlText w:val="o"/>
      <w:lvlJc w:val="left"/>
      <w:pPr>
        <w:tabs>
          <w:tab w:val="num" w:pos="2880"/>
        </w:tabs>
        <w:ind w:left="2880" w:hanging="360"/>
      </w:pPr>
      <w:rPr>
        <w:rFonts w:ascii="Courier New" w:hAnsi="Courier New" w:hint="default"/>
        <w:sz w:val="20"/>
      </w:rPr>
    </w:lvl>
    <w:lvl w:ilvl="4" w:tplc="A05EE4F8" w:tentative="1">
      <w:start w:val="1"/>
      <w:numFmt w:val="bullet"/>
      <w:lvlText w:val="o"/>
      <w:lvlJc w:val="left"/>
      <w:pPr>
        <w:tabs>
          <w:tab w:val="num" w:pos="3600"/>
        </w:tabs>
        <w:ind w:left="3600" w:hanging="360"/>
      </w:pPr>
      <w:rPr>
        <w:rFonts w:ascii="Courier New" w:hAnsi="Courier New" w:hint="default"/>
        <w:sz w:val="20"/>
      </w:rPr>
    </w:lvl>
    <w:lvl w:ilvl="5" w:tplc="AC944F1C" w:tentative="1">
      <w:start w:val="1"/>
      <w:numFmt w:val="bullet"/>
      <w:lvlText w:val="o"/>
      <w:lvlJc w:val="left"/>
      <w:pPr>
        <w:tabs>
          <w:tab w:val="num" w:pos="4320"/>
        </w:tabs>
        <w:ind w:left="4320" w:hanging="360"/>
      </w:pPr>
      <w:rPr>
        <w:rFonts w:ascii="Courier New" w:hAnsi="Courier New" w:hint="default"/>
        <w:sz w:val="20"/>
      </w:rPr>
    </w:lvl>
    <w:lvl w:ilvl="6" w:tplc="67E64DBA" w:tentative="1">
      <w:start w:val="1"/>
      <w:numFmt w:val="bullet"/>
      <w:lvlText w:val="o"/>
      <w:lvlJc w:val="left"/>
      <w:pPr>
        <w:tabs>
          <w:tab w:val="num" w:pos="5040"/>
        </w:tabs>
        <w:ind w:left="5040" w:hanging="360"/>
      </w:pPr>
      <w:rPr>
        <w:rFonts w:ascii="Courier New" w:hAnsi="Courier New" w:hint="default"/>
        <w:sz w:val="20"/>
      </w:rPr>
    </w:lvl>
    <w:lvl w:ilvl="7" w:tplc="46D24F4C" w:tentative="1">
      <w:start w:val="1"/>
      <w:numFmt w:val="bullet"/>
      <w:lvlText w:val="o"/>
      <w:lvlJc w:val="left"/>
      <w:pPr>
        <w:tabs>
          <w:tab w:val="num" w:pos="5760"/>
        </w:tabs>
        <w:ind w:left="5760" w:hanging="360"/>
      </w:pPr>
      <w:rPr>
        <w:rFonts w:ascii="Courier New" w:hAnsi="Courier New" w:hint="default"/>
        <w:sz w:val="20"/>
      </w:rPr>
    </w:lvl>
    <w:lvl w:ilvl="8" w:tplc="68A88340"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41371FAA"/>
    <w:multiLevelType w:val="multilevel"/>
    <w:tmpl w:val="F3FE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30E3777"/>
    <w:multiLevelType w:val="multilevel"/>
    <w:tmpl w:val="2EFE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37472EB"/>
    <w:multiLevelType w:val="multilevel"/>
    <w:tmpl w:val="D32A8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3AA23D6"/>
    <w:multiLevelType w:val="multilevel"/>
    <w:tmpl w:val="2572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3B11A46"/>
    <w:multiLevelType w:val="multilevel"/>
    <w:tmpl w:val="5072B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59C43DF"/>
    <w:multiLevelType w:val="multilevel"/>
    <w:tmpl w:val="E512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74269D3"/>
    <w:multiLevelType w:val="multilevel"/>
    <w:tmpl w:val="0240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74A19BD"/>
    <w:multiLevelType w:val="multilevel"/>
    <w:tmpl w:val="1DE4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8ED7F2A"/>
    <w:multiLevelType w:val="multilevel"/>
    <w:tmpl w:val="7358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99C1D65"/>
    <w:multiLevelType w:val="multilevel"/>
    <w:tmpl w:val="C55A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A58521F"/>
    <w:multiLevelType w:val="multilevel"/>
    <w:tmpl w:val="8F72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CF64F87"/>
    <w:multiLevelType w:val="multilevel"/>
    <w:tmpl w:val="81E2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E1F4DAB"/>
    <w:multiLevelType w:val="multilevel"/>
    <w:tmpl w:val="BEC6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456623"/>
    <w:multiLevelType w:val="multilevel"/>
    <w:tmpl w:val="3D74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F565892"/>
    <w:multiLevelType w:val="multilevel"/>
    <w:tmpl w:val="4F0E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FAC3D77"/>
    <w:multiLevelType w:val="multilevel"/>
    <w:tmpl w:val="74AC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FED6F06"/>
    <w:multiLevelType w:val="hybridMultilevel"/>
    <w:tmpl w:val="F820843A"/>
    <w:lvl w:ilvl="0" w:tplc="59F6CB36">
      <w:start w:val="1"/>
      <w:numFmt w:val="bullet"/>
      <w:lvlText w:val=""/>
      <w:lvlJc w:val="left"/>
      <w:pPr>
        <w:tabs>
          <w:tab w:val="num" w:pos="720"/>
        </w:tabs>
        <w:ind w:left="720" w:hanging="360"/>
      </w:pPr>
      <w:rPr>
        <w:rFonts w:ascii="Symbol" w:hAnsi="Symbol" w:hint="default"/>
        <w:sz w:val="20"/>
      </w:rPr>
    </w:lvl>
    <w:lvl w:ilvl="1" w:tplc="714CCCB8" w:tentative="1">
      <w:start w:val="1"/>
      <w:numFmt w:val="bullet"/>
      <w:lvlText w:val=""/>
      <w:lvlJc w:val="left"/>
      <w:pPr>
        <w:tabs>
          <w:tab w:val="num" w:pos="1440"/>
        </w:tabs>
        <w:ind w:left="1440" w:hanging="360"/>
      </w:pPr>
      <w:rPr>
        <w:rFonts w:ascii="Symbol" w:hAnsi="Symbol" w:hint="default"/>
        <w:sz w:val="20"/>
      </w:rPr>
    </w:lvl>
    <w:lvl w:ilvl="2" w:tplc="2B747558" w:tentative="1">
      <w:start w:val="1"/>
      <w:numFmt w:val="bullet"/>
      <w:lvlText w:val=""/>
      <w:lvlJc w:val="left"/>
      <w:pPr>
        <w:tabs>
          <w:tab w:val="num" w:pos="2160"/>
        </w:tabs>
        <w:ind w:left="2160" w:hanging="360"/>
      </w:pPr>
      <w:rPr>
        <w:rFonts w:ascii="Symbol" w:hAnsi="Symbol" w:hint="default"/>
        <w:sz w:val="20"/>
      </w:rPr>
    </w:lvl>
    <w:lvl w:ilvl="3" w:tplc="0C22C4B6" w:tentative="1">
      <w:start w:val="1"/>
      <w:numFmt w:val="bullet"/>
      <w:lvlText w:val=""/>
      <w:lvlJc w:val="left"/>
      <w:pPr>
        <w:tabs>
          <w:tab w:val="num" w:pos="2880"/>
        </w:tabs>
        <w:ind w:left="2880" w:hanging="360"/>
      </w:pPr>
      <w:rPr>
        <w:rFonts w:ascii="Symbol" w:hAnsi="Symbol" w:hint="default"/>
        <w:sz w:val="20"/>
      </w:rPr>
    </w:lvl>
    <w:lvl w:ilvl="4" w:tplc="FEE05BF8" w:tentative="1">
      <w:start w:val="1"/>
      <w:numFmt w:val="bullet"/>
      <w:lvlText w:val=""/>
      <w:lvlJc w:val="left"/>
      <w:pPr>
        <w:tabs>
          <w:tab w:val="num" w:pos="3600"/>
        </w:tabs>
        <w:ind w:left="3600" w:hanging="360"/>
      </w:pPr>
      <w:rPr>
        <w:rFonts w:ascii="Symbol" w:hAnsi="Symbol" w:hint="default"/>
        <w:sz w:val="20"/>
      </w:rPr>
    </w:lvl>
    <w:lvl w:ilvl="5" w:tplc="8DFA26CE" w:tentative="1">
      <w:start w:val="1"/>
      <w:numFmt w:val="bullet"/>
      <w:lvlText w:val=""/>
      <w:lvlJc w:val="left"/>
      <w:pPr>
        <w:tabs>
          <w:tab w:val="num" w:pos="4320"/>
        </w:tabs>
        <w:ind w:left="4320" w:hanging="360"/>
      </w:pPr>
      <w:rPr>
        <w:rFonts w:ascii="Symbol" w:hAnsi="Symbol" w:hint="default"/>
        <w:sz w:val="20"/>
      </w:rPr>
    </w:lvl>
    <w:lvl w:ilvl="6" w:tplc="F4B468DC" w:tentative="1">
      <w:start w:val="1"/>
      <w:numFmt w:val="bullet"/>
      <w:lvlText w:val=""/>
      <w:lvlJc w:val="left"/>
      <w:pPr>
        <w:tabs>
          <w:tab w:val="num" w:pos="5040"/>
        </w:tabs>
        <w:ind w:left="5040" w:hanging="360"/>
      </w:pPr>
      <w:rPr>
        <w:rFonts w:ascii="Symbol" w:hAnsi="Symbol" w:hint="default"/>
        <w:sz w:val="20"/>
      </w:rPr>
    </w:lvl>
    <w:lvl w:ilvl="7" w:tplc="233E445E" w:tentative="1">
      <w:start w:val="1"/>
      <w:numFmt w:val="bullet"/>
      <w:lvlText w:val=""/>
      <w:lvlJc w:val="left"/>
      <w:pPr>
        <w:tabs>
          <w:tab w:val="num" w:pos="5760"/>
        </w:tabs>
        <w:ind w:left="5760" w:hanging="360"/>
      </w:pPr>
      <w:rPr>
        <w:rFonts w:ascii="Symbol" w:hAnsi="Symbol" w:hint="default"/>
        <w:sz w:val="20"/>
      </w:rPr>
    </w:lvl>
    <w:lvl w:ilvl="8" w:tplc="6150B980"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0494D25"/>
    <w:multiLevelType w:val="hybridMultilevel"/>
    <w:tmpl w:val="D14C1016"/>
    <w:lvl w:ilvl="0" w:tplc="04090001">
      <w:start w:val="1"/>
      <w:numFmt w:val="bullet"/>
      <w:lvlText w:val=""/>
      <w:lvlJc w:val="left"/>
      <w:pPr>
        <w:ind w:left="720" w:hanging="360"/>
      </w:pPr>
      <w:rPr>
        <w:rFonts w:ascii="Symbol" w:hAnsi="Symbol" w:hint="default"/>
      </w:rPr>
    </w:lvl>
    <w:lvl w:ilvl="1" w:tplc="6A98A85C">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2EB4D0D"/>
    <w:multiLevelType w:val="multilevel"/>
    <w:tmpl w:val="6222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3104E19"/>
    <w:multiLevelType w:val="hybridMultilevel"/>
    <w:tmpl w:val="98B4AE88"/>
    <w:lvl w:ilvl="0" w:tplc="42566D5C">
      <w:start w:val="1"/>
      <w:numFmt w:val="bullet"/>
      <w:lvlText w:val=""/>
      <w:lvlJc w:val="left"/>
      <w:pPr>
        <w:tabs>
          <w:tab w:val="num" w:pos="720"/>
        </w:tabs>
        <w:ind w:left="720" w:hanging="360"/>
      </w:pPr>
      <w:rPr>
        <w:rFonts w:ascii="Symbol" w:hAnsi="Symbol" w:hint="default"/>
        <w:sz w:val="20"/>
      </w:rPr>
    </w:lvl>
    <w:lvl w:ilvl="1" w:tplc="C7B4F7CC" w:tentative="1">
      <w:start w:val="1"/>
      <w:numFmt w:val="bullet"/>
      <w:lvlText w:val=""/>
      <w:lvlJc w:val="left"/>
      <w:pPr>
        <w:tabs>
          <w:tab w:val="num" w:pos="1440"/>
        </w:tabs>
        <w:ind w:left="1440" w:hanging="360"/>
      </w:pPr>
      <w:rPr>
        <w:rFonts w:ascii="Symbol" w:hAnsi="Symbol" w:hint="default"/>
        <w:sz w:val="20"/>
      </w:rPr>
    </w:lvl>
    <w:lvl w:ilvl="2" w:tplc="DA267386" w:tentative="1">
      <w:start w:val="1"/>
      <w:numFmt w:val="bullet"/>
      <w:lvlText w:val=""/>
      <w:lvlJc w:val="left"/>
      <w:pPr>
        <w:tabs>
          <w:tab w:val="num" w:pos="2160"/>
        </w:tabs>
        <w:ind w:left="2160" w:hanging="360"/>
      </w:pPr>
      <w:rPr>
        <w:rFonts w:ascii="Symbol" w:hAnsi="Symbol" w:hint="default"/>
        <w:sz w:val="20"/>
      </w:rPr>
    </w:lvl>
    <w:lvl w:ilvl="3" w:tplc="65DAF84A" w:tentative="1">
      <w:start w:val="1"/>
      <w:numFmt w:val="bullet"/>
      <w:lvlText w:val=""/>
      <w:lvlJc w:val="left"/>
      <w:pPr>
        <w:tabs>
          <w:tab w:val="num" w:pos="2880"/>
        </w:tabs>
        <w:ind w:left="2880" w:hanging="360"/>
      </w:pPr>
      <w:rPr>
        <w:rFonts w:ascii="Symbol" w:hAnsi="Symbol" w:hint="default"/>
        <w:sz w:val="20"/>
      </w:rPr>
    </w:lvl>
    <w:lvl w:ilvl="4" w:tplc="F56CBC3C" w:tentative="1">
      <w:start w:val="1"/>
      <w:numFmt w:val="bullet"/>
      <w:lvlText w:val=""/>
      <w:lvlJc w:val="left"/>
      <w:pPr>
        <w:tabs>
          <w:tab w:val="num" w:pos="3600"/>
        </w:tabs>
        <w:ind w:left="3600" w:hanging="360"/>
      </w:pPr>
      <w:rPr>
        <w:rFonts w:ascii="Symbol" w:hAnsi="Symbol" w:hint="default"/>
        <w:sz w:val="20"/>
      </w:rPr>
    </w:lvl>
    <w:lvl w:ilvl="5" w:tplc="DE34142C" w:tentative="1">
      <w:start w:val="1"/>
      <w:numFmt w:val="bullet"/>
      <w:lvlText w:val=""/>
      <w:lvlJc w:val="left"/>
      <w:pPr>
        <w:tabs>
          <w:tab w:val="num" w:pos="4320"/>
        </w:tabs>
        <w:ind w:left="4320" w:hanging="360"/>
      </w:pPr>
      <w:rPr>
        <w:rFonts w:ascii="Symbol" w:hAnsi="Symbol" w:hint="default"/>
        <w:sz w:val="20"/>
      </w:rPr>
    </w:lvl>
    <w:lvl w:ilvl="6" w:tplc="321A6A9A" w:tentative="1">
      <w:start w:val="1"/>
      <w:numFmt w:val="bullet"/>
      <w:lvlText w:val=""/>
      <w:lvlJc w:val="left"/>
      <w:pPr>
        <w:tabs>
          <w:tab w:val="num" w:pos="5040"/>
        </w:tabs>
        <w:ind w:left="5040" w:hanging="360"/>
      </w:pPr>
      <w:rPr>
        <w:rFonts w:ascii="Symbol" w:hAnsi="Symbol" w:hint="default"/>
        <w:sz w:val="20"/>
      </w:rPr>
    </w:lvl>
    <w:lvl w:ilvl="7" w:tplc="244E15CC" w:tentative="1">
      <w:start w:val="1"/>
      <w:numFmt w:val="bullet"/>
      <w:lvlText w:val=""/>
      <w:lvlJc w:val="left"/>
      <w:pPr>
        <w:tabs>
          <w:tab w:val="num" w:pos="5760"/>
        </w:tabs>
        <w:ind w:left="5760" w:hanging="360"/>
      </w:pPr>
      <w:rPr>
        <w:rFonts w:ascii="Symbol" w:hAnsi="Symbol" w:hint="default"/>
        <w:sz w:val="20"/>
      </w:rPr>
    </w:lvl>
    <w:lvl w:ilvl="8" w:tplc="9D3ECD44"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3430385"/>
    <w:multiLevelType w:val="multilevel"/>
    <w:tmpl w:val="7A38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5AD232B"/>
    <w:multiLevelType w:val="multilevel"/>
    <w:tmpl w:val="A740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71F0170"/>
    <w:multiLevelType w:val="multilevel"/>
    <w:tmpl w:val="891C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A104EDA"/>
    <w:multiLevelType w:val="hybridMultilevel"/>
    <w:tmpl w:val="6B7260FE"/>
    <w:lvl w:ilvl="0" w:tplc="E31AF290">
      <w:start w:val="1"/>
      <w:numFmt w:val="bullet"/>
      <w:lvlText w:val=""/>
      <w:lvlJc w:val="left"/>
      <w:pPr>
        <w:tabs>
          <w:tab w:val="num" w:pos="720"/>
        </w:tabs>
        <w:ind w:left="720" w:hanging="360"/>
      </w:pPr>
      <w:rPr>
        <w:rFonts w:ascii="Symbol" w:hAnsi="Symbol" w:hint="default"/>
        <w:sz w:val="20"/>
      </w:rPr>
    </w:lvl>
    <w:lvl w:ilvl="1" w:tplc="2CF87C52" w:tentative="1">
      <w:start w:val="1"/>
      <w:numFmt w:val="bullet"/>
      <w:lvlText w:val=""/>
      <w:lvlJc w:val="left"/>
      <w:pPr>
        <w:tabs>
          <w:tab w:val="num" w:pos="1440"/>
        </w:tabs>
        <w:ind w:left="1440" w:hanging="360"/>
      </w:pPr>
      <w:rPr>
        <w:rFonts w:ascii="Symbol" w:hAnsi="Symbol" w:hint="default"/>
        <w:sz w:val="20"/>
      </w:rPr>
    </w:lvl>
    <w:lvl w:ilvl="2" w:tplc="B698839C" w:tentative="1">
      <w:start w:val="1"/>
      <w:numFmt w:val="bullet"/>
      <w:lvlText w:val=""/>
      <w:lvlJc w:val="left"/>
      <w:pPr>
        <w:tabs>
          <w:tab w:val="num" w:pos="2160"/>
        </w:tabs>
        <w:ind w:left="2160" w:hanging="360"/>
      </w:pPr>
      <w:rPr>
        <w:rFonts w:ascii="Symbol" w:hAnsi="Symbol" w:hint="default"/>
        <w:sz w:val="20"/>
      </w:rPr>
    </w:lvl>
    <w:lvl w:ilvl="3" w:tplc="5BE85722" w:tentative="1">
      <w:start w:val="1"/>
      <w:numFmt w:val="bullet"/>
      <w:lvlText w:val=""/>
      <w:lvlJc w:val="left"/>
      <w:pPr>
        <w:tabs>
          <w:tab w:val="num" w:pos="2880"/>
        </w:tabs>
        <w:ind w:left="2880" w:hanging="360"/>
      </w:pPr>
      <w:rPr>
        <w:rFonts w:ascii="Symbol" w:hAnsi="Symbol" w:hint="default"/>
        <w:sz w:val="20"/>
      </w:rPr>
    </w:lvl>
    <w:lvl w:ilvl="4" w:tplc="484E5176" w:tentative="1">
      <w:start w:val="1"/>
      <w:numFmt w:val="bullet"/>
      <w:lvlText w:val=""/>
      <w:lvlJc w:val="left"/>
      <w:pPr>
        <w:tabs>
          <w:tab w:val="num" w:pos="3600"/>
        </w:tabs>
        <w:ind w:left="3600" w:hanging="360"/>
      </w:pPr>
      <w:rPr>
        <w:rFonts w:ascii="Symbol" w:hAnsi="Symbol" w:hint="default"/>
        <w:sz w:val="20"/>
      </w:rPr>
    </w:lvl>
    <w:lvl w:ilvl="5" w:tplc="989E6520" w:tentative="1">
      <w:start w:val="1"/>
      <w:numFmt w:val="bullet"/>
      <w:lvlText w:val=""/>
      <w:lvlJc w:val="left"/>
      <w:pPr>
        <w:tabs>
          <w:tab w:val="num" w:pos="4320"/>
        </w:tabs>
        <w:ind w:left="4320" w:hanging="360"/>
      </w:pPr>
      <w:rPr>
        <w:rFonts w:ascii="Symbol" w:hAnsi="Symbol" w:hint="default"/>
        <w:sz w:val="20"/>
      </w:rPr>
    </w:lvl>
    <w:lvl w:ilvl="6" w:tplc="E50A693C" w:tentative="1">
      <w:start w:val="1"/>
      <w:numFmt w:val="bullet"/>
      <w:lvlText w:val=""/>
      <w:lvlJc w:val="left"/>
      <w:pPr>
        <w:tabs>
          <w:tab w:val="num" w:pos="5040"/>
        </w:tabs>
        <w:ind w:left="5040" w:hanging="360"/>
      </w:pPr>
      <w:rPr>
        <w:rFonts w:ascii="Symbol" w:hAnsi="Symbol" w:hint="default"/>
        <w:sz w:val="20"/>
      </w:rPr>
    </w:lvl>
    <w:lvl w:ilvl="7" w:tplc="9D5AF8F8" w:tentative="1">
      <w:start w:val="1"/>
      <w:numFmt w:val="bullet"/>
      <w:lvlText w:val=""/>
      <w:lvlJc w:val="left"/>
      <w:pPr>
        <w:tabs>
          <w:tab w:val="num" w:pos="5760"/>
        </w:tabs>
        <w:ind w:left="5760" w:hanging="360"/>
      </w:pPr>
      <w:rPr>
        <w:rFonts w:ascii="Symbol" w:hAnsi="Symbol" w:hint="default"/>
        <w:sz w:val="20"/>
      </w:rPr>
    </w:lvl>
    <w:lvl w:ilvl="8" w:tplc="DD20CB24"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A2E58F4"/>
    <w:multiLevelType w:val="multilevel"/>
    <w:tmpl w:val="8D683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AB81A47"/>
    <w:multiLevelType w:val="multilevel"/>
    <w:tmpl w:val="8F10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C0E51D6"/>
    <w:multiLevelType w:val="hybridMultilevel"/>
    <w:tmpl w:val="84645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C101B19"/>
    <w:multiLevelType w:val="multilevel"/>
    <w:tmpl w:val="6302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F5E6AEF"/>
    <w:multiLevelType w:val="multilevel"/>
    <w:tmpl w:val="2068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00F7CD3"/>
    <w:multiLevelType w:val="multilevel"/>
    <w:tmpl w:val="F91A2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08A4B9A"/>
    <w:multiLevelType w:val="multilevel"/>
    <w:tmpl w:val="27F0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25224E1"/>
    <w:multiLevelType w:val="multilevel"/>
    <w:tmpl w:val="1A1E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40C7DEB"/>
    <w:multiLevelType w:val="multilevel"/>
    <w:tmpl w:val="D24E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42B1A4C"/>
    <w:multiLevelType w:val="multilevel"/>
    <w:tmpl w:val="331C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4C5280C"/>
    <w:multiLevelType w:val="multilevel"/>
    <w:tmpl w:val="3B5E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5013149"/>
    <w:multiLevelType w:val="multilevel"/>
    <w:tmpl w:val="01B6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5518D4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64D6F8E"/>
    <w:multiLevelType w:val="multilevel"/>
    <w:tmpl w:val="D10E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67A22DD"/>
    <w:multiLevelType w:val="multilevel"/>
    <w:tmpl w:val="82F2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77F39ED"/>
    <w:multiLevelType w:val="multilevel"/>
    <w:tmpl w:val="100E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A3F3DCB"/>
    <w:multiLevelType w:val="multilevel"/>
    <w:tmpl w:val="B34C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A504663"/>
    <w:multiLevelType w:val="multilevel"/>
    <w:tmpl w:val="1A9A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A510659"/>
    <w:multiLevelType w:val="multilevel"/>
    <w:tmpl w:val="7344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AAA36E7"/>
    <w:multiLevelType w:val="multilevel"/>
    <w:tmpl w:val="D284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B96206D"/>
    <w:multiLevelType w:val="multilevel"/>
    <w:tmpl w:val="69D6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C997568"/>
    <w:multiLevelType w:val="multilevel"/>
    <w:tmpl w:val="BD46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DC43A0B"/>
    <w:multiLevelType w:val="multilevel"/>
    <w:tmpl w:val="DEBA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E42334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F4F68A4"/>
    <w:multiLevelType w:val="multilevel"/>
    <w:tmpl w:val="492E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0B34A59"/>
    <w:multiLevelType w:val="multilevel"/>
    <w:tmpl w:val="DB48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0C87E92"/>
    <w:multiLevelType w:val="multilevel"/>
    <w:tmpl w:val="E956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1563641"/>
    <w:multiLevelType w:val="multilevel"/>
    <w:tmpl w:val="52CE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1680417"/>
    <w:multiLevelType w:val="multilevel"/>
    <w:tmpl w:val="4F4E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5502C7"/>
    <w:multiLevelType w:val="multilevel"/>
    <w:tmpl w:val="9350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2D11F28"/>
    <w:multiLevelType w:val="multilevel"/>
    <w:tmpl w:val="F45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61376FF"/>
    <w:multiLevelType w:val="multilevel"/>
    <w:tmpl w:val="C57E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6806EDB"/>
    <w:multiLevelType w:val="multilevel"/>
    <w:tmpl w:val="34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772246E"/>
    <w:multiLevelType w:val="multilevel"/>
    <w:tmpl w:val="79FC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9494275"/>
    <w:multiLevelType w:val="multilevel"/>
    <w:tmpl w:val="84C0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9C14606"/>
    <w:multiLevelType w:val="multilevel"/>
    <w:tmpl w:val="4A24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A560A4B"/>
    <w:multiLevelType w:val="multilevel"/>
    <w:tmpl w:val="38A6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ABE17E0"/>
    <w:multiLevelType w:val="multilevel"/>
    <w:tmpl w:val="3AD6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E304CA3"/>
    <w:multiLevelType w:val="multilevel"/>
    <w:tmpl w:val="A926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7176540">
    <w:abstractNumId w:val="99"/>
  </w:num>
  <w:num w:numId="2" w16cid:durableId="1835679317">
    <w:abstractNumId w:val="17"/>
  </w:num>
  <w:num w:numId="3" w16cid:durableId="2072993971">
    <w:abstractNumId w:val="36"/>
  </w:num>
  <w:num w:numId="4" w16cid:durableId="973216220">
    <w:abstractNumId w:val="88"/>
  </w:num>
  <w:num w:numId="5" w16cid:durableId="1346443127">
    <w:abstractNumId w:val="35"/>
  </w:num>
  <w:num w:numId="6" w16cid:durableId="1505630804">
    <w:abstractNumId w:val="75"/>
  </w:num>
  <w:num w:numId="7" w16cid:durableId="1788771030">
    <w:abstractNumId w:val="51"/>
  </w:num>
  <w:num w:numId="8" w16cid:durableId="910846115">
    <w:abstractNumId w:val="48"/>
  </w:num>
  <w:num w:numId="9" w16cid:durableId="984235637">
    <w:abstractNumId w:val="47"/>
  </w:num>
  <w:num w:numId="10" w16cid:durableId="126440814">
    <w:abstractNumId w:val="23"/>
  </w:num>
  <w:num w:numId="11" w16cid:durableId="1948072726">
    <w:abstractNumId w:val="87"/>
  </w:num>
  <w:num w:numId="12" w16cid:durableId="448277719">
    <w:abstractNumId w:val="86"/>
  </w:num>
  <w:num w:numId="13" w16cid:durableId="796025937">
    <w:abstractNumId w:val="71"/>
  </w:num>
  <w:num w:numId="14" w16cid:durableId="173883307">
    <w:abstractNumId w:val="68"/>
  </w:num>
  <w:num w:numId="15" w16cid:durableId="1592852675">
    <w:abstractNumId w:val="0"/>
  </w:num>
  <w:num w:numId="16" w16cid:durableId="1325280920">
    <w:abstractNumId w:val="14"/>
  </w:num>
  <w:num w:numId="17" w16cid:durableId="2127697451">
    <w:abstractNumId w:val="13"/>
  </w:num>
  <w:num w:numId="18" w16cid:durableId="1568999924">
    <w:abstractNumId w:val="114"/>
  </w:num>
  <w:num w:numId="19" w16cid:durableId="1632711169">
    <w:abstractNumId w:val="26"/>
  </w:num>
  <w:num w:numId="20" w16cid:durableId="1223713762">
    <w:abstractNumId w:val="16"/>
  </w:num>
  <w:num w:numId="21" w16cid:durableId="1780567495">
    <w:abstractNumId w:val="69"/>
  </w:num>
  <w:num w:numId="22" w16cid:durableId="1128204890">
    <w:abstractNumId w:val="24"/>
  </w:num>
  <w:num w:numId="23" w16cid:durableId="589658434">
    <w:abstractNumId w:val="41"/>
  </w:num>
  <w:num w:numId="24" w16cid:durableId="1947421580">
    <w:abstractNumId w:val="22"/>
  </w:num>
  <w:num w:numId="25" w16cid:durableId="343826190">
    <w:abstractNumId w:val="2"/>
  </w:num>
  <w:num w:numId="26" w16cid:durableId="133705">
    <w:abstractNumId w:val="82"/>
  </w:num>
  <w:num w:numId="27" w16cid:durableId="1244299142">
    <w:abstractNumId w:val="20"/>
  </w:num>
  <w:num w:numId="28" w16cid:durableId="448932755">
    <w:abstractNumId w:val="112"/>
  </w:num>
  <w:num w:numId="29" w16cid:durableId="1147432952">
    <w:abstractNumId w:val="70"/>
  </w:num>
  <w:num w:numId="30" w16cid:durableId="952633740">
    <w:abstractNumId w:val="81"/>
  </w:num>
  <w:num w:numId="31" w16cid:durableId="1244220842">
    <w:abstractNumId w:val="98"/>
  </w:num>
  <w:num w:numId="32" w16cid:durableId="480195261">
    <w:abstractNumId w:val="52"/>
  </w:num>
  <w:num w:numId="33" w16cid:durableId="205802285">
    <w:abstractNumId w:val="59"/>
  </w:num>
  <w:num w:numId="34" w16cid:durableId="1320116430">
    <w:abstractNumId w:val="66"/>
  </w:num>
  <w:num w:numId="35" w16cid:durableId="754715779">
    <w:abstractNumId w:val="18"/>
  </w:num>
  <w:num w:numId="36" w16cid:durableId="317727400">
    <w:abstractNumId w:val="46"/>
  </w:num>
  <w:num w:numId="37" w16cid:durableId="1428042063">
    <w:abstractNumId w:val="54"/>
  </w:num>
  <w:num w:numId="38" w16cid:durableId="402338508">
    <w:abstractNumId w:val="84"/>
  </w:num>
  <w:num w:numId="39" w16cid:durableId="1608006166">
    <w:abstractNumId w:val="21"/>
  </w:num>
  <w:num w:numId="40" w16cid:durableId="899512397">
    <w:abstractNumId w:val="25"/>
  </w:num>
  <w:num w:numId="41" w16cid:durableId="397477116">
    <w:abstractNumId w:val="5"/>
  </w:num>
  <w:num w:numId="42" w16cid:durableId="1770926357">
    <w:abstractNumId w:val="103"/>
  </w:num>
  <w:num w:numId="43" w16cid:durableId="574317502">
    <w:abstractNumId w:val="39"/>
  </w:num>
  <w:num w:numId="44" w16cid:durableId="367607632">
    <w:abstractNumId w:val="58"/>
  </w:num>
  <w:num w:numId="45" w16cid:durableId="1072966806">
    <w:abstractNumId w:val="28"/>
  </w:num>
  <w:num w:numId="46" w16cid:durableId="973680043">
    <w:abstractNumId w:val="80"/>
  </w:num>
  <w:num w:numId="47" w16cid:durableId="734477714">
    <w:abstractNumId w:val="57"/>
  </w:num>
  <w:num w:numId="48" w16cid:durableId="1974021939">
    <w:abstractNumId w:val="74"/>
  </w:num>
  <w:num w:numId="49" w16cid:durableId="1864248750">
    <w:abstractNumId w:val="102"/>
  </w:num>
  <w:num w:numId="50" w16cid:durableId="1963918068">
    <w:abstractNumId w:val="34"/>
  </w:num>
  <w:num w:numId="51" w16cid:durableId="1473331285">
    <w:abstractNumId w:val="95"/>
  </w:num>
  <w:num w:numId="52" w16cid:durableId="804933246">
    <w:abstractNumId w:val="55"/>
  </w:num>
  <w:num w:numId="53" w16cid:durableId="709309162">
    <w:abstractNumId w:val="109"/>
  </w:num>
  <w:num w:numId="54" w16cid:durableId="761415216">
    <w:abstractNumId w:val="106"/>
  </w:num>
  <w:num w:numId="55" w16cid:durableId="1631549367">
    <w:abstractNumId w:val="90"/>
  </w:num>
  <w:num w:numId="56" w16cid:durableId="1498419334">
    <w:abstractNumId w:val="9"/>
  </w:num>
  <w:num w:numId="57" w16cid:durableId="217282307">
    <w:abstractNumId w:val="6"/>
  </w:num>
  <w:num w:numId="58" w16cid:durableId="1627655895">
    <w:abstractNumId w:val="111"/>
  </w:num>
  <w:num w:numId="59" w16cid:durableId="1514492611">
    <w:abstractNumId w:val="4"/>
  </w:num>
  <w:num w:numId="60" w16cid:durableId="1474056784">
    <w:abstractNumId w:val="44"/>
  </w:num>
  <w:num w:numId="61" w16cid:durableId="417333337">
    <w:abstractNumId w:val="12"/>
  </w:num>
  <w:num w:numId="62" w16cid:durableId="1274826365">
    <w:abstractNumId w:val="110"/>
  </w:num>
  <w:num w:numId="63" w16cid:durableId="1691223729">
    <w:abstractNumId w:val="89"/>
  </w:num>
  <w:num w:numId="64" w16cid:durableId="204607706">
    <w:abstractNumId w:val="85"/>
  </w:num>
  <w:num w:numId="65" w16cid:durableId="962855289">
    <w:abstractNumId w:val="40"/>
  </w:num>
  <w:num w:numId="66" w16cid:durableId="1361589716">
    <w:abstractNumId w:val="27"/>
  </w:num>
  <w:num w:numId="67" w16cid:durableId="676268520">
    <w:abstractNumId w:val="62"/>
  </w:num>
  <w:num w:numId="68" w16cid:durableId="1229195702">
    <w:abstractNumId w:val="37"/>
  </w:num>
  <w:num w:numId="69" w16cid:durableId="918103958">
    <w:abstractNumId w:val="31"/>
  </w:num>
  <w:num w:numId="70" w16cid:durableId="1810855331">
    <w:abstractNumId w:val="77"/>
  </w:num>
  <w:num w:numId="71" w16cid:durableId="1637493552">
    <w:abstractNumId w:val="61"/>
  </w:num>
  <w:num w:numId="72" w16cid:durableId="1596091567">
    <w:abstractNumId w:val="1"/>
  </w:num>
  <w:num w:numId="73" w16cid:durableId="316955755">
    <w:abstractNumId w:val="56"/>
  </w:num>
  <w:num w:numId="74" w16cid:durableId="1158884534">
    <w:abstractNumId w:val="38"/>
  </w:num>
  <w:num w:numId="75" w16cid:durableId="656879168">
    <w:abstractNumId w:val="91"/>
  </w:num>
  <w:num w:numId="76" w16cid:durableId="1430616711">
    <w:abstractNumId w:val="113"/>
  </w:num>
  <w:num w:numId="77" w16cid:durableId="680815943">
    <w:abstractNumId w:val="64"/>
  </w:num>
  <w:num w:numId="78" w16cid:durableId="1867134062">
    <w:abstractNumId w:val="43"/>
  </w:num>
  <w:num w:numId="79" w16cid:durableId="811096077">
    <w:abstractNumId w:val="49"/>
  </w:num>
  <w:num w:numId="80" w16cid:durableId="1421490887">
    <w:abstractNumId w:val="104"/>
  </w:num>
  <w:num w:numId="81" w16cid:durableId="1721442100">
    <w:abstractNumId w:val="101"/>
  </w:num>
  <w:num w:numId="82" w16cid:durableId="744378508">
    <w:abstractNumId w:val="97"/>
  </w:num>
  <w:num w:numId="83" w16cid:durableId="556597875">
    <w:abstractNumId w:val="45"/>
  </w:num>
  <w:num w:numId="84" w16cid:durableId="855198443">
    <w:abstractNumId w:val="78"/>
  </w:num>
  <w:num w:numId="85" w16cid:durableId="1656059315">
    <w:abstractNumId w:val="96"/>
  </w:num>
  <w:num w:numId="86" w16cid:durableId="1967854328">
    <w:abstractNumId w:val="32"/>
  </w:num>
  <w:num w:numId="87" w16cid:durableId="1515192949">
    <w:abstractNumId w:val="76"/>
  </w:num>
  <w:num w:numId="88" w16cid:durableId="1482502799">
    <w:abstractNumId w:val="108"/>
  </w:num>
  <w:num w:numId="89" w16cid:durableId="730661325">
    <w:abstractNumId w:val="53"/>
  </w:num>
  <w:num w:numId="90" w16cid:durableId="900016752">
    <w:abstractNumId w:val="65"/>
  </w:num>
  <w:num w:numId="91" w16cid:durableId="409885307">
    <w:abstractNumId w:val="50"/>
  </w:num>
  <w:num w:numId="92" w16cid:durableId="1713798982">
    <w:abstractNumId w:val="107"/>
  </w:num>
  <w:num w:numId="93" w16cid:durableId="1473257827">
    <w:abstractNumId w:val="105"/>
  </w:num>
  <w:num w:numId="94" w16cid:durableId="1670863041">
    <w:abstractNumId w:val="19"/>
  </w:num>
  <w:num w:numId="95" w16cid:durableId="1866402313">
    <w:abstractNumId w:val="29"/>
  </w:num>
  <w:num w:numId="96" w16cid:durableId="622662156">
    <w:abstractNumId w:val="42"/>
  </w:num>
  <w:num w:numId="97" w16cid:durableId="401021743">
    <w:abstractNumId w:val="11"/>
  </w:num>
  <w:num w:numId="98" w16cid:durableId="1842503458">
    <w:abstractNumId w:val="10"/>
  </w:num>
  <w:num w:numId="99" w16cid:durableId="690842049">
    <w:abstractNumId w:val="100"/>
  </w:num>
  <w:num w:numId="100" w16cid:durableId="1247955134">
    <w:abstractNumId w:val="92"/>
  </w:num>
  <w:num w:numId="101" w16cid:durableId="1116829351">
    <w:abstractNumId w:val="72"/>
  </w:num>
  <w:num w:numId="102" w16cid:durableId="1565876332">
    <w:abstractNumId w:val="30"/>
  </w:num>
  <w:num w:numId="103" w16cid:durableId="1788813649">
    <w:abstractNumId w:val="93"/>
  </w:num>
  <w:num w:numId="104" w16cid:durableId="154956639">
    <w:abstractNumId w:val="94"/>
  </w:num>
  <w:num w:numId="105" w16cid:durableId="1275861697">
    <w:abstractNumId w:val="63"/>
  </w:num>
  <w:num w:numId="106" w16cid:durableId="1577014666">
    <w:abstractNumId w:val="15"/>
  </w:num>
  <w:num w:numId="107" w16cid:durableId="1212500004">
    <w:abstractNumId w:val="83"/>
  </w:num>
  <w:num w:numId="108" w16cid:durableId="156388865">
    <w:abstractNumId w:val="60"/>
  </w:num>
  <w:num w:numId="109" w16cid:durableId="752437007">
    <w:abstractNumId w:val="67"/>
  </w:num>
  <w:num w:numId="110" w16cid:durableId="724257856">
    <w:abstractNumId w:val="73"/>
  </w:num>
  <w:num w:numId="111" w16cid:durableId="160701171">
    <w:abstractNumId w:val="7"/>
  </w:num>
  <w:num w:numId="112" w16cid:durableId="1968586184">
    <w:abstractNumId w:val="8"/>
  </w:num>
  <w:num w:numId="113" w16cid:durableId="1880313725">
    <w:abstractNumId w:val="79"/>
  </w:num>
  <w:num w:numId="114" w16cid:durableId="107285887">
    <w:abstractNumId w:val="33"/>
  </w:num>
  <w:num w:numId="115" w16cid:durableId="1399672308">
    <w:abstractNumId w:val="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3MjQ1MrAwMTM0NjBV0lEKTi0uzszPAykwNK8FAMhBOl4tAAAA"/>
  </w:docVars>
  <w:rsids>
    <w:rsidRoot w:val="0083594A"/>
    <w:rsid w:val="000020AB"/>
    <w:rsid w:val="00006622"/>
    <w:rsid w:val="000075C9"/>
    <w:rsid w:val="000102CF"/>
    <w:rsid w:val="0001157E"/>
    <w:rsid w:val="000127F2"/>
    <w:rsid w:val="00017472"/>
    <w:rsid w:val="00017BC5"/>
    <w:rsid w:val="00024CB8"/>
    <w:rsid w:val="00030951"/>
    <w:rsid w:val="00030E75"/>
    <w:rsid w:val="00032693"/>
    <w:rsid w:val="00033EE7"/>
    <w:rsid w:val="000354D3"/>
    <w:rsid w:val="00036815"/>
    <w:rsid w:val="00044822"/>
    <w:rsid w:val="00045C4B"/>
    <w:rsid w:val="000503F6"/>
    <w:rsid w:val="0005068E"/>
    <w:rsid w:val="00050E12"/>
    <w:rsid w:val="00051105"/>
    <w:rsid w:val="00051A1C"/>
    <w:rsid w:val="00053DF5"/>
    <w:rsid w:val="00056779"/>
    <w:rsid w:val="000609FC"/>
    <w:rsid w:val="00061BC0"/>
    <w:rsid w:val="00061F09"/>
    <w:rsid w:val="00063CAB"/>
    <w:rsid w:val="000645FE"/>
    <w:rsid w:val="00064FCC"/>
    <w:rsid w:val="000672CB"/>
    <w:rsid w:val="00070EFC"/>
    <w:rsid w:val="0007463E"/>
    <w:rsid w:val="0008007A"/>
    <w:rsid w:val="00080A9E"/>
    <w:rsid w:val="00080F3D"/>
    <w:rsid w:val="00084C22"/>
    <w:rsid w:val="00086FC0"/>
    <w:rsid w:val="00087FA9"/>
    <w:rsid w:val="000930FC"/>
    <w:rsid w:val="00094B16"/>
    <w:rsid w:val="00094B42"/>
    <w:rsid w:val="00096777"/>
    <w:rsid w:val="000A28FC"/>
    <w:rsid w:val="000A3924"/>
    <w:rsid w:val="000A3F16"/>
    <w:rsid w:val="000A4358"/>
    <w:rsid w:val="000A6CCF"/>
    <w:rsid w:val="000A72F7"/>
    <w:rsid w:val="000B13F4"/>
    <w:rsid w:val="000B2E35"/>
    <w:rsid w:val="000B2E5B"/>
    <w:rsid w:val="000B3411"/>
    <w:rsid w:val="000B4496"/>
    <w:rsid w:val="000B4D5C"/>
    <w:rsid w:val="000C0C6A"/>
    <w:rsid w:val="000C1534"/>
    <w:rsid w:val="000C4962"/>
    <w:rsid w:val="000C54B5"/>
    <w:rsid w:val="000C7B92"/>
    <w:rsid w:val="000D05EC"/>
    <w:rsid w:val="000D0ED4"/>
    <w:rsid w:val="000D2978"/>
    <w:rsid w:val="000D2C5C"/>
    <w:rsid w:val="000D2FF1"/>
    <w:rsid w:val="000D5742"/>
    <w:rsid w:val="000D6590"/>
    <w:rsid w:val="000D6EBC"/>
    <w:rsid w:val="000E017D"/>
    <w:rsid w:val="000E257D"/>
    <w:rsid w:val="000E5661"/>
    <w:rsid w:val="000E605D"/>
    <w:rsid w:val="000F14B1"/>
    <w:rsid w:val="000F19FB"/>
    <w:rsid w:val="000F35C7"/>
    <w:rsid w:val="00105095"/>
    <w:rsid w:val="00107A22"/>
    <w:rsid w:val="00114955"/>
    <w:rsid w:val="00116402"/>
    <w:rsid w:val="00117AE6"/>
    <w:rsid w:val="00117C1E"/>
    <w:rsid w:val="0012285A"/>
    <w:rsid w:val="00125BEC"/>
    <w:rsid w:val="001310D2"/>
    <w:rsid w:val="001333AE"/>
    <w:rsid w:val="0013642A"/>
    <w:rsid w:val="00136FF6"/>
    <w:rsid w:val="001424DA"/>
    <w:rsid w:val="001433BB"/>
    <w:rsid w:val="00146009"/>
    <w:rsid w:val="0014664E"/>
    <w:rsid w:val="00146CD9"/>
    <w:rsid w:val="00154190"/>
    <w:rsid w:val="00155CB7"/>
    <w:rsid w:val="00162BCF"/>
    <w:rsid w:val="00165A43"/>
    <w:rsid w:val="00171666"/>
    <w:rsid w:val="00172A09"/>
    <w:rsid w:val="001733D0"/>
    <w:rsid w:val="00174015"/>
    <w:rsid w:val="00174927"/>
    <w:rsid w:val="001777CE"/>
    <w:rsid w:val="00184EE0"/>
    <w:rsid w:val="00197E34"/>
    <w:rsid w:val="001A5908"/>
    <w:rsid w:val="001A6E07"/>
    <w:rsid w:val="001C340A"/>
    <w:rsid w:val="001C483E"/>
    <w:rsid w:val="001C53FD"/>
    <w:rsid w:val="001C6B1E"/>
    <w:rsid w:val="001D6C89"/>
    <w:rsid w:val="001D7701"/>
    <w:rsid w:val="001E017F"/>
    <w:rsid w:val="001E14BD"/>
    <w:rsid w:val="001E180C"/>
    <w:rsid w:val="001F4561"/>
    <w:rsid w:val="00200D63"/>
    <w:rsid w:val="002025BA"/>
    <w:rsid w:val="0020448A"/>
    <w:rsid w:val="002051B5"/>
    <w:rsid w:val="002266B0"/>
    <w:rsid w:val="002272DF"/>
    <w:rsid w:val="002376DA"/>
    <w:rsid w:val="00243DDC"/>
    <w:rsid w:val="00253D2E"/>
    <w:rsid w:val="00256F44"/>
    <w:rsid w:val="00257C88"/>
    <w:rsid w:val="00260C22"/>
    <w:rsid w:val="00265751"/>
    <w:rsid w:val="00273D99"/>
    <w:rsid w:val="00274478"/>
    <w:rsid w:val="002761BC"/>
    <w:rsid w:val="0028033C"/>
    <w:rsid w:val="00285912"/>
    <w:rsid w:val="002917B7"/>
    <w:rsid w:val="00292438"/>
    <w:rsid w:val="00293219"/>
    <w:rsid w:val="00294290"/>
    <w:rsid w:val="00295966"/>
    <w:rsid w:val="002A0F60"/>
    <w:rsid w:val="002A389D"/>
    <w:rsid w:val="002B21AF"/>
    <w:rsid w:val="002B25AD"/>
    <w:rsid w:val="002B2EB9"/>
    <w:rsid w:val="002B64D4"/>
    <w:rsid w:val="002B6DD5"/>
    <w:rsid w:val="002C6C63"/>
    <w:rsid w:val="002D1E85"/>
    <w:rsid w:val="002D4CAE"/>
    <w:rsid w:val="002D6E3B"/>
    <w:rsid w:val="002E729C"/>
    <w:rsid w:val="002F0CF0"/>
    <w:rsid w:val="002F3194"/>
    <w:rsid w:val="002F4119"/>
    <w:rsid w:val="002F612F"/>
    <w:rsid w:val="002F7A7F"/>
    <w:rsid w:val="00303A6A"/>
    <w:rsid w:val="00311695"/>
    <w:rsid w:val="00315DC5"/>
    <w:rsid w:val="00315ED1"/>
    <w:rsid w:val="00320D70"/>
    <w:rsid w:val="00321BFE"/>
    <w:rsid w:val="00321E7E"/>
    <w:rsid w:val="003229DF"/>
    <w:rsid w:val="00322EDF"/>
    <w:rsid w:val="00322F03"/>
    <w:rsid w:val="00323E97"/>
    <w:rsid w:val="00333046"/>
    <w:rsid w:val="00334B8D"/>
    <w:rsid w:val="00336C39"/>
    <w:rsid w:val="003377A0"/>
    <w:rsid w:val="00341937"/>
    <w:rsid w:val="00341AC2"/>
    <w:rsid w:val="00342B51"/>
    <w:rsid w:val="00342E99"/>
    <w:rsid w:val="00351591"/>
    <w:rsid w:val="00351D71"/>
    <w:rsid w:val="003532D8"/>
    <w:rsid w:val="00353C72"/>
    <w:rsid w:val="003565FE"/>
    <w:rsid w:val="00357014"/>
    <w:rsid w:val="00357B6A"/>
    <w:rsid w:val="00357D64"/>
    <w:rsid w:val="00360A2E"/>
    <w:rsid w:val="00384B20"/>
    <w:rsid w:val="003860E4"/>
    <w:rsid w:val="00387E27"/>
    <w:rsid w:val="00390910"/>
    <w:rsid w:val="003939DB"/>
    <w:rsid w:val="00394691"/>
    <w:rsid w:val="003A380D"/>
    <w:rsid w:val="003A4C6F"/>
    <w:rsid w:val="003A7639"/>
    <w:rsid w:val="003B2325"/>
    <w:rsid w:val="003B377D"/>
    <w:rsid w:val="003B7D9A"/>
    <w:rsid w:val="003C16EA"/>
    <w:rsid w:val="003F0347"/>
    <w:rsid w:val="003F1C42"/>
    <w:rsid w:val="003F1EC4"/>
    <w:rsid w:val="003F3150"/>
    <w:rsid w:val="003F3A8E"/>
    <w:rsid w:val="003F4458"/>
    <w:rsid w:val="003F5357"/>
    <w:rsid w:val="003F60BB"/>
    <w:rsid w:val="003F6EBE"/>
    <w:rsid w:val="0041520F"/>
    <w:rsid w:val="004160F6"/>
    <w:rsid w:val="004201AB"/>
    <w:rsid w:val="004208EC"/>
    <w:rsid w:val="00421244"/>
    <w:rsid w:val="00422E82"/>
    <w:rsid w:val="00426060"/>
    <w:rsid w:val="004307A2"/>
    <w:rsid w:val="004320FE"/>
    <w:rsid w:val="004331DA"/>
    <w:rsid w:val="00434C6D"/>
    <w:rsid w:val="0043544D"/>
    <w:rsid w:val="004376E9"/>
    <w:rsid w:val="00441BB0"/>
    <w:rsid w:val="00442174"/>
    <w:rsid w:val="004439BE"/>
    <w:rsid w:val="00446B57"/>
    <w:rsid w:val="004538A0"/>
    <w:rsid w:val="00455D01"/>
    <w:rsid w:val="004614DA"/>
    <w:rsid w:val="004629D2"/>
    <w:rsid w:val="00466E94"/>
    <w:rsid w:val="00470573"/>
    <w:rsid w:val="00473614"/>
    <w:rsid w:val="00474A0C"/>
    <w:rsid w:val="00476323"/>
    <w:rsid w:val="004839C2"/>
    <w:rsid w:val="00484C96"/>
    <w:rsid w:val="004853DC"/>
    <w:rsid w:val="004963A0"/>
    <w:rsid w:val="004A012A"/>
    <w:rsid w:val="004A069E"/>
    <w:rsid w:val="004A2D6F"/>
    <w:rsid w:val="004B093D"/>
    <w:rsid w:val="004B0D72"/>
    <w:rsid w:val="004B0FFE"/>
    <w:rsid w:val="004B13AB"/>
    <w:rsid w:val="004C04B0"/>
    <w:rsid w:val="004C2172"/>
    <w:rsid w:val="004C436B"/>
    <w:rsid w:val="004C4826"/>
    <w:rsid w:val="004D0E38"/>
    <w:rsid w:val="004D4347"/>
    <w:rsid w:val="004D54DF"/>
    <w:rsid w:val="004D73FB"/>
    <w:rsid w:val="004E3FF6"/>
    <w:rsid w:val="004E71E9"/>
    <w:rsid w:val="004E7C64"/>
    <w:rsid w:val="004F24EC"/>
    <w:rsid w:val="004F64A8"/>
    <w:rsid w:val="004F69C6"/>
    <w:rsid w:val="004F6B3D"/>
    <w:rsid w:val="00500332"/>
    <w:rsid w:val="005015BD"/>
    <w:rsid w:val="00506CD0"/>
    <w:rsid w:val="00510CA8"/>
    <w:rsid w:val="005119A9"/>
    <w:rsid w:val="00511E82"/>
    <w:rsid w:val="00513566"/>
    <w:rsid w:val="00520C7A"/>
    <w:rsid w:val="0052453F"/>
    <w:rsid w:val="00525D4D"/>
    <w:rsid w:val="00527D33"/>
    <w:rsid w:val="00535313"/>
    <w:rsid w:val="00536E9F"/>
    <w:rsid w:val="00540DD2"/>
    <w:rsid w:val="005412AD"/>
    <w:rsid w:val="005461A2"/>
    <w:rsid w:val="005462D0"/>
    <w:rsid w:val="00556E40"/>
    <w:rsid w:val="005703B6"/>
    <w:rsid w:val="005738DF"/>
    <w:rsid w:val="005759D4"/>
    <w:rsid w:val="00590D16"/>
    <w:rsid w:val="00592F06"/>
    <w:rsid w:val="005950DF"/>
    <w:rsid w:val="005A5F9D"/>
    <w:rsid w:val="005B17B9"/>
    <w:rsid w:val="005B4199"/>
    <w:rsid w:val="005B4417"/>
    <w:rsid w:val="005B677E"/>
    <w:rsid w:val="005C0871"/>
    <w:rsid w:val="005C2609"/>
    <w:rsid w:val="005C5299"/>
    <w:rsid w:val="005C5607"/>
    <w:rsid w:val="005D7902"/>
    <w:rsid w:val="005E27CD"/>
    <w:rsid w:val="005E3BB1"/>
    <w:rsid w:val="005E7D1E"/>
    <w:rsid w:val="005F3BD6"/>
    <w:rsid w:val="005F6C97"/>
    <w:rsid w:val="00601477"/>
    <w:rsid w:val="00604B42"/>
    <w:rsid w:val="006108FE"/>
    <w:rsid w:val="0061282F"/>
    <w:rsid w:val="00613B19"/>
    <w:rsid w:val="00622A6B"/>
    <w:rsid w:val="006361FF"/>
    <w:rsid w:val="0064114A"/>
    <w:rsid w:val="00644237"/>
    <w:rsid w:val="00644604"/>
    <w:rsid w:val="0064538D"/>
    <w:rsid w:val="006461B8"/>
    <w:rsid w:val="00654325"/>
    <w:rsid w:val="00656ABF"/>
    <w:rsid w:val="0066194E"/>
    <w:rsid w:val="00664401"/>
    <w:rsid w:val="00664A06"/>
    <w:rsid w:val="006672D3"/>
    <w:rsid w:val="00672A63"/>
    <w:rsid w:val="0067358B"/>
    <w:rsid w:val="00675F47"/>
    <w:rsid w:val="00676684"/>
    <w:rsid w:val="006A08AE"/>
    <w:rsid w:val="006A6264"/>
    <w:rsid w:val="006B059D"/>
    <w:rsid w:val="006B291C"/>
    <w:rsid w:val="006B2B8F"/>
    <w:rsid w:val="006B2FBC"/>
    <w:rsid w:val="006B75D1"/>
    <w:rsid w:val="006C1B58"/>
    <w:rsid w:val="006C1FEB"/>
    <w:rsid w:val="006C5750"/>
    <w:rsid w:val="006C594E"/>
    <w:rsid w:val="006D1655"/>
    <w:rsid w:val="006D1E48"/>
    <w:rsid w:val="006D6D43"/>
    <w:rsid w:val="006D7078"/>
    <w:rsid w:val="006E0062"/>
    <w:rsid w:val="006E0C60"/>
    <w:rsid w:val="006E176A"/>
    <w:rsid w:val="006E31FC"/>
    <w:rsid w:val="006E5A10"/>
    <w:rsid w:val="006E78B8"/>
    <w:rsid w:val="006F3920"/>
    <w:rsid w:val="006F4CAD"/>
    <w:rsid w:val="00705BFD"/>
    <w:rsid w:val="00712881"/>
    <w:rsid w:val="00715994"/>
    <w:rsid w:val="007177A3"/>
    <w:rsid w:val="0071782F"/>
    <w:rsid w:val="007208B0"/>
    <w:rsid w:val="00722F11"/>
    <w:rsid w:val="00733334"/>
    <w:rsid w:val="00734B4F"/>
    <w:rsid w:val="00743F46"/>
    <w:rsid w:val="00744FB4"/>
    <w:rsid w:val="00745DFA"/>
    <w:rsid w:val="00746602"/>
    <w:rsid w:val="00746F83"/>
    <w:rsid w:val="007516F9"/>
    <w:rsid w:val="00751C8D"/>
    <w:rsid w:val="00752312"/>
    <w:rsid w:val="00753472"/>
    <w:rsid w:val="0075571C"/>
    <w:rsid w:val="007646E4"/>
    <w:rsid w:val="00764D41"/>
    <w:rsid w:val="007714C2"/>
    <w:rsid w:val="007722EA"/>
    <w:rsid w:val="007729D3"/>
    <w:rsid w:val="00772EF7"/>
    <w:rsid w:val="0077615C"/>
    <w:rsid w:val="007767FE"/>
    <w:rsid w:val="00776C4A"/>
    <w:rsid w:val="00777088"/>
    <w:rsid w:val="0078181E"/>
    <w:rsid w:val="00783A96"/>
    <w:rsid w:val="00785490"/>
    <w:rsid w:val="00791B45"/>
    <w:rsid w:val="00795EC8"/>
    <w:rsid w:val="007961D0"/>
    <w:rsid w:val="007A07ED"/>
    <w:rsid w:val="007A1720"/>
    <w:rsid w:val="007A1A89"/>
    <w:rsid w:val="007A1CB5"/>
    <w:rsid w:val="007A4C15"/>
    <w:rsid w:val="007B296E"/>
    <w:rsid w:val="007B5790"/>
    <w:rsid w:val="007C4AD1"/>
    <w:rsid w:val="007C54B5"/>
    <w:rsid w:val="007C77B8"/>
    <w:rsid w:val="007D0F4D"/>
    <w:rsid w:val="007D26CB"/>
    <w:rsid w:val="007D43A9"/>
    <w:rsid w:val="007E4CFF"/>
    <w:rsid w:val="007F7EEA"/>
    <w:rsid w:val="00800093"/>
    <w:rsid w:val="00801CFA"/>
    <w:rsid w:val="00802A8D"/>
    <w:rsid w:val="00805057"/>
    <w:rsid w:val="008050A4"/>
    <w:rsid w:val="0080514B"/>
    <w:rsid w:val="008070E9"/>
    <w:rsid w:val="008154D1"/>
    <w:rsid w:val="008164FA"/>
    <w:rsid w:val="008273C5"/>
    <w:rsid w:val="0083594A"/>
    <w:rsid w:val="00837FD8"/>
    <w:rsid w:val="008411D4"/>
    <w:rsid w:val="00843874"/>
    <w:rsid w:val="00843D5B"/>
    <w:rsid w:val="0085050B"/>
    <w:rsid w:val="008511E8"/>
    <w:rsid w:val="00853F21"/>
    <w:rsid w:val="0085711F"/>
    <w:rsid w:val="00865C64"/>
    <w:rsid w:val="00871FDF"/>
    <w:rsid w:val="00874A4B"/>
    <w:rsid w:val="00876A00"/>
    <w:rsid w:val="0087735E"/>
    <w:rsid w:val="00880949"/>
    <w:rsid w:val="00890FC5"/>
    <w:rsid w:val="00893226"/>
    <w:rsid w:val="0089376A"/>
    <w:rsid w:val="0089464D"/>
    <w:rsid w:val="00896A22"/>
    <w:rsid w:val="008A4CA5"/>
    <w:rsid w:val="008B0B50"/>
    <w:rsid w:val="008B5976"/>
    <w:rsid w:val="008B67F8"/>
    <w:rsid w:val="008C1A20"/>
    <w:rsid w:val="008D2DB1"/>
    <w:rsid w:val="008D31CD"/>
    <w:rsid w:val="008D5E00"/>
    <w:rsid w:val="008E0124"/>
    <w:rsid w:val="008E1802"/>
    <w:rsid w:val="008E2174"/>
    <w:rsid w:val="008E224E"/>
    <w:rsid w:val="008E2EBC"/>
    <w:rsid w:val="008E61B4"/>
    <w:rsid w:val="008E71AA"/>
    <w:rsid w:val="008F1C7F"/>
    <w:rsid w:val="008F693E"/>
    <w:rsid w:val="008F6E46"/>
    <w:rsid w:val="00902B8A"/>
    <w:rsid w:val="00902FB7"/>
    <w:rsid w:val="00903035"/>
    <w:rsid w:val="0090404A"/>
    <w:rsid w:val="009128D3"/>
    <w:rsid w:val="00914C96"/>
    <w:rsid w:val="00914FE6"/>
    <w:rsid w:val="00915230"/>
    <w:rsid w:val="00920128"/>
    <w:rsid w:val="00924F81"/>
    <w:rsid w:val="009279DD"/>
    <w:rsid w:val="00951D4E"/>
    <w:rsid w:val="00953431"/>
    <w:rsid w:val="00955F18"/>
    <w:rsid w:val="00956BA3"/>
    <w:rsid w:val="009573DF"/>
    <w:rsid w:val="00961CC9"/>
    <w:rsid w:val="00964A27"/>
    <w:rsid w:val="00965B4E"/>
    <w:rsid w:val="00965BC2"/>
    <w:rsid w:val="0096610F"/>
    <w:rsid w:val="00971B9A"/>
    <w:rsid w:val="00974B1B"/>
    <w:rsid w:val="00980120"/>
    <w:rsid w:val="00980707"/>
    <w:rsid w:val="009829C1"/>
    <w:rsid w:val="00982FE8"/>
    <w:rsid w:val="009922DB"/>
    <w:rsid w:val="009925C9"/>
    <w:rsid w:val="00992669"/>
    <w:rsid w:val="00994D32"/>
    <w:rsid w:val="009A17DA"/>
    <w:rsid w:val="009A1A2D"/>
    <w:rsid w:val="009B2F5A"/>
    <w:rsid w:val="009B2FA3"/>
    <w:rsid w:val="009B3693"/>
    <w:rsid w:val="009B68DB"/>
    <w:rsid w:val="009B6AC0"/>
    <w:rsid w:val="009C14CE"/>
    <w:rsid w:val="009E1436"/>
    <w:rsid w:val="009E6696"/>
    <w:rsid w:val="009F40F0"/>
    <w:rsid w:val="00A01590"/>
    <w:rsid w:val="00A03D86"/>
    <w:rsid w:val="00A049EE"/>
    <w:rsid w:val="00A0698C"/>
    <w:rsid w:val="00A07CD8"/>
    <w:rsid w:val="00A108B9"/>
    <w:rsid w:val="00A10AE1"/>
    <w:rsid w:val="00A112AC"/>
    <w:rsid w:val="00A118FE"/>
    <w:rsid w:val="00A1255C"/>
    <w:rsid w:val="00A17DBB"/>
    <w:rsid w:val="00A23272"/>
    <w:rsid w:val="00A409AE"/>
    <w:rsid w:val="00A43018"/>
    <w:rsid w:val="00A44771"/>
    <w:rsid w:val="00A4664D"/>
    <w:rsid w:val="00A50174"/>
    <w:rsid w:val="00A53F67"/>
    <w:rsid w:val="00A645A5"/>
    <w:rsid w:val="00A70E89"/>
    <w:rsid w:val="00A72B30"/>
    <w:rsid w:val="00A76842"/>
    <w:rsid w:val="00A83F42"/>
    <w:rsid w:val="00A9032E"/>
    <w:rsid w:val="00A94D6B"/>
    <w:rsid w:val="00A9546D"/>
    <w:rsid w:val="00AB099F"/>
    <w:rsid w:val="00AB3253"/>
    <w:rsid w:val="00AB768E"/>
    <w:rsid w:val="00AC2BBC"/>
    <w:rsid w:val="00AC4700"/>
    <w:rsid w:val="00AC5510"/>
    <w:rsid w:val="00AD016C"/>
    <w:rsid w:val="00AD21B9"/>
    <w:rsid w:val="00AD7B8A"/>
    <w:rsid w:val="00AE2492"/>
    <w:rsid w:val="00AE2F9D"/>
    <w:rsid w:val="00AE2FA1"/>
    <w:rsid w:val="00AF43E8"/>
    <w:rsid w:val="00AF4A76"/>
    <w:rsid w:val="00AF5753"/>
    <w:rsid w:val="00B01946"/>
    <w:rsid w:val="00B03C47"/>
    <w:rsid w:val="00B07390"/>
    <w:rsid w:val="00B116A4"/>
    <w:rsid w:val="00B13001"/>
    <w:rsid w:val="00B15838"/>
    <w:rsid w:val="00B204D6"/>
    <w:rsid w:val="00B24BA3"/>
    <w:rsid w:val="00B355A9"/>
    <w:rsid w:val="00B361A4"/>
    <w:rsid w:val="00B40689"/>
    <w:rsid w:val="00B40C1E"/>
    <w:rsid w:val="00B419BB"/>
    <w:rsid w:val="00B428D5"/>
    <w:rsid w:val="00B46429"/>
    <w:rsid w:val="00B61A70"/>
    <w:rsid w:val="00B61BFC"/>
    <w:rsid w:val="00B63C9B"/>
    <w:rsid w:val="00B666E4"/>
    <w:rsid w:val="00B7507D"/>
    <w:rsid w:val="00B75A76"/>
    <w:rsid w:val="00B766ED"/>
    <w:rsid w:val="00B81AA7"/>
    <w:rsid w:val="00B8650A"/>
    <w:rsid w:val="00B90717"/>
    <w:rsid w:val="00B91301"/>
    <w:rsid w:val="00B92520"/>
    <w:rsid w:val="00B94818"/>
    <w:rsid w:val="00B95F0E"/>
    <w:rsid w:val="00B96F6F"/>
    <w:rsid w:val="00BA0E0C"/>
    <w:rsid w:val="00BA523A"/>
    <w:rsid w:val="00BB0070"/>
    <w:rsid w:val="00BB0C42"/>
    <w:rsid w:val="00BB2CDB"/>
    <w:rsid w:val="00BB45B6"/>
    <w:rsid w:val="00BB64E5"/>
    <w:rsid w:val="00BB76C2"/>
    <w:rsid w:val="00BD041B"/>
    <w:rsid w:val="00BD6418"/>
    <w:rsid w:val="00BE7A77"/>
    <w:rsid w:val="00BF4098"/>
    <w:rsid w:val="00BF4A65"/>
    <w:rsid w:val="00BF6A28"/>
    <w:rsid w:val="00BF6A2C"/>
    <w:rsid w:val="00C02466"/>
    <w:rsid w:val="00C02B82"/>
    <w:rsid w:val="00C03050"/>
    <w:rsid w:val="00C12410"/>
    <w:rsid w:val="00C12DAF"/>
    <w:rsid w:val="00C15224"/>
    <w:rsid w:val="00C16E36"/>
    <w:rsid w:val="00C2325C"/>
    <w:rsid w:val="00C25228"/>
    <w:rsid w:val="00C32DE5"/>
    <w:rsid w:val="00C36C1B"/>
    <w:rsid w:val="00C5289C"/>
    <w:rsid w:val="00C7756B"/>
    <w:rsid w:val="00C8442A"/>
    <w:rsid w:val="00C934DA"/>
    <w:rsid w:val="00C9586D"/>
    <w:rsid w:val="00C9659B"/>
    <w:rsid w:val="00CA1BF5"/>
    <w:rsid w:val="00CA38CC"/>
    <w:rsid w:val="00CA4AB6"/>
    <w:rsid w:val="00CA67D7"/>
    <w:rsid w:val="00CA7779"/>
    <w:rsid w:val="00CA7FC2"/>
    <w:rsid w:val="00CB2003"/>
    <w:rsid w:val="00CB3C00"/>
    <w:rsid w:val="00CC1EBF"/>
    <w:rsid w:val="00CC3556"/>
    <w:rsid w:val="00CC3B36"/>
    <w:rsid w:val="00CD47C9"/>
    <w:rsid w:val="00CD56C6"/>
    <w:rsid w:val="00CD7EDD"/>
    <w:rsid w:val="00CE0147"/>
    <w:rsid w:val="00CE4DE5"/>
    <w:rsid w:val="00CE4DEA"/>
    <w:rsid w:val="00CE6A02"/>
    <w:rsid w:val="00CF192C"/>
    <w:rsid w:val="00D050D2"/>
    <w:rsid w:val="00D06E53"/>
    <w:rsid w:val="00D12873"/>
    <w:rsid w:val="00D13BE3"/>
    <w:rsid w:val="00D14ADF"/>
    <w:rsid w:val="00D15F87"/>
    <w:rsid w:val="00D20663"/>
    <w:rsid w:val="00D260C9"/>
    <w:rsid w:val="00D27D49"/>
    <w:rsid w:val="00D31124"/>
    <w:rsid w:val="00D31D33"/>
    <w:rsid w:val="00D32FCC"/>
    <w:rsid w:val="00D373C2"/>
    <w:rsid w:val="00D4163D"/>
    <w:rsid w:val="00D42ABD"/>
    <w:rsid w:val="00D50FC1"/>
    <w:rsid w:val="00D51489"/>
    <w:rsid w:val="00D551DF"/>
    <w:rsid w:val="00D614B3"/>
    <w:rsid w:val="00D672FA"/>
    <w:rsid w:val="00D704C6"/>
    <w:rsid w:val="00D72125"/>
    <w:rsid w:val="00D82F7E"/>
    <w:rsid w:val="00D83538"/>
    <w:rsid w:val="00D86E76"/>
    <w:rsid w:val="00D873E2"/>
    <w:rsid w:val="00D87B67"/>
    <w:rsid w:val="00D96CA2"/>
    <w:rsid w:val="00D97374"/>
    <w:rsid w:val="00DA2AA0"/>
    <w:rsid w:val="00DA3872"/>
    <w:rsid w:val="00DA6684"/>
    <w:rsid w:val="00DB3205"/>
    <w:rsid w:val="00DC1299"/>
    <w:rsid w:val="00DC300C"/>
    <w:rsid w:val="00DC403B"/>
    <w:rsid w:val="00DD02E0"/>
    <w:rsid w:val="00DD49BF"/>
    <w:rsid w:val="00DE00C9"/>
    <w:rsid w:val="00DE16B3"/>
    <w:rsid w:val="00DE4908"/>
    <w:rsid w:val="00DE5D01"/>
    <w:rsid w:val="00DF45D6"/>
    <w:rsid w:val="00E012AD"/>
    <w:rsid w:val="00E01B3D"/>
    <w:rsid w:val="00E038E7"/>
    <w:rsid w:val="00E050B1"/>
    <w:rsid w:val="00E11723"/>
    <w:rsid w:val="00E137D3"/>
    <w:rsid w:val="00E158E7"/>
    <w:rsid w:val="00E231C3"/>
    <w:rsid w:val="00E27FAA"/>
    <w:rsid w:val="00E30F63"/>
    <w:rsid w:val="00E31234"/>
    <w:rsid w:val="00E32915"/>
    <w:rsid w:val="00E36163"/>
    <w:rsid w:val="00E42EBF"/>
    <w:rsid w:val="00E473FD"/>
    <w:rsid w:val="00E50289"/>
    <w:rsid w:val="00E50AFE"/>
    <w:rsid w:val="00E57B0E"/>
    <w:rsid w:val="00E61439"/>
    <w:rsid w:val="00E63CC8"/>
    <w:rsid w:val="00E67476"/>
    <w:rsid w:val="00E679D3"/>
    <w:rsid w:val="00E72133"/>
    <w:rsid w:val="00E744EB"/>
    <w:rsid w:val="00E82B10"/>
    <w:rsid w:val="00E84549"/>
    <w:rsid w:val="00E86C44"/>
    <w:rsid w:val="00E904BF"/>
    <w:rsid w:val="00E91B2C"/>
    <w:rsid w:val="00E954A7"/>
    <w:rsid w:val="00E95A6E"/>
    <w:rsid w:val="00E95E75"/>
    <w:rsid w:val="00EA15E4"/>
    <w:rsid w:val="00EA46BC"/>
    <w:rsid w:val="00EA4AC9"/>
    <w:rsid w:val="00EA6EC9"/>
    <w:rsid w:val="00EB49CB"/>
    <w:rsid w:val="00EB5062"/>
    <w:rsid w:val="00EB74FB"/>
    <w:rsid w:val="00EB7A76"/>
    <w:rsid w:val="00EB7EFE"/>
    <w:rsid w:val="00EC2DF8"/>
    <w:rsid w:val="00ED0265"/>
    <w:rsid w:val="00ED0274"/>
    <w:rsid w:val="00ED172E"/>
    <w:rsid w:val="00ED2013"/>
    <w:rsid w:val="00ED2C53"/>
    <w:rsid w:val="00ED4C78"/>
    <w:rsid w:val="00ED55BA"/>
    <w:rsid w:val="00ED73D4"/>
    <w:rsid w:val="00EE25BE"/>
    <w:rsid w:val="00EE6A79"/>
    <w:rsid w:val="00EF3020"/>
    <w:rsid w:val="00EF5EF3"/>
    <w:rsid w:val="00F00281"/>
    <w:rsid w:val="00F022BC"/>
    <w:rsid w:val="00F12DFD"/>
    <w:rsid w:val="00F13AAA"/>
    <w:rsid w:val="00F14FA7"/>
    <w:rsid w:val="00F22A60"/>
    <w:rsid w:val="00F22BB2"/>
    <w:rsid w:val="00F22C3E"/>
    <w:rsid w:val="00F22EB0"/>
    <w:rsid w:val="00F23AE0"/>
    <w:rsid w:val="00F23D05"/>
    <w:rsid w:val="00F2796B"/>
    <w:rsid w:val="00F316C6"/>
    <w:rsid w:val="00F31907"/>
    <w:rsid w:val="00F33D6C"/>
    <w:rsid w:val="00F33E8C"/>
    <w:rsid w:val="00F41CD0"/>
    <w:rsid w:val="00F50538"/>
    <w:rsid w:val="00F54F2E"/>
    <w:rsid w:val="00F55A55"/>
    <w:rsid w:val="00F568B5"/>
    <w:rsid w:val="00F57F6F"/>
    <w:rsid w:val="00F622CA"/>
    <w:rsid w:val="00F647ED"/>
    <w:rsid w:val="00F648EC"/>
    <w:rsid w:val="00F80F81"/>
    <w:rsid w:val="00F82AE6"/>
    <w:rsid w:val="00F84D09"/>
    <w:rsid w:val="00F86930"/>
    <w:rsid w:val="00F86BAA"/>
    <w:rsid w:val="00F9001E"/>
    <w:rsid w:val="00F920BC"/>
    <w:rsid w:val="00F94F8A"/>
    <w:rsid w:val="00FA2E0E"/>
    <w:rsid w:val="00FA346B"/>
    <w:rsid w:val="00FA7250"/>
    <w:rsid w:val="00FB0F54"/>
    <w:rsid w:val="00FB110E"/>
    <w:rsid w:val="00FB27A5"/>
    <w:rsid w:val="00FB4BD6"/>
    <w:rsid w:val="00FB55EA"/>
    <w:rsid w:val="00FC190E"/>
    <w:rsid w:val="00FD1116"/>
    <w:rsid w:val="00FD5F78"/>
    <w:rsid w:val="00FE335F"/>
    <w:rsid w:val="00FF32B8"/>
    <w:rsid w:val="00FF44D8"/>
    <w:rsid w:val="00FF5677"/>
    <w:rsid w:val="00FF6455"/>
    <w:rsid w:val="00FF76DB"/>
    <w:rsid w:val="00FF7D54"/>
    <w:rsid w:val="0126B996"/>
    <w:rsid w:val="01848DDB"/>
    <w:rsid w:val="03228C5D"/>
    <w:rsid w:val="04530582"/>
    <w:rsid w:val="05147DF6"/>
    <w:rsid w:val="063C8B0F"/>
    <w:rsid w:val="0768B8BC"/>
    <w:rsid w:val="0926DDC1"/>
    <w:rsid w:val="0A8E9110"/>
    <w:rsid w:val="0E80BDF3"/>
    <w:rsid w:val="0EAF6429"/>
    <w:rsid w:val="0EE6069C"/>
    <w:rsid w:val="1303AEC6"/>
    <w:rsid w:val="16098D54"/>
    <w:rsid w:val="164A8CC1"/>
    <w:rsid w:val="1A9F1824"/>
    <w:rsid w:val="1B762BE8"/>
    <w:rsid w:val="1D867BAE"/>
    <w:rsid w:val="1D8D165D"/>
    <w:rsid w:val="2020BD0B"/>
    <w:rsid w:val="2070C1E0"/>
    <w:rsid w:val="20A75CD3"/>
    <w:rsid w:val="20D67035"/>
    <w:rsid w:val="2238573F"/>
    <w:rsid w:val="26A62FBC"/>
    <w:rsid w:val="280BA64D"/>
    <w:rsid w:val="2846F808"/>
    <w:rsid w:val="289EC7EA"/>
    <w:rsid w:val="2A7BDC3A"/>
    <w:rsid w:val="2B6B8568"/>
    <w:rsid w:val="2B87BDBD"/>
    <w:rsid w:val="2BA8DFC8"/>
    <w:rsid w:val="2BE37439"/>
    <w:rsid w:val="2CCD0BEB"/>
    <w:rsid w:val="2DC8246C"/>
    <w:rsid w:val="2E702D98"/>
    <w:rsid w:val="2ED3565C"/>
    <w:rsid w:val="2F236642"/>
    <w:rsid w:val="2F4FF3E6"/>
    <w:rsid w:val="328245D8"/>
    <w:rsid w:val="33534DB5"/>
    <w:rsid w:val="33889DC0"/>
    <w:rsid w:val="3432E50B"/>
    <w:rsid w:val="34F9451D"/>
    <w:rsid w:val="35DA3110"/>
    <w:rsid w:val="36F3A3C6"/>
    <w:rsid w:val="371F0537"/>
    <w:rsid w:val="3867E36D"/>
    <w:rsid w:val="390EAAA0"/>
    <w:rsid w:val="3953753E"/>
    <w:rsid w:val="39B78257"/>
    <w:rsid w:val="39DE88D2"/>
    <w:rsid w:val="3CD03F1C"/>
    <w:rsid w:val="3F0486D7"/>
    <w:rsid w:val="3FF70BBE"/>
    <w:rsid w:val="404ED3F4"/>
    <w:rsid w:val="43F1D50E"/>
    <w:rsid w:val="44625FB1"/>
    <w:rsid w:val="4512DD79"/>
    <w:rsid w:val="45C11417"/>
    <w:rsid w:val="45F4352D"/>
    <w:rsid w:val="495EE610"/>
    <w:rsid w:val="4D278C2A"/>
    <w:rsid w:val="4D5AEBF8"/>
    <w:rsid w:val="4EC19C09"/>
    <w:rsid w:val="4FFE1C7B"/>
    <w:rsid w:val="50A71DB1"/>
    <w:rsid w:val="5404FA94"/>
    <w:rsid w:val="54F90D6E"/>
    <w:rsid w:val="57543498"/>
    <w:rsid w:val="5896C0A8"/>
    <w:rsid w:val="58D38B49"/>
    <w:rsid w:val="599BFBE6"/>
    <w:rsid w:val="5BDA11FA"/>
    <w:rsid w:val="5C03A82B"/>
    <w:rsid w:val="5CFC2F4F"/>
    <w:rsid w:val="5D6A8A49"/>
    <w:rsid w:val="5F93CB9D"/>
    <w:rsid w:val="61C97F6E"/>
    <w:rsid w:val="63F5AD7C"/>
    <w:rsid w:val="657BF57E"/>
    <w:rsid w:val="660DCA0B"/>
    <w:rsid w:val="668B4B05"/>
    <w:rsid w:val="66D0A140"/>
    <w:rsid w:val="679E74A5"/>
    <w:rsid w:val="68C05A36"/>
    <w:rsid w:val="69F3EB4D"/>
    <w:rsid w:val="6AC25E57"/>
    <w:rsid w:val="6AC8DC7B"/>
    <w:rsid w:val="6AEE737B"/>
    <w:rsid w:val="6C0DEB57"/>
    <w:rsid w:val="6CE21787"/>
    <w:rsid w:val="6CFE24A4"/>
    <w:rsid w:val="6F29ED6C"/>
    <w:rsid w:val="6FCE089F"/>
    <w:rsid w:val="703EBD3D"/>
    <w:rsid w:val="7215F4F8"/>
    <w:rsid w:val="73243F47"/>
    <w:rsid w:val="748D8CD6"/>
    <w:rsid w:val="7643A53A"/>
    <w:rsid w:val="76F9D8ED"/>
    <w:rsid w:val="78210270"/>
    <w:rsid w:val="78D4C6F4"/>
    <w:rsid w:val="7CC1538C"/>
    <w:rsid w:val="7D87419C"/>
    <w:rsid w:val="7DD0EC36"/>
    <w:rsid w:val="7E5B0E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00E870"/>
  <w15:docId w15:val="{1BA595B9-5682-4C5C-87B0-465C1EBBF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02"/>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094B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3920"/>
    <w:pPr>
      <w:ind w:left="720"/>
      <w:contextualSpacing/>
    </w:pPr>
  </w:style>
  <w:style w:type="paragraph" w:customStyle="1" w:styleId="Default">
    <w:name w:val="Default"/>
    <w:rsid w:val="00800093"/>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A23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272"/>
  </w:style>
  <w:style w:type="paragraph" w:styleId="Footer">
    <w:name w:val="footer"/>
    <w:basedOn w:val="Normal"/>
    <w:link w:val="FooterChar"/>
    <w:uiPriority w:val="99"/>
    <w:unhideWhenUsed/>
    <w:rsid w:val="00A23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272"/>
  </w:style>
  <w:style w:type="table" w:styleId="LightList-Accent1">
    <w:name w:val="Light List Accent 1"/>
    <w:basedOn w:val="TableNormal"/>
    <w:uiPriority w:val="61"/>
    <w:rsid w:val="007961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7961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BF4A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WPNormal">
    <w:name w:val="WP_Normal"/>
    <w:basedOn w:val="Normal"/>
    <w:rsid w:val="00A9546D"/>
    <w:pPr>
      <w:widowControl w:val="0"/>
      <w:autoSpaceDE w:val="0"/>
      <w:autoSpaceDN w:val="0"/>
      <w:spacing w:after="0" w:line="240" w:lineRule="auto"/>
    </w:pPr>
    <w:rPr>
      <w:rFonts w:ascii="Courier" w:eastAsia="Times New Roman" w:hAnsi="Courier" w:cs="Times New Roman"/>
      <w:sz w:val="24"/>
      <w:szCs w:val="24"/>
    </w:rPr>
  </w:style>
  <w:style w:type="character" w:styleId="Hyperlink">
    <w:name w:val="Hyperlink"/>
    <w:uiPriority w:val="99"/>
    <w:unhideWhenUsed/>
    <w:rsid w:val="00A9546D"/>
    <w:rPr>
      <w:color w:val="0000FF"/>
      <w:u w:val="single"/>
    </w:rPr>
  </w:style>
  <w:style w:type="table" w:styleId="MediumGrid2">
    <w:name w:val="Medium Grid 2"/>
    <w:basedOn w:val="TableNormal"/>
    <w:uiPriority w:val="68"/>
    <w:rsid w:val="00A954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Grid">
    <w:name w:val="Light Grid"/>
    <w:basedOn w:val="TableNormal"/>
    <w:uiPriority w:val="62"/>
    <w:rsid w:val="00A9546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rsid w:val="00017472"/>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17472"/>
    <w:rPr>
      <w:rFonts w:ascii="Times New Roman" w:eastAsia="Times New Roman" w:hAnsi="Times New Roman" w:cs="Times New Roman"/>
      <w:sz w:val="24"/>
      <w:szCs w:val="20"/>
    </w:rPr>
  </w:style>
  <w:style w:type="paragraph" w:styleId="Caption">
    <w:name w:val="caption"/>
    <w:basedOn w:val="Normal"/>
    <w:next w:val="Normal"/>
    <w:qFormat/>
    <w:rsid w:val="006F3920"/>
    <w:pPr>
      <w:spacing w:after="0" w:line="240" w:lineRule="auto"/>
      <w:jc w:val="center"/>
    </w:pPr>
    <w:rPr>
      <w:rFonts w:ascii="Times" w:eastAsia="Times New Roman" w:hAnsi="Times" w:cs="Times New Roman"/>
      <w:b/>
      <w:color w:val="000000"/>
      <w:sz w:val="24"/>
      <w:szCs w:val="20"/>
    </w:rPr>
  </w:style>
  <w:style w:type="table" w:styleId="MediumShading1">
    <w:name w:val="Medium Shading 1"/>
    <w:basedOn w:val="TableNormal"/>
    <w:uiPriority w:val="63"/>
    <w:rsid w:val="000174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Grid1">
    <w:name w:val="Light Grid1"/>
    <w:basedOn w:val="TableNormal"/>
    <w:uiPriority w:val="62"/>
    <w:rsid w:val="004D43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0D6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EBC"/>
    <w:rPr>
      <w:rFonts w:ascii="Segoe UI" w:hAnsi="Segoe UI" w:cs="Segoe UI"/>
      <w:sz w:val="18"/>
      <w:szCs w:val="18"/>
    </w:rPr>
  </w:style>
  <w:style w:type="character" w:styleId="PageNumber">
    <w:name w:val="page number"/>
    <w:basedOn w:val="DefaultParagraphFont"/>
    <w:uiPriority w:val="99"/>
    <w:semiHidden/>
    <w:unhideWhenUsed/>
    <w:rsid w:val="006F3920"/>
  </w:style>
  <w:style w:type="table" w:styleId="GridTable3">
    <w:name w:val="Grid Table 3"/>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aragraph">
    <w:name w:val="paragraph"/>
    <w:basedOn w:val="Normal"/>
    <w:rsid w:val="002D6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D6E3B"/>
  </w:style>
  <w:style w:type="character" w:customStyle="1" w:styleId="eop">
    <w:name w:val="eop"/>
    <w:basedOn w:val="DefaultParagraphFont"/>
    <w:rsid w:val="002D6E3B"/>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rsid w:val="000B449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C1534"/>
    <w:rPr>
      <w:sz w:val="16"/>
      <w:szCs w:val="16"/>
    </w:rPr>
  </w:style>
  <w:style w:type="paragraph" w:styleId="CommentText">
    <w:name w:val="annotation text"/>
    <w:basedOn w:val="Normal"/>
    <w:link w:val="CommentTextChar"/>
    <w:uiPriority w:val="99"/>
    <w:semiHidden/>
    <w:unhideWhenUsed/>
    <w:rsid w:val="000C1534"/>
    <w:pPr>
      <w:spacing w:line="240" w:lineRule="auto"/>
    </w:pPr>
    <w:rPr>
      <w:sz w:val="20"/>
      <w:szCs w:val="20"/>
    </w:rPr>
  </w:style>
  <w:style w:type="character" w:customStyle="1" w:styleId="CommentTextChar">
    <w:name w:val="Comment Text Char"/>
    <w:basedOn w:val="DefaultParagraphFont"/>
    <w:link w:val="CommentText"/>
    <w:uiPriority w:val="99"/>
    <w:semiHidden/>
    <w:rsid w:val="000C1534"/>
    <w:rPr>
      <w:sz w:val="20"/>
      <w:szCs w:val="20"/>
    </w:rPr>
  </w:style>
  <w:style w:type="paragraph" w:styleId="CommentSubject">
    <w:name w:val="annotation subject"/>
    <w:basedOn w:val="CommentText"/>
    <w:next w:val="CommentText"/>
    <w:link w:val="CommentSubjectChar"/>
    <w:uiPriority w:val="99"/>
    <w:semiHidden/>
    <w:unhideWhenUsed/>
    <w:rsid w:val="000C1534"/>
    <w:rPr>
      <w:b/>
      <w:bCs/>
    </w:rPr>
  </w:style>
  <w:style w:type="character" w:customStyle="1" w:styleId="CommentSubjectChar">
    <w:name w:val="Comment Subject Char"/>
    <w:basedOn w:val="CommentTextChar"/>
    <w:link w:val="CommentSubject"/>
    <w:uiPriority w:val="99"/>
    <w:semiHidden/>
    <w:rsid w:val="000C1534"/>
    <w:rPr>
      <w:b/>
      <w:bCs/>
      <w:sz w:val="20"/>
      <w:szCs w:val="20"/>
    </w:rPr>
  </w:style>
  <w:style w:type="paragraph" w:customStyle="1" w:styleId="TableParagraph">
    <w:name w:val="Table Paragraph"/>
    <w:basedOn w:val="Normal"/>
    <w:uiPriority w:val="1"/>
    <w:qFormat/>
    <w:rsid w:val="00061F09"/>
    <w:pPr>
      <w:widowControl w:val="0"/>
      <w:autoSpaceDE w:val="0"/>
      <w:autoSpaceDN w:val="0"/>
      <w:spacing w:after="0"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33046"/>
    <w:rPr>
      <w:color w:val="605E5C"/>
      <w:shd w:val="clear" w:color="auto" w:fill="E1DFDD"/>
    </w:rPr>
  </w:style>
  <w:style w:type="character" w:customStyle="1" w:styleId="Heading3Char">
    <w:name w:val="Heading 3 Char"/>
    <w:basedOn w:val="DefaultParagraphFont"/>
    <w:link w:val="Heading3"/>
    <w:uiPriority w:val="9"/>
    <w:rsid w:val="00094B1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4820">
      <w:bodyDiv w:val="1"/>
      <w:marLeft w:val="0"/>
      <w:marRight w:val="0"/>
      <w:marTop w:val="0"/>
      <w:marBottom w:val="0"/>
      <w:divBdr>
        <w:top w:val="none" w:sz="0" w:space="0" w:color="auto"/>
        <w:left w:val="none" w:sz="0" w:space="0" w:color="auto"/>
        <w:bottom w:val="none" w:sz="0" w:space="0" w:color="auto"/>
        <w:right w:val="none" w:sz="0" w:space="0" w:color="auto"/>
      </w:divBdr>
      <w:divsChild>
        <w:div w:id="214776802">
          <w:marLeft w:val="0"/>
          <w:marRight w:val="0"/>
          <w:marTop w:val="0"/>
          <w:marBottom w:val="0"/>
          <w:divBdr>
            <w:top w:val="none" w:sz="0" w:space="0" w:color="auto"/>
            <w:left w:val="none" w:sz="0" w:space="0" w:color="auto"/>
            <w:bottom w:val="none" w:sz="0" w:space="0" w:color="auto"/>
            <w:right w:val="none" w:sz="0" w:space="0" w:color="auto"/>
          </w:divBdr>
          <w:divsChild>
            <w:div w:id="4484818">
              <w:marLeft w:val="0"/>
              <w:marRight w:val="0"/>
              <w:marTop w:val="0"/>
              <w:marBottom w:val="0"/>
              <w:divBdr>
                <w:top w:val="none" w:sz="0" w:space="0" w:color="auto"/>
                <w:left w:val="none" w:sz="0" w:space="0" w:color="auto"/>
                <w:bottom w:val="none" w:sz="0" w:space="0" w:color="auto"/>
                <w:right w:val="none" w:sz="0" w:space="0" w:color="auto"/>
              </w:divBdr>
              <w:divsChild>
                <w:div w:id="113498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3973">
      <w:bodyDiv w:val="1"/>
      <w:marLeft w:val="0"/>
      <w:marRight w:val="0"/>
      <w:marTop w:val="0"/>
      <w:marBottom w:val="0"/>
      <w:divBdr>
        <w:top w:val="none" w:sz="0" w:space="0" w:color="auto"/>
        <w:left w:val="none" w:sz="0" w:space="0" w:color="auto"/>
        <w:bottom w:val="none" w:sz="0" w:space="0" w:color="auto"/>
        <w:right w:val="none" w:sz="0" w:space="0" w:color="auto"/>
      </w:divBdr>
      <w:divsChild>
        <w:div w:id="557743462">
          <w:marLeft w:val="0"/>
          <w:marRight w:val="0"/>
          <w:marTop w:val="0"/>
          <w:marBottom w:val="0"/>
          <w:divBdr>
            <w:top w:val="none" w:sz="0" w:space="0" w:color="auto"/>
            <w:left w:val="none" w:sz="0" w:space="0" w:color="auto"/>
            <w:bottom w:val="none" w:sz="0" w:space="0" w:color="auto"/>
            <w:right w:val="none" w:sz="0" w:space="0" w:color="auto"/>
          </w:divBdr>
        </w:div>
        <w:div w:id="1032346222">
          <w:marLeft w:val="0"/>
          <w:marRight w:val="0"/>
          <w:marTop w:val="0"/>
          <w:marBottom w:val="0"/>
          <w:divBdr>
            <w:top w:val="none" w:sz="0" w:space="0" w:color="auto"/>
            <w:left w:val="none" w:sz="0" w:space="0" w:color="auto"/>
            <w:bottom w:val="none" w:sz="0" w:space="0" w:color="auto"/>
            <w:right w:val="none" w:sz="0" w:space="0" w:color="auto"/>
          </w:divBdr>
        </w:div>
        <w:div w:id="1134063291">
          <w:marLeft w:val="0"/>
          <w:marRight w:val="0"/>
          <w:marTop w:val="0"/>
          <w:marBottom w:val="0"/>
          <w:divBdr>
            <w:top w:val="none" w:sz="0" w:space="0" w:color="auto"/>
            <w:left w:val="none" w:sz="0" w:space="0" w:color="auto"/>
            <w:bottom w:val="none" w:sz="0" w:space="0" w:color="auto"/>
            <w:right w:val="none" w:sz="0" w:space="0" w:color="auto"/>
          </w:divBdr>
        </w:div>
      </w:divsChild>
    </w:div>
    <w:div w:id="866529831">
      <w:bodyDiv w:val="1"/>
      <w:marLeft w:val="0"/>
      <w:marRight w:val="0"/>
      <w:marTop w:val="0"/>
      <w:marBottom w:val="0"/>
      <w:divBdr>
        <w:top w:val="none" w:sz="0" w:space="0" w:color="auto"/>
        <w:left w:val="none" w:sz="0" w:space="0" w:color="auto"/>
        <w:bottom w:val="none" w:sz="0" w:space="0" w:color="auto"/>
        <w:right w:val="none" w:sz="0" w:space="0" w:color="auto"/>
      </w:divBdr>
      <w:divsChild>
        <w:div w:id="37626590">
          <w:marLeft w:val="0"/>
          <w:marRight w:val="0"/>
          <w:marTop w:val="0"/>
          <w:marBottom w:val="0"/>
          <w:divBdr>
            <w:top w:val="none" w:sz="0" w:space="0" w:color="auto"/>
            <w:left w:val="none" w:sz="0" w:space="0" w:color="auto"/>
            <w:bottom w:val="none" w:sz="0" w:space="0" w:color="auto"/>
            <w:right w:val="none" w:sz="0" w:space="0" w:color="auto"/>
          </w:divBdr>
        </w:div>
        <w:div w:id="83192861">
          <w:marLeft w:val="0"/>
          <w:marRight w:val="0"/>
          <w:marTop w:val="0"/>
          <w:marBottom w:val="0"/>
          <w:divBdr>
            <w:top w:val="none" w:sz="0" w:space="0" w:color="auto"/>
            <w:left w:val="none" w:sz="0" w:space="0" w:color="auto"/>
            <w:bottom w:val="none" w:sz="0" w:space="0" w:color="auto"/>
            <w:right w:val="none" w:sz="0" w:space="0" w:color="auto"/>
          </w:divBdr>
        </w:div>
      </w:divsChild>
    </w:div>
    <w:div w:id="899176771">
      <w:bodyDiv w:val="1"/>
      <w:marLeft w:val="0"/>
      <w:marRight w:val="0"/>
      <w:marTop w:val="0"/>
      <w:marBottom w:val="0"/>
      <w:divBdr>
        <w:top w:val="none" w:sz="0" w:space="0" w:color="auto"/>
        <w:left w:val="none" w:sz="0" w:space="0" w:color="auto"/>
        <w:bottom w:val="none" w:sz="0" w:space="0" w:color="auto"/>
        <w:right w:val="none" w:sz="0" w:space="0" w:color="auto"/>
      </w:divBdr>
    </w:div>
    <w:div w:id="1152023703">
      <w:bodyDiv w:val="1"/>
      <w:marLeft w:val="0"/>
      <w:marRight w:val="0"/>
      <w:marTop w:val="0"/>
      <w:marBottom w:val="0"/>
      <w:divBdr>
        <w:top w:val="none" w:sz="0" w:space="0" w:color="auto"/>
        <w:left w:val="none" w:sz="0" w:space="0" w:color="auto"/>
        <w:bottom w:val="none" w:sz="0" w:space="0" w:color="auto"/>
        <w:right w:val="none" w:sz="0" w:space="0" w:color="auto"/>
      </w:divBdr>
    </w:div>
    <w:div w:id="1482188255">
      <w:bodyDiv w:val="1"/>
      <w:marLeft w:val="0"/>
      <w:marRight w:val="0"/>
      <w:marTop w:val="0"/>
      <w:marBottom w:val="0"/>
      <w:divBdr>
        <w:top w:val="none" w:sz="0" w:space="0" w:color="auto"/>
        <w:left w:val="none" w:sz="0" w:space="0" w:color="auto"/>
        <w:bottom w:val="none" w:sz="0" w:space="0" w:color="auto"/>
        <w:right w:val="none" w:sz="0" w:space="0" w:color="auto"/>
      </w:divBdr>
    </w:div>
    <w:div w:id="1819567106">
      <w:bodyDiv w:val="1"/>
      <w:marLeft w:val="0"/>
      <w:marRight w:val="0"/>
      <w:marTop w:val="0"/>
      <w:marBottom w:val="0"/>
      <w:divBdr>
        <w:top w:val="none" w:sz="0" w:space="0" w:color="auto"/>
        <w:left w:val="none" w:sz="0" w:space="0" w:color="auto"/>
        <w:bottom w:val="none" w:sz="0" w:space="0" w:color="auto"/>
        <w:right w:val="none" w:sz="0" w:space="0" w:color="auto"/>
      </w:divBdr>
    </w:div>
    <w:div w:id="2095587014">
      <w:bodyDiv w:val="1"/>
      <w:marLeft w:val="0"/>
      <w:marRight w:val="0"/>
      <w:marTop w:val="0"/>
      <w:marBottom w:val="0"/>
      <w:divBdr>
        <w:top w:val="none" w:sz="0" w:space="0" w:color="auto"/>
        <w:left w:val="none" w:sz="0" w:space="0" w:color="auto"/>
        <w:bottom w:val="none" w:sz="0" w:space="0" w:color="auto"/>
        <w:right w:val="none" w:sz="0" w:space="0" w:color="auto"/>
      </w:divBdr>
      <w:divsChild>
        <w:div w:id="2137603793">
          <w:marLeft w:val="0"/>
          <w:marRight w:val="0"/>
          <w:marTop w:val="0"/>
          <w:marBottom w:val="0"/>
          <w:divBdr>
            <w:top w:val="none" w:sz="0" w:space="0" w:color="auto"/>
            <w:left w:val="none" w:sz="0" w:space="0" w:color="auto"/>
            <w:bottom w:val="none" w:sz="0" w:space="0" w:color="auto"/>
            <w:right w:val="none" w:sz="0" w:space="0" w:color="auto"/>
          </w:divBdr>
          <w:divsChild>
            <w:div w:id="336469674">
              <w:marLeft w:val="0"/>
              <w:marRight w:val="0"/>
              <w:marTop w:val="0"/>
              <w:marBottom w:val="0"/>
              <w:divBdr>
                <w:top w:val="none" w:sz="0" w:space="0" w:color="auto"/>
                <w:left w:val="none" w:sz="0" w:space="0" w:color="auto"/>
                <w:bottom w:val="none" w:sz="0" w:space="0" w:color="auto"/>
                <w:right w:val="none" w:sz="0" w:space="0" w:color="auto"/>
              </w:divBdr>
              <w:divsChild>
                <w:div w:id="7496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613">
      <w:bodyDiv w:val="1"/>
      <w:marLeft w:val="0"/>
      <w:marRight w:val="0"/>
      <w:marTop w:val="0"/>
      <w:marBottom w:val="0"/>
      <w:divBdr>
        <w:top w:val="none" w:sz="0" w:space="0" w:color="auto"/>
        <w:left w:val="none" w:sz="0" w:space="0" w:color="auto"/>
        <w:bottom w:val="none" w:sz="0" w:space="0" w:color="auto"/>
        <w:right w:val="none" w:sz="0" w:space="0" w:color="auto"/>
      </w:divBdr>
      <w:divsChild>
        <w:div w:id="726074481">
          <w:marLeft w:val="0"/>
          <w:marRight w:val="0"/>
          <w:marTop w:val="0"/>
          <w:marBottom w:val="0"/>
          <w:divBdr>
            <w:top w:val="none" w:sz="0" w:space="0" w:color="auto"/>
            <w:left w:val="none" w:sz="0" w:space="0" w:color="auto"/>
            <w:bottom w:val="none" w:sz="0" w:space="0" w:color="auto"/>
            <w:right w:val="none" w:sz="0" w:space="0" w:color="auto"/>
          </w:divBdr>
        </w:div>
        <w:div w:id="737170048">
          <w:marLeft w:val="0"/>
          <w:marRight w:val="0"/>
          <w:marTop w:val="0"/>
          <w:marBottom w:val="0"/>
          <w:divBdr>
            <w:top w:val="none" w:sz="0" w:space="0" w:color="auto"/>
            <w:left w:val="none" w:sz="0" w:space="0" w:color="auto"/>
            <w:bottom w:val="none" w:sz="0" w:space="0" w:color="auto"/>
            <w:right w:val="none" w:sz="0" w:space="0" w:color="auto"/>
          </w:divBdr>
        </w:div>
        <w:div w:id="745416046">
          <w:marLeft w:val="0"/>
          <w:marRight w:val="0"/>
          <w:marTop w:val="0"/>
          <w:marBottom w:val="0"/>
          <w:divBdr>
            <w:top w:val="none" w:sz="0" w:space="0" w:color="auto"/>
            <w:left w:val="none" w:sz="0" w:space="0" w:color="auto"/>
            <w:bottom w:val="none" w:sz="0" w:space="0" w:color="auto"/>
            <w:right w:val="none" w:sz="0" w:space="0" w:color="auto"/>
          </w:divBdr>
        </w:div>
        <w:div w:id="974674733">
          <w:marLeft w:val="0"/>
          <w:marRight w:val="0"/>
          <w:marTop w:val="0"/>
          <w:marBottom w:val="0"/>
          <w:divBdr>
            <w:top w:val="none" w:sz="0" w:space="0" w:color="auto"/>
            <w:left w:val="none" w:sz="0" w:space="0" w:color="auto"/>
            <w:bottom w:val="none" w:sz="0" w:space="0" w:color="auto"/>
            <w:right w:val="none" w:sz="0" w:space="0" w:color="auto"/>
          </w:divBdr>
        </w:div>
        <w:div w:id="1335960775">
          <w:marLeft w:val="0"/>
          <w:marRight w:val="0"/>
          <w:marTop w:val="0"/>
          <w:marBottom w:val="0"/>
          <w:divBdr>
            <w:top w:val="none" w:sz="0" w:space="0" w:color="auto"/>
            <w:left w:val="none" w:sz="0" w:space="0" w:color="auto"/>
            <w:bottom w:val="none" w:sz="0" w:space="0" w:color="auto"/>
            <w:right w:val="none" w:sz="0" w:space="0" w:color="auto"/>
          </w:divBdr>
        </w:div>
        <w:div w:id="1395156665">
          <w:marLeft w:val="0"/>
          <w:marRight w:val="0"/>
          <w:marTop w:val="0"/>
          <w:marBottom w:val="0"/>
          <w:divBdr>
            <w:top w:val="none" w:sz="0" w:space="0" w:color="auto"/>
            <w:left w:val="none" w:sz="0" w:space="0" w:color="auto"/>
            <w:bottom w:val="none" w:sz="0" w:space="0" w:color="auto"/>
            <w:right w:val="none" w:sz="0" w:space="0" w:color="auto"/>
          </w:divBdr>
        </w:div>
        <w:div w:id="1420953661">
          <w:marLeft w:val="0"/>
          <w:marRight w:val="0"/>
          <w:marTop w:val="0"/>
          <w:marBottom w:val="0"/>
          <w:divBdr>
            <w:top w:val="none" w:sz="0" w:space="0" w:color="auto"/>
            <w:left w:val="none" w:sz="0" w:space="0" w:color="auto"/>
            <w:bottom w:val="none" w:sz="0" w:space="0" w:color="auto"/>
            <w:right w:val="none" w:sz="0" w:space="0" w:color="auto"/>
          </w:divBdr>
        </w:div>
        <w:div w:id="1660427895">
          <w:marLeft w:val="0"/>
          <w:marRight w:val="0"/>
          <w:marTop w:val="0"/>
          <w:marBottom w:val="0"/>
          <w:divBdr>
            <w:top w:val="none" w:sz="0" w:space="0" w:color="auto"/>
            <w:left w:val="none" w:sz="0" w:space="0" w:color="auto"/>
            <w:bottom w:val="none" w:sz="0" w:space="0" w:color="auto"/>
            <w:right w:val="none" w:sz="0" w:space="0" w:color="auto"/>
          </w:divBdr>
        </w:div>
        <w:div w:id="1701975973">
          <w:marLeft w:val="0"/>
          <w:marRight w:val="0"/>
          <w:marTop w:val="0"/>
          <w:marBottom w:val="0"/>
          <w:divBdr>
            <w:top w:val="none" w:sz="0" w:space="0" w:color="auto"/>
            <w:left w:val="none" w:sz="0" w:space="0" w:color="auto"/>
            <w:bottom w:val="none" w:sz="0" w:space="0" w:color="auto"/>
            <w:right w:val="none" w:sz="0" w:space="0" w:color="auto"/>
          </w:divBdr>
        </w:div>
        <w:div w:id="1734615459">
          <w:marLeft w:val="0"/>
          <w:marRight w:val="0"/>
          <w:marTop w:val="0"/>
          <w:marBottom w:val="0"/>
          <w:divBdr>
            <w:top w:val="none" w:sz="0" w:space="0" w:color="auto"/>
            <w:left w:val="none" w:sz="0" w:space="0" w:color="auto"/>
            <w:bottom w:val="none" w:sz="0" w:space="0" w:color="auto"/>
            <w:right w:val="none" w:sz="0" w:space="0" w:color="auto"/>
          </w:divBdr>
        </w:div>
        <w:div w:id="1803569806">
          <w:marLeft w:val="0"/>
          <w:marRight w:val="0"/>
          <w:marTop w:val="0"/>
          <w:marBottom w:val="0"/>
          <w:divBdr>
            <w:top w:val="none" w:sz="0" w:space="0" w:color="auto"/>
            <w:left w:val="none" w:sz="0" w:space="0" w:color="auto"/>
            <w:bottom w:val="none" w:sz="0" w:space="0" w:color="auto"/>
            <w:right w:val="none" w:sz="0" w:space="0" w:color="auto"/>
          </w:divBdr>
        </w:div>
        <w:div w:id="1809783269">
          <w:marLeft w:val="0"/>
          <w:marRight w:val="0"/>
          <w:marTop w:val="0"/>
          <w:marBottom w:val="0"/>
          <w:divBdr>
            <w:top w:val="none" w:sz="0" w:space="0" w:color="auto"/>
            <w:left w:val="none" w:sz="0" w:space="0" w:color="auto"/>
            <w:bottom w:val="none" w:sz="0" w:space="0" w:color="auto"/>
            <w:right w:val="none" w:sz="0" w:space="0" w:color="auto"/>
          </w:divBdr>
        </w:div>
        <w:div w:id="1998876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techbooks.org/k12handbook/computational_thinking" TargetMode="External"/><Relationship Id="rId21" Type="http://schemas.openxmlformats.org/officeDocument/2006/relationships/hyperlink" Target="https://www.sciencebuddies.org/stem-activities" TargetMode="External"/><Relationship Id="rId42" Type="http://schemas.openxmlformats.org/officeDocument/2006/relationships/hyperlink" Target="https://www.nwea.org/blog/2019/75-digital-tools-apps-teachers-use-to-support-classroom-formative-assessment/" TargetMode="External"/><Relationship Id="rId47" Type="http://schemas.openxmlformats.org/officeDocument/2006/relationships/hyperlink" Target="https://stemteachingtools.org/brief/11" TargetMode="External"/><Relationship Id="rId63" Type="http://schemas.openxmlformats.org/officeDocument/2006/relationships/hyperlink" Target="http://www.pbs.org/program/school-sleuth-wired-classroom/" TargetMode="External"/><Relationship Id="rId68" Type="http://schemas.openxmlformats.org/officeDocument/2006/relationships/hyperlink" Target="https://www.nea.org/resource-library/digital-divide-and-homework-gap-your-state" TargetMode="External"/><Relationship Id="rId84" Type="http://schemas.openxmlformats.org/officeDocument/2006/relationships/hyperlink" Target="https://www.commonsense.org/education/digital-citizenship" TargetMode="External"/><Relationship Id="rId89" Type="http://schemas.openxmlformats.org/officeDocument/2006/relationships/hyperlink" Target="https://ced.ncsu.edu/news/2022/11/29/how-can-teachers-use-social-media-for-professional-development-when-teachers-network-together-theyre-in-a-collaborative-structure-where-their-expertise-is-valued-says-assi/" TargetMode="External"/><Relationship Id="rId16" Type="http://schemas.openxmlformats.org/officeDocument/2006/relationships/hyperlink" Target="https://fdltcc.edu/admissions/about-us/policies-reports/campus-security-policies-reports/" TargetMode="External"/><Relationship Id="rId11" Type="http://schemas.openxmlformats.org/officeDocument/2006/relationships/hyperlink" Target="https://edtechbooks.org/k12handbook" TargetMode="External"/><Relationship Id="rId32" Type="http://schemas.openxmlformats.org/officeDocument/2006/relationships/hyperlink" Target="https://edtechbooks.org/k12handbook/ell" TargetMode="External"/><Relationship Id="rId37" Type="http://schemas.openxmlformats.org/officeDocument/2006/relationships/hyperlink" Target="https://edtechbooks.org/k12handbook/coding_in_k-12" TargetMode="External"/><Relationship Id="rId53" Type="http://schemas.openxmlformats.org/officeDocument/2006/relationships/hyperlink" Target="https://www.youtube.com/watch?v=oDCuKpzXeaE" TargetMode="External"/><Relationship Id="rId58" Type="http://schemas.openxmlformats.org/officeDocument/2006/relationships/hyperlink" Target="https://www.nea.org/nea-today/all-news-articles/teaching-age-ai" TargetMode="External"/><Relationship Id="rId74" Type="http://schemas.openxmlformats.org/officeDocument/2006/relationships/hyperlink" Target="https://www.youtube.com/watch?v=OBce25r8vto" TargetMode="External"/><Relationship Id="rId79" Type="http://schemas.openxmlformats.org/officeDocument/2006/relationships/hyperlink" Target="https://www.youtube.com/watch?v=oDCuKpzXeaE" TargetMode="External"/><Relationship Id="rId5" Type="http://schemas.openxmlformats.org/officeDocument/2006/relationships/numbering" Target="numbering.xml"/><Relationship Id="rId90" Type="http://schemas.openxmlformats.org/officeDocument/2006/relationships/hyperlink" Target="https://kahoot.com/" TargetMode="External"/><Relationship Id="rId95" Type="http://schemas.openxmlformats.org/officeDocument/2006/relationships/hyperlink" Target="https://chatgpt.com/g/g-GvcYCKPIH-video-summarizer-video-summary-summarize-video" TargetMode="External"/><Relationship Id="rId22" Type="http://schemas.openxmlformats.org/officeDocument/2006/relationships/hyperlink" Target="https://www.commonsense.org/education/digital-citizenship/curriculum" TargetMode="External"/><Relationship Id="rId27" Type="http://schemas.openxmlformats.org/officeDocument/2006/relationships/hyperlink" Target="https://edtechbooks.org/k12handbook/steam" TargetMode="External"/><Relationship Id="rId43" Type="http://schemas.openxmlformats.org/officeDocument/2006/relationships/hyperlink" Target="https://edtechbooks.org/k12handbook/technology_integration" TargetMode="External"/><Relationship Id="rId48" Type="http://schemas.openxmlformats.org/officeDocument/2006/relationships/hyperlink" Target="https://www.sciencebuddies.org/stem-activities" TargetMode="External"/><Relationship Id="rId64" Type="http://schemas.openxmlformats.org/officeDocument/2006/relationships/hyperlink" Target="https://edtechbooks.org/k12handbook/lifelong_learning" TargetMode="External"/><Relationship Id="rId69" Type="http://schemas.openxmlformats.org/officeDocument/2006/relationships/hyperlink" Target="https://www.commonsensemedia.org/sites/default/files/uploads/pdfs/common_sense_media_report_final_7_1_3pm_web.pdf" TargetMode="External"/><Relationship Id="rId80" Type="http://schemas.openxmlformats.org/officeDocument/2006/relationships/hyperlink" Target="https://www.commonsense.org/education/articles/4-ways-to-integrate-media-literacy-in-the-classroom" TargetMode="External"/><Relationship Id="rId85" Type="http://schemas.openxmlformats.org/officeDocument/2006/relationships/hyperlink" Target="https://www.nea.org/nea-today/all-news-articles/teaching-age-ai" TargetMode="External"/><Relationship Id="rId12" Type="http://schemas.openxmlformats.org/officeDocument/2006/relationships/hyperlink" Target="https://www.jstor.org/stable/43610478" TargetMode="External"/><Relationship Id="rId17" Type="http://schemas.openxmlformats.org/officeDocument/2006/relationships/hyperlink" Target="mailto:218-878-0879/lori@fdltcc.edu" TargetMode="External"/><Relationship Id="rId25" Type="http://schemas.openxmlformats.org/officeDocument/2006/relationships/hyperlink" Target="https://edtechbooks.org/k12handbook/oer" TargetMode="External"/><Relationship Id="rId33" Type="http://schemas.openxmlformats.org/officeDocument/2006/relationships/hyperlink" Target="https://www.nea.org/resource-library/digital-divide-and-homework-gap-your-state" TargetMode="External"/><Relationship Id="rId38" Type="http://schemas.openxmlformats.org/officeDocument/2006/relationships/hyperlink" Target="https://edtechbooks.org/k12handbook/flt" TargetMode="External"/><Relationship Id="rId46" Type="http://schemas.openxmlformats.org/officeDocument/2006/relationships/hyperlink" Target="https://docs.google.com/presentation/d/e/2PACX-1vRPoBMXmPpoDDC4l-IANURCzdMCieMkGxbgVBWLsCZUthWO_LnUqryKFn6wKjU3egFNK06MgWse7hp_/pub?start=false&amp;loop=false&amp;delayms=5000&amp;slide=id.g1a68412970_0_12" TargetMode="External"/><Relationship Id="rId59" Type="http://schemas.openxmlformats.org/officeDocument/2006/relationships/hyperlink" Target="https://ojibwe.lib.umn.edu/" TargetMode="External"/><Relationship Id="rId67" Type="http://schemas.openxmlformats.org/officeDocument/2006/relationships/hyperlink" Target="https://www.aeseducation.com/blog/what-are-iste-standards" TargetMode="External"/><Relationship Id="rId20" Type="http://schemas.openxmlformats.org/officeDocument/2006/relationships/hyperlink" Target="https://edtechbooks.org/k12handbook/digital_equity" TargetMode="External"/><Relationship Id="rId41" Type="http://schemas.openxmlformats.org/officeDocument/2006/relationships/hyperlink" Target="https://www.commonsense.org/education/top-picks/top-tech-tools-for-formative-assessment" TargetMode="External"/><Relationship Id="rId54" Type="http://schemas.openxmlformats.org/officeDocument/2006/relationships/hyperlink" Target="https://www.commonsense.org/education/articles/4-ways-to-integrate-media-literacy-in-the-classroom" TargetMode="External"/><Relationship Id="rId62" Type="http://schemas.openxmlformats.org/officeDocument/2006/relationships/hyperlink" Target="https://www.edutopia.org/blog/digital-tools-distraction-in-school-mary-beth-hertz?utm_source=Edutopia%20News&amp;utm_campaign=d2bd9b2103-EMAIL_CAMPAIGN_081617_enews_justicecommittee_mc&amp;utm_medium=email&amp;utm_term=0_29295b4c8b-d2bd9b2103-48075047" TargetMode="External"/><Relationship Id="rId70" Type="http://schemas.openxmlformats.org/officeDocument/2006/relationships/hyperlink" Target="https://www.kuer.org/health-science-environment/2020-09-21/as-pandemic-lays-bare-digital-divide-in-indian-country-senators-prod-fcc" TargetMode="External"/><Relationship Id="rId75" Type="http://schemas.openxmlformats.org/officeDocument/2006/relationships/hyperlink" Target="https://docs.google.com/presentation/d/e/2PACX-1vRPoBMXmPpoDDC4l-IANURCzdMCieMkGxbgVBWLsCZUthWO_LnUqryKFn6wKjU3egFNK06MgWse7hp_/pub?start=false&amp;loop=false&amp;delayms=5000&amp;slide=id.g1a68412970_0_12" TargetMode="External"/><Relationship Id="rId83" Type="http://schemas.openxmlformats.org/officeDocument/2006/relationships/hyperlink" Target="https://www.commonsensemedia.org/articles/what-is-media-literacy-and-why-is-it-important" TargetMode="External"/><Relationship Id="rId88" Type="http://schemas.openxmlformats.org/officeDocument/2006/relationships/hyperlink" Target="http://www.pbs.org/program/school-sleuth-wired-classroom/" TargetMode="External"/><Relationship Id="rId91" Type="http://schemas.openxmlformats.org/officeDocument/2006/relationships/hyperlink" Target="https://ojibwe.lib.umn.edu/" TargetMode="External"/><Relationship Id="rId96" Type="http://schemas.openxmlformats.org/officeDocument/2006/relationships/hyperlink" Target="https://www.magicschool.ai/"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dltcc.edu/student-support/accessibility-services/" TargetMode="External"/><Relationship Id="rId23" Type="http://schemas.openxmlformats.org/officeDocument/2006/relationships/hyperlink" Target="mailto:jessica.thompson@fdltcc.edu" TargetMode="External"/><Relationship Id="rId28" Type="http://schemas.openxmlformats.org/officeDocument/2006/relationships/hyperlink" Target="https://www.jstor.org/stable/43610478" TargetMode="External"/><Relationship Id="rId36" Type="http://schemas.openxmlformats.org/officeDocument/2006/relationships/hyperlink" Target="https://edtechbooks.org/k12handbook/blogging" TargetMode="External"/><Relationship Id="rId49" Type="http://schemas.openxmlformats.org/officeDocument/2006/relationships/hyperlink" Target="https://edtechbooks.org/k12handbook/online_resources" TargetMode="External"/><Relationship Id="rId57" Type="http://schemas.openxmlformats.org/officeDocument/2006/relationships/hyperlink" Target="https://www.commonsensemedia.org/articles/what-is-media-literacy-and-why-is-it-important" TargetMode="External"/><Relationship Id="rId10" Type="http://schemas.openxmlformats.org/officeDocument/2006/relationships/endnotes" Target="endnotes.xml"/><Relationship Id="rId31" Type="http://schemas.openxmlformats.org/officeDocument/2006/relationships/hyperlink" Target="https://edtechbooks.org/k12handbook/universal_design_for_learning" TargetMode="External"/><Relationship Id="rId44" Type="http://schemas.openxmlformats.org/officeDocument/2006/relationships/hyperlink" Target="https://www.edutopia.org/article/powerful-model-understanding-good-tech-integration" TargetMode="External"/><Relationship Id="rId52" Type="http://schemas.openxmlformats.org/officeDocument/2006/relationships/hyperlink" Target="https://vimeo.com/15734181" TargetMode="External"/><Relationship Id="rId60" Type="http://schemas.openxmlformats.org/officeDocument/2006/relationships/hyperlink" Target="https://edtechbooks.org/k12handbook/online_professionalism" TargetMode="External"/><Relationship Id="rId65" Type="http://schemas.openxmlformats.org/officeDocument/2006/relationships/hyperlink" Target="https://ced.ncsu.edu/news/2022/11/29/how-can-teachers-use-social-media-for-professional-development-when-teachers-network-together-theyre-in-a-collaborative-structure-where-their-expertise-is-valued-says-assi/" TargetMode="External"/><Relationship Id="rId73" Type="http://schemas.openxmlformats.org/officeDocument/2006/relationships/hyperlink" Target="https://www.edutopia.org/article/powerful-model-understanding-good-tech-integration" TargetMode="External"/><Relationship Id="rId78" Type="http://schemas.openxmlformats.org/officeDocument/2006/relationships/hyperlink" Target="https://vimeo.com/15734181" TargetMode="External"/><Relationship Id="rId81" Type="http://schemas.openxmlformats.org/officeDocument/2006/relationships/hyperlink" Target="https://www.commonsense.org/education/articles/media-literacy-resources-for-classrooms" TargetMode="External"/><Relationship Id="rId86" Type="http://schemas.openxmlformats.org/officeDocument/2006/relationships/hyperlink" Target="https://www.nea.org/nea-today/all-news-articles/does-ai-have-bias-problem" TargetMode="External"/><Relationship Id="rId94" Type="http://schemas.openxmlformats.org/officeDocument/2006/relationships/hyperlink" Target="https://chatgpt.com/" TargetMode="Externa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fdltcc.edu/about-us/policies-reports/academic-campus-policies/student-code-of-conduct/" TargetMode="External"/><Relationship Id="rId18" Type="http://schemas.openxmlformats.org/officeDocument/2006/relationships/hyperlink" Target="mailto:218-590-3345/jstirewalt@fdltcc.edu" TargetMode="External"/><Relationship Id="rId39" Type="http://schemas.openxmlformats.org/officeDocument/2006/relationships/hyperlink" Target="https://edtechbooks.org/k12handbook/flt2" TargetMode="External"/><Relationship Id="rId34" Type="http://schemas.openxmlformats.org/officeDocument/2006/relationships/hyperlink" Target="https://www.commonsensemedia.org/sites/default/files/uploads/pdfs/common_sense_media_report_final_7_1_3pm_web.pdf" TargetMode="External"/><Relationship Id="rId50" Type="http://schemas.openxmlformats.org/officeDocument/2006/relationships/hyperlink" Target="https://edtechbooks.org/k12handbook/copyright" TargetMode="External"/><Relationship Id="rId55" Type="http://schemas.openxmlformats.org/officeDocument/2006/relationships/hyperlink" Target="https://www.commonsense.org/education/articles/media-literacy-resources-for-classrooms" TargetMode="External"/><Relationship Id="rId76" Type="http://schemas.openxmlformats.org/officeDocument/2006/relationships/hyperlink" Target="https://stemteachingtools.org/brief/11" TargetMode="External"/><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commonsense.org/education/top-picks/top-tech-tools-for-formative-assessment" TargetMode="External"/><Relationship Id="rId92" Type="http://schemas.openxmlformats.org/officeDocument/2006/relationships/hyperlink" Target="https://www.gimkit.com/me" TargetMode="External"/><Relationship Id="rId2" Type="http://schemas.openxmlformats.org/officeDocument/2006/relationships/customXml" Target="../customXml/item2.xml"/><Relationship Id="rId29" Type="http://schemas.openxmlformats.org/officeDocument/2006/relationships/hyperlink" Target="https://www.aeseducation.com/blog/what-are-iste-standards" TargetMode="External"/><Relationship Id="rId24" Type="http://schemas.openxmlformats.org/officeDocument/2006/relationships/hyperlink" Target="mailto:jessica.thompson@fdltcc.edu" TargetMode="External"/><Relationship Id="rId40" Type="http://schemas.openxmlformats.org/officeDocument/2006/relationships/hyperlink" Target="https://edtechbooks.org/k12handbook/gamification" TargetMode="External"/><Relationship Id="rId45" Type="http://schemas.openxmlformats.org/officeDocument/2006/relationships/hyperlink" Target="https://www.youtube.com/watch?v=OBce25r8vto" TargetMode="External"/><Relationship Id="rId66" Type="http://schemas.openxmlformats.org/officeDocument/2006/relationships/hyperlink" Target="https://www.jstor.org/stable/43610478" TargetMode="External"/><Relationship Id="rId87" Type="http://schemas.openxmlformats.org/officeDocument/2006/relationships/hyperlink" Target="https://www.edutopia.org/blog/digital-tools-distraction-in-school-mary-beth-hertz?utm_source=Edutopia%20News&amp;utm_campaign=d2bd9b2103-EMAIL_CAMPAIGN_081617_enews_justicecommittee_mc&amp;utm_medium=email&amp;utm_term=0_29295b4c8b-d2bd9b2103-48075047" TargetMode="External"/><Relationship Id="rId61" Type="http://schemas.openxmlformats.org/officeDocument/2006/relationships/hyperlink" Target="https://www.nea.org/nea-today/all-news-articles/does-ai-have-bias-problem" TargetMode="External"/><Relationship Id="rId82" Type="http://schemas.openxmlformats.org/officeDocument/2006/relationships/hyperlink" Target="https://medialiteracynow.org/what-is-media-literacy/" TargetMode="External"/><Relationship Id="rId19" Type="http://schemas.openxmlformats.org/officeDocument/2006/relationships/hyperlink" Target="https://edtechbooks.org/k12handbook" TargetMode="External"/><Relationship Id="rId14" Type="http://schemas.openxmlformats.org/officeDocument/2006/relationships/hyperlink" Target="mailto:trish.berger@fdltcc.edu" TargetMode="External"/><Relationship Id="rId30" Type="http://schemas.openxmlformats.org/officeDocument/2006/relationships/hyperlink" Target="https://edtechbooks.org/k12handbook/digital_equity" TargetMode="External"/><Relationship Id="rId35" Type="http://schemas.openxmlformats.org/officeDocument/2006/relationships/hyperlink" Target="https://www.kuer.org/health-science-environment/2020-09-21/as-pandemic-lays-bare-digital-divide-in-indian-country-senators-prod-fcc" TargetMode="External"/><Relationship Id="rId56" Type="http://schemas.openxmlformats.org/officeDocument/2006/relationships/hyperlink" Target="https://medialiteracynow.org/what-is-media-literacy/" TargetMode="External"/><Relationship Id="rId77" Type="http://schemas.openxmlformats.org/officeDocument/2006/relationships/hyperlink" Target="https://www.sciencebuddies.org/stem-activities"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dtechbooks.org/k12handbook/online_safety" TargetMode="External"/><Relationship Id="rId72" Type="http://schemas.openxmlformats.org/officeDocument/2006/relationships/hyperlink" Target="https://www.nwea.org/blog/2019/75-digital-tools-apps-teachers-use-to-support-classroom-formative-assessment/" TargetMode="External"/><Relationship Id="rId93" Type="http://schemas.openxmlformats.org/officeDocument/2006/relationships/hyperlink" Target="https://quizizz.com/" TargetMode="External"/><Relationship Id="rId98" Type="http://schemas.openxmlformats.org/officeDocument/2006/relationships/footer" Target="foot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580A1A5070B3449F5561449937FC8C" ma:contentTypeVersion="15" ma:contentTypeDescription="Create a new document." ma:contentTypeScope="" ma:versionID="bc5d91109d1d5cac2f1cb3147687520d">
  <xsd:schema xmlns:xsd="http://www.w3.org/2001/XMLSchema" xmlns:xs="http://www.w3.org/2001/XMLSchema" xmlns:p="http://schemas.microsoft.com/office/2006/metadata/properties" xmlns:ns2="cccb7af4-6ef1-4394-a2bd-b5308876d67e" targetNamespace="http://schemas.microsoft.com/office/2006/metadata/properties" ma:root="true" ma:fieldsID="6af9cca90406ba7b4c148bda00e9d82d" ns2:_="">
    <xsd:import namespace="cccb7af4-6ef1-4394-a2bd-b5308876d6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Student_x0020_Information_x0020_"/>
                <xsd:element ref="ns2:Date"/>
                <xsd:element ref="ns2:Semester_x003a__x0020_" minOccurs="0"/>
                <xsd:element ref="ns2:What_x0020_Course_x0020_is_x0020_the_x0020_field_x0020_experience_x0020_affiliated_x0020_with_x003f__x0020_"/>
                <xsd:element ref="ns2:Student_x0020_Evaluation_x0020_"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b7af4-6ef1-4394-a2bd-b5308876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9afa-61c7-4e96-8bec-901bd188774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Student_x0020_Information_x0020_" ma:index="17" ma:displayName="Student Information " ma:list="UserInfo" ma:SharePointGroup="0" ma:internalName="Student_x0020_Information_x0020_">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 ma:index="18" ma:displayName="Date" ma:format="DateOnly" ma:internalName="Date">
      <xsd:simpleType>
        <xsd:restriction base="dms:DateTime"/>
      </xsd:simpleType>
    </xsd:element>
    <xsd:element name="Semester_x003a__x0020_" ma:index="19" nillable="true" ma:displayName="Semester: " ma:format="Dropdown" ma:internalName="Semester_x003a__x0020_">
      <xsd:simpleType>
        <xsd:restriction base="dms:Choice">
          <xsd:enumeration value="Fall 2025"/>
        </xsd:restriction>
      </xsd:simpleType>
    </xsd:element>
    <xsd:element name="What_x0020_Course_x0020_is_x0020_the_x0020_field_x0020_experience_x0020_affiliated_x0020_with_x003f__x0020_" ma:index="20" ma:displayName="What Course is the field experience affiliated with? " ma:format="Dropdown" ma:internalName="What_x0020_Course_x0020_is_x0020_the_x0020_field_x0020_experience_x0020_affiliated_x0020_with_x003f__x0020_">
      <xsd:simpleType>
        <xsd:restriction base="dms:Choice">
          <xsd:enumeration value="EDU 3100 Language Arts I (Spring)"/>
          <xsd:enumeration value="EDU 3120 Social Studies (Spring)"/>
          <xsd:enumeration value="EDU/CDEV  1210 Child Growth &amp; Development"/>
          <xsd:enumeration value="Math 1050- Math for Elementary Teachers"/>
          <xsd:enumeration value="EDU 3200 Children with Exceptionalities"/>
          <xsd:enumeration value="EDU 4102 Differential Instruction and Assessment"/>
        </xsd:restriction>
      </xsd:simpleType>
    </xsd:element>
    <xsd:element name="Student_x0020_Evaluation_x0020_" ma:index="21" nillable="true" ma:displayName="Student Evaluation " ma:internalName="Student_x0020_Evaluation_x0020_">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cb7af4-6ef1-4394-a2bd-b5308876d67e">
      <Terms xmlns="http://schemas.microsoft.com/office/infopath/2007/PartnerControls"/>
    </lcf76f155ced4ddcb4097134ff3c332f>
    <Student_x0020_Information_x0020_ xmlns="cccb7af4-6ef1-4394-a2bd-b5308876d67e">
      <UserInfo>
        <DisplayName/>
        <AccountId/>
        <AccountType/>
      </UserInfo>
    </Student_x0020_Information_x0020_>
    <Student_x0020_Evaluation_x0020_ xmlns="cccb7af4-6ef1-4394-a2bd-b5308876d67e" xsi:nil="true"/>
    <Date xmlns="cccb7af4-6ef1-4394-a2bd-b5308876d67e"/>
    <What_x0020_Course_x0020_is_x0020_the_x0020_field_x0020_experience_x0020_affiliated_x0020_with_x003f__x0020_ xmlns="cccb7af4-6ef1-4394-a2bd-b5308876d67e"/>
    <Semester_x003a__x0020_ xmlns="cccb7af4-6ef1-4394-a2bd-b5308876d67e"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163728-3610-42E6-9D2F-CBCC361D9FDC}">
  <ds:schemaRefs>
    <ds:schemaRef ds:uri="http://schemas.microsoft.com/sharepoint/v3/contenttype/forms"/>
  </ds:schemaRefs>
</ds:datastoreItem>
</file>

<file path=customXml/itemProps2.xml><?xml version="1.0" encoding="utf-8"?>
<ds:datastoreItem xmlns:ds="http://schemas.openxmlformats.org/officeDocument/2006/customXml" ds:itemID="{2C41D43D-7846-4752-BAD8-0D9CD685F8AC}"/>
</file>

<file path=customXml/itemProps3.xml><?xml version="1.0" encoding="utf-8"?>
<ds:datastoreItem xmlns:ds="http://schemas.openxmlformats.org/officeDocument/2006/customXml" ds:itemID="{7B901F4C-368B-45A4-97CE-CFDE704EC652}">
  <ds:schemaRefs>
    <ds:schemaRef ds:uri="http://schemas.microsoft.com/office/2006/metadata/properties"/>
    <ds:schemaRef ds:uri="http://schemas.microsoft.com/office/infopath/2007/PartnerControls"/>
    <ds:schemaRef ds:uri="35690afe-9967-4192-ae1f-9a224676a651"/>
    <ds:schemaRef ds:uri="adbef744-6943-44ca-bbab-ddbf666a332c"/>
  </ds:schemaRefs>
</ds:datastoreItem>
</file>

<file path=customXml/itemProps4.xml><?xml version="1.0" encoding="utf-8"?>
<ds:datastoreItem xmlns:ds="http://schemas.openxmlformats.org/officeDocument/2006/customXml" ds:itemID="{DADC318B-9F7C-4C79-B815-9141D37D7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8624</Words>
  <Characters>54709</Characters>
  <Application>Microsoft Office Word</Application>
  <DocSecurity>0</DocSecurity>
  <Lines>1994</Lines>
  <Paragraphs>600</Paragraphs>
  <ScaleCrop>false</ScaleCrop>
  <Manager/>
  <Company>Fond du Lac Band</Company>
  <LinksUpToDate>false</LinksUpToDate>
  <CharactersWithSpaces>63471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roxanned</dc:creator>
  <cp:keywords/>
  <dc:description/>
  <cp:lastModifiedBy>Montgomery, Sara L</cp:lastModifiedBy>
  <cp:revision>3</cp:revision>
  <cp:lastPrinted>2020-04-14T16:07:00Z</cp:lastPrinted>
  <dcterms:created xsi:type="dcterms:W3CDTF">2026-01-22T18:31:00Z</dcterms:created>
  <dcterms:modified xsi:type="dcterms:W3CDTF">2026-02-24T15:47:00Z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0x01010026580A1A5070B3449F5561449937FC8C</vt:lpwstr>
  </property>
  <property fmtid="{D5CDD505-2E9C-101B-9397-08002B2CF9AE}" pid="3" name="MediaServiceImageTags">
    <vt:lpwstr/>
  </property>
</Properties>
</file>