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E256B" w:rsidR="000E256B" w:rsidP="000E256B" w:rsidRDefault="000E256B" w14:paraId="69A7D9E1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0E256B">
        <w:rPr>
          <w:rFonts w:ascii="Aptos" w:hAnsi="Aptos" w:eastAsia="Times New Roman" w:cs="Segoe UI"/>
          <w:b/>
          <w:bCs/>
          <w:kern w:val="0"/>
          <w:sz w:val="22"/>
          <w:szCs w:val="22"/>
          <w14:ligatures w14:val="none"/>
        </w:rPr>
        <w:t>Dispositions:</w:t>
      </w:r>
      <w:r w:rsidRPr="000E256B">
        <w:rPr>
          <w:rFonts w:ascii="Aptos" w:hAnsi="Aptos" w:eastAsia="Times New Roman" w:cs="Segoe UI"/>
          <w:kern w:val="0"/>
          <w:sz w:val="22"/>
          <w:szCs w:val="22"/>
          <w14:ligatures w14:val="none"/>
        </w:rPr>
        <w:t> </w:t>
      </w:r>
    </w:p>
    <w:tbl>
      <w:tblPr>
        <w:tblW w:w="0" w:type="dxa"/>
        <w:tblInd w:w="9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1345"/>
        <w:gridCol w:w="1510"/>
        <w:gridCol w:w="1406"/>
        <w:gridCol w:w="848"/>
        <w:gridCol w:w="779"/>
      </w:tblGrid>
      <w:tr w:rsidRPr="000E256B" w:rsidR="000E256B" w:rsidTr="290FDED2" w14:paraId="72D1D9A0" w14:textId="77777777">
        <w:trPr>
          <w:trHeight w:val="300"/>
        </w:trPr>
        <w:tc>
          <w:tcPr>
            <w:tcW w:w="27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4C5E7"/>
            <w:tcMar/>
            <w:hideMark/>
          </w:tcPr>
          <w:p w:rsidRPr="000E256B" w:rsidR="000E256B" w:rsidP="000E256B" w:rsidRDefault="000E256B" w14:paraId="675E824C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0E256B">
              <w:t>Where </w:t>
            </w:r>
            <w:proofErr w:type="gramStart"/>
            <w:r w:rsidRPr="000E256B">
              <w:t>Occurs</w:t>
            </w:r>
            <w:proofErr w:type="gramEnd"/>
            <w:r w:rsidRPr="000E256B">
              <w:rPr>
                <w:rFonts w:ascii="Arial" w:hAnsi="Arial" w:cs="Arial"/>
              </w:rPr>
              <w:t> </w:t>
            </w:r>
            <w:r w:rsidRPr="000E256B">
              <w:t> </w:t>
            </w:r>
          </w:p>
        </w:tc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4C5E7"/>
            <w:tcMar/>
            <w:hideMark/>
          </w:tcPr>
          <w:p w:rsidRPr="000E256B" w:rsidR="000E256B" w:rsidP="000E256B" w:rsidRDefault="000E256B" w14:paraId="2FB99D9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0E256B">
              <w:t>Disposition</w:t>
            </w:r>
            <w:r w:rsidRPr="000E256B">
              <w:rPr>
                <w:rFonts w:ascii="Arial" w:hAnsi="Arial" w:cs="Arial"/>
              </w:rPr>
              <w:t> </w:t>
            </w:r>
            <w:r w:rsidRPr="000E256B">
              <w:t> </w:t>
            </w:r>
          </w:p>
        </w:tc>
        <w:tc>
          <w:tcPr>
            <w:tcW w:w="17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4C5E7"/>
            <w:tcMar/>
            <w:hideMark/>
          </w:tcPr>
          <w:p w:rsidRPr="000E256B" w:rsidR="000E256B" w:rsidP="000E256B" w:rsidRDefault="000E256B" w14:paraId="7EDF669E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0E256B">
              <w:t>Learning Outcome </w:t>
            </w:r>
          </w:p>
        </w:tc>
        <w:tc>
          <w:tcPr>
            <w:tcW w:w="20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4C5E7"/>
            <w:tcMar/>
            <w:hideMark/>
          </w:tcPr>
          <w:p w:rsidRPr="000E256B" w:rsidR="000E256B" w:rsidP="000E256B" w:rsidRDefault="000E256B" w14:paraId="5B70C783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0E256B">
              <w:t>Cultural Standard</w:t>
            </w:r>
            <w:r w:rsidRPr="000E256B">
              <w:rPr>
                <w:rFonts w:ascii="Arial" w:hAnsi="Arial" w:cs="Arial"/>
              </w:rPr>
              <w:t> </w:t>
            </w:r>
            <w:r w:rsidRPr="000E256B">
              <w:t> </w:t>
            </w:r>
          </w:p>
        </w:tc>
        <w:tc>
          <w:tcPr>
            <w:tcW w:w="12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4C5E7"/>
            <w:tcMar/>
            <w:hideMark/>
          </w:tcPr>
          <w:p w:rsidRPr="000E256B" w:rsidR="000E256B" w:rsidP="000E256B" w:rsidRDefault="000E256B" w14:paraId="10A2E035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0E256B">
              <w:t>Semester</w:t>
            </w:r>
            <w:r w:rsidRPr="000E256B">
              <w:rPr>
                <w:rFonts w:ascii="Arial" w:hAnsi="Arial" w:cs="Arial"/>
              </w:rPr>
              <w:t> </w:t>
            </w:r>
            <w:r w:rsidRPr="000E256B">
              <w:t> 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4C5E7"/>
            <w:tcMar/>
            <w:hideMark/>
          </w:tcPr>
          <w:p w:rsidRPr="000E256B" w:rsidR="000E256B" w:rsidP="000E256B" w:rsidRDefault="000E256B" w14:paraId="53800F25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0E256B">
              <w:t>Year</w:t>
            </w:r>
            <w:r w:rsidRPr="000E256B">
              <w:rPr>
                <w:rFonts w:ascii="Arial" w:hAnsi="Arial" w:cs="Arial"/>
              </w:rPr>
              <w:t> </w:t>
            </w:r>
            <w:r w:rsidRPr="000E256B">
              <w:t> </w:t>
            </w:r>
          </w:p>
        </w:tc>
      </w:tr>
      <w:tr w:rsidRPr="000E256B" w:rsidR="000E256B" w:rsidTr="290FDED2" w14:paraId="0F82078F" w14:textId="77777777">
        <w:trPr>
          <w:trHeight w:val="1215"/>
        </w:trPr>
        <w:tc>
          <w:tcPr>
            <w:tcW w:w="27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E256B" w:rsidR="000E256B" w:rsidP="000E256B" w:rsidRDefault="000E256B" w14:paraId="7796D17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AMIN 1020 Foundations of  </w:t>
            </w:r>
          </w:p>
          <w:p w:rsidRPr="000E256B" w:rsidR="000E256B" w:rsidP="000E256B" w:rsidRDefault="000E256B" w14:paraId="6FEFF76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Anishinaabe and American Education System</w:t>
            </w:r>
            <w:r w:rsidRPr="000E256B">
              <w:rPr>
                <w:rFonts w:ascii="Calibri" w:hAnsi="Calibri" w:eastAsia="Times New Roman" w:cs="Calibri"/>
                <w:color w:val="FF0000"/>
                <w:kern w:val="0"/>
                <w:sz w:val="20"/>
                <w:szCs w:val="20"/>
                <w14:ligatures w14:val="none"/>
              </w:rPr>
              <w:t>                                         </w:t>
            </w:r>
            <w:r w:rsidRPr="000E256B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14:ligatures w14:val="none"/>
              </w:rPr>
              <w:t>SEP: 6 (C)</w:t>
            </w: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E256B" w:rsidR="000E256B" w:rsidP="000E256B" w:rsidRDefault="000E256B" w14:paraId="63F458B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Integrates Content and Pedagogical Knowledge  </w:t>
            </w:r>
          </w:p>
          <w:p w:rsidRPr="000E256B" w:rsidR="000E256B" w:rsidP="000E256B" w:rsidRDefault="000E256B" w14:paraId="2FFCDE11" w14:textId="77777777">
            <w:pPr>
              <w:spacing w:after="0" w:line="240" w:lineRule="auto"/>
              <w:ind w:left="105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E256B" w:rsidR="000E256B" w:rsidP="000E256B" w:rsidRDefault="000E256B" w14:paraId="12E00DB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Educational Philosophy paper </w:t>
            </w:r>
          </w:p>
        </w:tc>
        <w:tc>
          <w:tcPr>
            <w:tcW w:w="20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E256B" w:rsidR="000E256B" w:rsidP="000E256B" w:rsidRDefault="000E256B" w14:paraId="387BE42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GIKENDAASOWIN –  </w:t>
            </w:r>
          </w:p>
          <w:p w:rsidRPr="000E256B" w:rsidR="000E256B" w:rsidP="000E256B" w:rsidRDefault="000E256B" w14:paraId="03EC7381" w14:textId="77777777">
            <w:pPr>
              <w:spacing w:after="0" w:line="240" w:lineRule="auto"/>
              <w:ind w:left="105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Knowing Knowledge  </w:t>
            </w:r>
          </w:p>
        </w:tc>
        <w:tc>
          <w:tcPr>
            <w:tcW w:w="12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E256B" w:rsidR="000E256B" w:rsidP="000E256B" w:rsidRDefault="000E256B" w14:paraId="2117CC58" w14:textId="77777777">
            <w:pPr>
              <w:spacing w:after="0" w:line="240" w:lineRule="auto"/>
              <w:ind w:left="105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Fall  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E256B" w:rsidR="000E256B" w:rsidP="000E256B" w:rsidRDefault="000E256B" w14:paraId="29071374" w14:textId="77777777">
            <w:pPr>
              <w:spacing w:after="0" w:line="240" w:lineRule="auto"/>
              <w:ind w:left="105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Freshman  </w:t>
            </w:r>
          </w:p>
        </w:tc>
      </w:tr>
      <w:tr w:rsidRPr="000E256B" w:rsidR="000E256B" w:rsidTr="290FDED2" w14:paraId="5EB960F5" w14:textId="77777777">
        <w:trPr>
          <w:trHeight w:val="675"/>
        </w:trPr>
        <w:tc>
          <w:tcPr>
            <w:tcW w:w="27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E256B" w:rsidR="000E256B" w:rsidP="000E256B" w:rsidRDefault="000E256B" w14:paraId="0A68B831" w14:textId="77777777">
            <w:pPr>
              <w:spacing w:after="0" w:line="240" w:lineRule="auto"/>
              <w:ind w:right="450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EDUC 3101 Lang. Arts Methods II         </w:t>
            </w:r>
          </w:p>
          <w:p w:rsidRPr="000E256B" w:rsidR="000E256B" w:rsidP="000E256B" w:rsidRDefault="000E256B" w14:paraId="6E6EEEF6" w14:textId="77777777">
            <w:pPr>
              <w:spacing w:after="0" w:line="240" w:lineRule="auto"/>
              <w:ind w:left="105" w:right="450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SM: 3.F.6 </w:t>
            </w:r>
          </w:p>
        </w:tc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E256B" w:rsidR="000E256B" w:rsidP="000E256B" w:rsidRDefault="000E256B" w14:paraId="30D2584B" w14:textId="77777777">
            <w:pPr>
              <w:spacing w:after="0" w:line="240" w:lineRule="auto"/>
              <w:ind w:right="450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Communication and Collaboration- </w:t>
            </w:r>
          </w:p>
          <w:p w:rsidRPr="000E256B" w:rsidR="000E256B" w:rsidP="000E256B" w:rsidRDefault="000E256B" w14:paraId="1091F1B7" w14:textId="77777777">
            <w:pPr>
              <w:spacing w:after="0" w:line="240" w:lineRule="auto"/>
              <w:ind w:left="105" w:right="450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 </w:t>
            </w:r>
          </w:p>
          <w:p w:rsidRPr="000E256B" w:rsidR="000E256B" w:rsidP="000E256B" w:rsidRDefault="000E256B" w14:paraId="49F2C35C" w14:textId="77777777">
            <w:pPr>
              <w:spacing w:after="0" w:line="240" w:lineRule="auto"/>
              <w:ind w:left="105" w:right="450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E256B" w:rsidR="000E256B" w:rsidP="000E256B" w:rsidRDefault="000E256B" w14:paraId="013D7E0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Tutoring plan with a Reading Inventory of student interest and reading ability. </w:t>
            </w:r>
          </w:p>
        </w:tc>
        <w:tc>
          <w:tcPr>
            <w:tcW w:w="20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E256B" w:rsidR="000E256B" w:rsidP="000E256B" w:rsidRDefault="000E256B" w14:paraId="2F17E78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GWAYAKWAADIZIWIN – Living a Balanced Way</w:t>
            </w:r>
            <w:r w:rsidRPr="000E256B">
              <w:rPr>
                <w:rFonts w:ascii="Calibri" w:hAnsi="Calibri" w:eastAsia="Times New Roman" w:cs="Calibri"/>
                <w:b/>
                <w:bCs/>
                <w:color w:val="2E5395"/>
                <w:kern w:val="0"/>
                <w:sz w:val="20"/>
                <w:szCs w:val="20"/>
                <w14:ligatures w14:val="none"/>
              </w:rPr>
              <w:t> </w:t>
            </w:r>
            <w:r w:rsidRPr="000E256B">
              <w:rPr>
                <w:rFonts w:ascii="Calibri" w:hAnsi="Calibri" w:eastAsia="Times New Roman" w:cs="Calibri"/>
                <w:color w:val="2E5395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E256B" w:rsidR="000E256B" w:rsidP="000E256B" w:rsidRDefault="000E256B" w14:paraId="431AB104" w14:textId="77777777">
            <w:pPr>
              <w:spacing w:after="0" w:line="240" w:lineRule="auto"/>
              <w:ind w:left="105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Fall  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E256B" w:rsidR="000E256B" w:rsidP="000E256B" w:rsidRDefault="000E256B" w14:paraId="7205AC8C" w14:textId="77777777">
            <w:pPr>
              <w:spacing w:after="0" w:line="240" w:lineRule="auto"/>
              <w:ind w:left="105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Senior  </w:t>
            </w:r>
          </w:p>
        </w:tc>
      </w:tr>
      <w:tr w:rsidRPr="000E256B" w:rsidR="000E256B" w:rsidTr="290FDED2" w14:paraId="380DBF97" w14:textId="77777777">
        <w:trPr>
          <w:trHeight w:val="675"/>
        </w:trPr>
        <w:tc>
          <w:tcPr>
            <w:tcW w:w="27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E256B" w:rsidR="000E256B" w:rsidP="000E256B" w:rsidRDefault="000E256B" w14:paraId="08C978A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EDUC 3200 Children with Exceptionalities   </w:t>
            </w:r>
          </w:p>
          <w:p w:rsidRPr="000E256B" w:rsidR="000E256B" w:rsidP="000E256B" w:rsidRDefault="000E256B" w14:paraId="3425D2B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SEP: 4 (B) </w:t>
            </w:r>
          </w:p>
        </w:tc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E256B" w:rsidR="000E256B" w:rsidP="000E256B" w:rsidRDefault="000E256B" w14:paraId="2A10A319" w14:textId="77777777">
            <w:pPr>
              <w:spacing w:after="0" w:line="240" w:lineRule="auto"/>
              <w:ind w:right="120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Equity, Social Justice, and Inclusion </w:t>
            </w:r>
          </w:p>
          <w:p w:rsidRPr="000E256B" w:rsidR="000E256B" w:rsidP="000E256B" w:rsidRDefault="000E256B" w14:paraId="5B4DC4E8" w14:textId="77777777">
            <w:pPr>
              <w:spacing w:after="0" w:line="240" w:lineRule="auto"/>
              <w:ind w:left="105" w:right="120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E256B" w:rsidR="000E256B" w:rsidP="000E256B" w:rsidRDefault="000E256B" w14:paraId="5187D56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Educational Phil Paper  </w:t>
            </w:r>
          </w:p>
        </w:tc>
        <w:tc>
          <w:tcPr>
            <w:tcW w:w="20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E256B" w:rsidR="000E256B" w:rsidP="000E256B" w:rsidRDefault="000E256B" w14:paraId="63133B3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ZAAGI’IDIWIN –  </w:t>
            </w:r>
          </w:p>
          <w:p w:rsidRPr="000E256B" w:rsidR="000E256B" w:rsidP="000E256B" w:rsidRDefault="000E256B" w14:paraId="73D49D66" w14:textId="77777777">
            <w:pPr>
              <w:spacing w:after="0" w:line="240" w:lineRule="auto"/>
              <w:ind w:left="105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Loving and </w:t>
            </w:r>
            <w:proofErr w:type="gramStart"/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Caring</w:t>
            </w:r>
            <w:proofErr w:type="gramEnd"/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  </w:t>
            </w:r>
          </w:p>
        </w:tc>
        <w:tc>
          <w:tcPr>
            <w:tcW w:w="12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E256B" w:rsidR="000E256B" w:rsidP="000E256B" w:rsidRDefault="000E256B" w14:paraId="3EA75721" w14:textId="77777777">
            <w:pPr>
              <w:spacing w:after="0" w:line="240" w:lineRule="auto"/>
              <w:ind w:left="105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Spring  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E256B" w:rsidR="000E256B" w:rsidP="000E256B" w:rsidRDefault="000E256B" w14:paraId="34C6573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  Junior </w:t>
            </w:r>
          </w:p>
        </w:tc>
      </w:tr>
      <w:tr w:rsidRPr="000E256B" w:rsidR="000E256B" w:rsidTr="290FDED2" w14:paraId="79C4A622" w14:textId="77777777">
        <w:trPr>
          <w:trHeight w:val="300"/>
        </w:trPr>
        <w:tc>
          <w:tcPr>
            <w:tcW w:w="27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E256B" w:rsidR="000E256B" w:rsidP="000E256B" w:rsidRDefault="000E256B" w14:paraId="027BC41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EDUC 3210 Educational Psychology                                 </w:t>
            </w:r>
            <w:r w:rsidRPr="000E256B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14:ligatures w14:val="none"/>
              </w:rPr>
              <w:t>SEP: 8 (A)</w:t>
            </w: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 </w:t>
            </w:r>
          </w:p>
          <w:p w:rsidRPr="000E256B" w:rsidR="000E256B" w:rsidP="000E256B" w:rsidRDefault="000E256B" w14:paraId="611DB390" w14:textId="77777777">
            <w:pPr>
              <w:spacing w:after="0" w:line="240" w:lineRule="auto"/>
              <w:ind w:left="105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14:ligatures w14:val="none"/>
              </w:rPr>
              <w:t>Multi-level framework</w:t>
            </w: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E256B" w:rsidR="000E256B" w:rsidP="000E256B" w:rsidRDefault="000E256B" w14:paraId="4B7E910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Ethical Behavior  </w:t>
            </w:r>
          </w:p>
          <w:p w:rsidRPr="000E256B" w:rsidR="000E256B" w:rsidP="000E256B" w:rsidRDefault="000E256B" w14:paraId="518E91BC" w14:textId="77777777">
            <w:pPr>
              <w:spacing w:after="0" w:line="240" w:lineRule="auto"/>
              <w:ind w:left="105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E256B" w:rsidR="000E256B" w:rsidP="000E256B" w:rsidRDefault="000E256B" w14:paraId="6579AB1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Multi-level framework </w:t>
            </w:r>
          </w:p>
          <w:p w:rsidRPr="000E256B" w:rsidR="000E256B" w:rsidP="000E256B" w:rsidRDefault="000E256B" w14:paraId="07A6853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E256B" w:rsidR="000E256B" w:rsidP="000E256B" w:rsidRDefault="000E256B" w14:paraId="1A51C80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AANGWAAMIZIWIN –  </w:t>
            </w:r>
          </w:p>
          <w:p w:rsidRPr="000E256B" w:rsidR="000E256B" w:rsidP="000E256B" w:rsidRDefault="000E256B" w14:paraId="4E748D96" w14:textId="77777777">
            <w:pPr>
              <w:spacing w:after="0" w:line="240" w:lineRule="auto"/>
              <w:ind w:left="105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Diligence and Caution  </w:t>
            </w:r>
          </w:p>
        </w:tc>
        <w:tc>
          <w:tcPr>
            <w:tcW w:w="12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E256B" w:rsidR="000E256B" w:rsidP="000E256B" w:rsidRDefault="000E256B" w14:paraId="68689ECA" w14:textId="77777777">
            <w:pPr>
              <w:spacing w:after="0" w:line="240" w:lineRule="auto"/>
              <w:ind w:left="105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Fall  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E256B" w:rsidR="000E256B" w:rsidP="000E256B" w:rsidRDefault="000E256B" w14:paraId="10A0896C" w14:textId="77777777">
            <w:pPr>
              <w:spacing w:after="0" w:line="240" w:lineRule="auto"/>
              <w:ind w:left="105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Junior  </w:t>
            </w:r>
          </w:p>
        </w:tc>
      </w:tr>
      <w:tr w:rsidRPr="000E256B" w:rsidR="000E256B" w:rsidTr="290FDED2" w14:paraId="4AB08FA1" w14:textId="77777777">
        <w:trPr>
          <w:trHeight w:val="300"/>
        </w:trPr>
        <w:tc>
          <w:tcPr>
            <w:tcW w:w="27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E256B" w:rsidR="000E256B" w:rsidP="000E256B" w:rsidRDefault="000E256B" w14:paraId="08266582" w14:textId="1D5A8B21">
            <w:pPr>
              <w:spacing w:after="0" w:line="240" w:lineRule="auto"/>
              <w:ind w:right="180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 w:rsidR="5B6306ED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EDUC 4102 Differential Instruction and Assessment </w:t>
            </w:r>
            <w:r w:rsidRPr="290FDED2" w:rsidR="5B6306ED">
              <w:rPr>
                <w:rFonts w:ascii="Calibri" w:hAnsi="Calibri" w:eastAsia="Times New Roman" w:cs="Calibri"/>
                <w:i w:val="1"/>
                <w:iCs w:val="1"/>
                <w:kern w:val="0"/>
                <w:sz w:val="20"/>
                <w:szCs w:val="20"/>
                <w14:ligatures w14:val="none"/>
              </w:rPr>
              <w:t>                     </w:t>
            </w:r>
            <w:r w:rsidRPr="290FDED2" w:rsidR="62E7CCCA">
              <w:rPr>
                <w:rFonts w:ascii="Calibri" w:hAnsi="Calibri" w:eastAsia="Times New Roman" w:cs="Calibri"/>
                <w:i w:val="1"/>
                <w:iCs w:val="1"/>
                <w:kern w:val="0"/>
                <w:sz w:val="20"/>
                <w:szCs w:val="20"/>
                <w14:ligatures w14:val="none"/>
              </w:rPr>
              <w:t xml:space="preserve">  </w:t>
            </w:r>
            <w:r w:rsidRPr="290FDED2" w:rsidR="5B6306ED">
              <w:rPr>
                <w:rFonts w:ascii="Calibri" w:hAnsi="Calibri" w:eastAsia="Times New Roman" w:cs="Calibri"/>
                <w:i w:val="1"/>
                <w:iCs w:val="1"/>
                <w:kern w:val="0"/>
                <w:sz w:val="20"/>
                <w:szCs w:val="20"/>
                <w14:ligatures w14:val="none"/>
              </w:rPr>
              <w:t>  SM: 3.E.2.B. </w:t>
            </w:r>
            <w:r w:rsidRPr="000E256B" w:rsidR="5B6306ED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E256B" w:rsidR="000E256B" w:rsidP="000E256B" w:rsidRDefault="000E256B" w14:paraId="4410E92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Data-Informed Practice  </w:t>
            </w:r>
          </w:p>
          <w:p w:rsidRPr="000E256B" w:rsidR="000E256B" w:rsidP="000E256B" w:rsidRDefault="000E256B" w14:paraId="57CCFDC4" w14:textId="77777777">
            <w:pPr>
              <w:spacing w:after="0" w:line="240" w:lineRule="auto"/>
              <w:ind w:left="105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E256B" w:rsidR="000E256B" w:rsidP="000E256B" w:rsidRDefault="000E256B" w14:paraId="6E30336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Intervention plan with a K-3 student using NWEA STAR data. </w:t>
            </w:r>
          </w:p>
        </w:tc>
        <w:tc>
          <w:tcPr>
            <w:tcW w:w="20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E256B" w:rsidR="000E256B" w:rsidP="000E256B" w:rsidRDefault="000E256B" w14:paraId="4A31B3A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DEBWEWIN – Honesty  </w:t>
            </w:r>
          </w:p>
          <w:p w:rsidRPr="000E256B" w:rsidR="000E256B" w:rsidP="000E256B" w:rsidRDefault="000E256B" w14:paraId="6FC65D4B" w14:textId="77777777">
            <w:pPr>
              <w:spacing w:after="0" w:line="240" w:lineRule="auto"/>
              <w:ind w:left="105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and Integrity  </w:t>
            </w:r>
          </w:p>
        </w:tc>
        <w:tc>
          <w:tcPr>
            <w:tcW w:w="12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E256B" w:rsidR="000E256B" w:rsidP="000E256B" w:rsidRDefault="000E256B" w14:paraId="27F5EC9A" w14:textId="77777777">
            <w:pPr>
              <w:spacing w:after="0" w:line="240" w:lineRule="auto"/>
              <w:ind w:left="105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Spring 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E256B" w:rsidR="000E256B" w:rsidP="000E256B" w:rsidRDefault="000E256B" w14:paraId="20828838" w14:textId="77777777">
            <w:pPr>
              <w:spacing w:after="0" w:line="240" w:lineRule="auto"/>
              <w:ind w:left="105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Junior </w:t>
            </w:r>
          </w:p>
        </w:tc>
      </w:tr>
      <w:tr w:rsidRPr="000E256B" w:rsidR="000E256B" w:rsidTr="290FDED2" w14:paraId="1BCA08E5" w14:textId="77777777">
        <w:trPr>
          <w:trHeight w:val="300"/>
        </w:trPr>
        <w:tc>
          <w:tcPr>
            <w:tcW w:w="27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E256B" w:rsidR="000E256B" w:rsidP="000E256B" w:rsidRDefault="000E256B" w14:paraId="7282F1A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EDUC 4120 The Professional Educator    </w:t>
            </w:r>
          </w:p>
          <w:p w:rsidRPr="000E256B" w:rsidR="000E256B" w:rsidP="000E256B" w:rsidRDefault="000E256B" w14:paraId="247E39B0" w14:textId="77777777">
            <w:pPr>
              <w:spacing w:after="0" w:line="240" w:lineRule="auto"/>
              <w:ind w:left="105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SEP: 7(A) &amp; 7(C) </w:t>
            </w:r>
          </w:p>
        </w:tc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E256B" w:rsidR="000E256B" w:rsidP="000E256B" w:rsidRDefault="000E256B" w14:paraId="1977E57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Vision and Leadership   </w:t>
            </w:r>
          </w:p>
          <w:p w:rsidRPr="000E256B" w:rsidR="000E256B" w:rsidP="000E256B" w:rsidRDefault="000E256B" w14:paraId="27ABAA01" w14:textId="77777777">
            <w:pPr>
              <w:spacing w:after="0" w:line="240" w:lineRule="auto"/>
              <w:ind w:left="105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 </w:t>
            </w:r>
          </w:p>
          <w:p w:rsidRPr="000E256B" w:rsidR="000E256B" w:rsidP="000E256B" w:rsidRDefault="000E256B" w14:paraId="7FA5A7AD" w14:textId="77777777">
            <w:pPr>
              <w:spacing w:after="0" w:line="240" w:lineRule="auto"/>
              <w:ind w:left="105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E256B" w:rsidR="000E256B" w:rsidP="000E256B" w:rsidRDefault="000E256B" w14:paraId="111E845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Professional Education Action Plan </w:t>
            </w:r>
          </w:p>
          <w:p w:rsidRPr="000E256B" w:rsidR="000E256B" w:rsidP="000E256B" w:rsidRDefault="000E256B" w14:paraId="5AC7FE6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E256B" w:rsidR="000E256B" w:rsidP="000E256B" w:rsidRDefault="000E256B" w14:paraId="4577BED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ZOONGIDE’EWIN – Strong  </w:t>
            </w:r>
          </w:p>
          <w:p w:rsidRPr="000E256B" w:rsidR="000E256B" w:rsidP="000E256B" w:rsidRDefault="000E256B" w14:paraId="1DE0F687" w14:textId="77777777">
            <w:pPr>
              <w:spacing w:after="0" w:line="240" w:lineRule="auto"/>
              <w:ind w:left="105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Hearted  </w:t>
            </w:r>
          </w:p>
        </w:tc>
        <w:tc>
          <w:tcPr>
            <w:tcW w:w="12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E256B" w:rsidR="000E256B" w:rsidP="000E256B" w:rsidRDefault="000E256B" w14:paraId="5A5E6A44" w14:textId="77777777">
            <w:pPr>
              <w:spacing w:after="0" w:line="240" w:lineRule="auto"/>
              <w:ind w:left="105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Fall  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E256B" w:rsidR="000E256B" w:rsidP="000E256B" w:rsidRDefault="000E256B" w14:paraId="731F88A5" w14:textId="77777777">
            <w:pPr>
              <w:spacing w:after="0" w:line="240" w:lineRule="auto"/>
              <w:ind w:left="105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Senior  </w:t>
            </w:r>
          </w:p>
        </w:tc>
      </w:tr>
      <w:tr w:rsidRPr="000E256B" w:rsidR="000E256B" w:rsidTr="290FDED2" w14:paraId="52AB4DAC" w14:textId="77777777">
        <w:trPr>
          <w:trHeight w:val="300"/>
        </w:trPr>
        <w:tc>
          <w:tcPr>
            <w:tcW w:w="27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E256B" w:rsidR="000E256B" w:rsidP="000E256B" w:rsidRDefault="000E256B" w14:paraId="30C402D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EDUC 4510 Student Teaching  </w:t>
            </w:r>
          </w:p>
        </w:tc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E256B" w:rsidR="000E256B" w:rsidP="000E256B" w:rsidRDefault="000E256B" w14:paraId="6AAE078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Life-Long Learner  </w:t>
            </w:r>
          </w:p>
        </w:tc>
        <w:tc>
          <w:tcPr>
            <w:tcW w:w="17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E256B" w:rsidR="000E256B" w:rsidP="000E256B" w:rsidRDefault="000E256B" w14:paraId="31630DC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All dispositions are assessed in Triad Meeting. </w:t>
            </w:r>
          </w:p>
        </w:tc>
        <w:tc>
          <w:tcPr>
            <w:tcW w:w="20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E256B" w:rsidR="000E256B" w:rsidP="000E256B" w:rsidRDefault="000E256B" w14:paraId="40142EF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ZHAWENINDIWIN –  </w:t>
            </w:r>
          </w:p>
          <w:p w:rsidRPr="000E256B" w:rsidR="000E256B" w:rsidP="000E256B" w:rsidRDefault="000E256B" w14:paraId="615A5886" w14:textId="77777777">
            <w:pPr>
              <w:spacing w:after="0" w:line="240" w:lineRule="auto"/>
              <w:ind w:left="105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Compassion  </w:t>
            </w:r>
          </w:p>
        </w:tc>
        <w:tc>
          <w:tcPr>
            <w:tcW w:w="12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E256B" w:rsidR="000E256B" w:rsidP="000E256B" w:rsidRDefault="000E256B" w14:paraId="6202FF9E" w14:textId="77777777">
            <w:pPr>
              <w:spacing w:after="0" w:line="240" w:lineRule="auto"/>
              <w:ind w:left="105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Spring  </w:t>
            </w:r>
          </w:p>
        </w:tc>
        <w:tc>
          <w:tcPr>
            <w:tcW w:w="12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E256B" w:rsidR="000E256B" w:rsidP="000E256B" w:rsidRDefault="000E256B" w14:paraId="281542AA" w14:textId="77777777">
            <w:pPr>
              <w:spacing w:after="0" w:line="240" w:lineRule="auto"/>
              <w:ind w:left="105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0E256B">
              <w:rPr>
                <w:rFonts w:ascii="Calibri" w:hAnsi="Calibri" w:eastAsia="Times New Roman" w:cs="Calibri"/>
                <w:kern w:val="0"/>
                <w:sz w:val="20"/>
                <w:szCs w:val="20"/>
                <w14:ligatures w14:val="none"/>
              </w:rPr>
              <w:t>Senior  </w:t>
            </w:r>
          </w:p>
        </w:tc>
      </w:tr>
    </w:tbl>
    <w:p w:rsidR="00E50BC1" w:rsidRDefault="00E50BC1" w14:paraId="496C5DF8" w14:textId="77777777"/>
    <w:sectPr w:rsidR="00E50BC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6B"/>
    <w:rsid w:val="000E256B"/>
    <w:rsid w:val="00342B9C"/>
    <w:rsid w:val="00B83157"/>
    <w:rsid w:val="00E50BC1"/>
    <w:rsid w:val="290FDED2"/>
    <w:rsid w:val="5B6306ED"/>
    <w:rsid w:val="62E7C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8AF9B"/>
  <w15:chartTrackingRefBased/>
  <w15:docId w15:val="{A8484AA6-F529-4DC2-9234-2979D5C8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56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56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E256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E256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E256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E256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E256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E256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E256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E256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E25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56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E256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E2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56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E25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5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5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56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E25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56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E25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80A1A5070B3449F5561449937FC8C" ma:contentTypeVersion="15" ma:contentTypeDescription="Create a new document." ma:contentTypeScope="" ma:versionID="bc5d91109d1d5cac2f1cb3147687520d">
  <xsd:schema xmlns:xsd="http://www.w3.org/2001/XMLSchema" xmlns:xs="http://www.w3.org/2001/XMLSchema" xmlns:p="http://schemas.microsoft.com/office/2006/metadata/properties" xmlns:ns2="cccb7af4-6ef1-4394-a2bd-b5308876d67e" targetNamespace="http://schemas.microsoft.com/office/2006/metadata/properties" ma:root="true" ma:fieldsID="6af9cca90406ba7b4c148bda00e9d82d" ns2:_="">
    <xsd:import namespace="cccb7af4-6ef1-4394-a2bd-b5308876d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udent_x0020_Information_x0020_"/>
                <xsd:element ref="ns2:Date"/>
                <xsd:element ref="ns2:Semester_x003a__x0020_" minOccurs="0"/>
                <xsd:element ref="ns2:What_x0020_Course_x0020_is_x0020_the_x0020_field_x0020_experience_x0020_affiliated_x0020_with_x003f__x0020_"/>
                <xsd:element ref="ns2:Student_x0020_Evaluation_x0020_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b7af4-6ef1-4394-a2bd-b5308876d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Student_x0020_Information_x0020_" ma:index="17" ma:displayName="Student Information " ma:list="UserInfo" ma:SharePointGroup="0" ma:internalName="Student_x0020_Information_x0020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" ma:index="18" ma:displayName="Date" ma:format="DateOnly" ma:internalName="Date">
      <xsd:simpleType>
        <xsd:restriction base="dms:DateTime"/>
      </xsd:simpleType>
    </xsd:element>
    <xsd:element name="Semester_x003a__x0020_" ma:index="19" nillable="true" ma:displayName="Semester: " ma:format="Dropdown" ma:internalName="Semester_x003a__x0020_">
      <xsd:simpleType>
        <xsd:restriction base="dms:Choice">
          <xsd:enumeration value="Fall 2025"/>
        </xsd:restriction>
      </xsd:simpleType>
    </xsd:element>
    <xsd:element name="What_x0020_Course_x0020_is_x0020_the_x0020_field_x0020_experience_x0020_affiliated_x0020_with_x003f__x0020_" ma:index="20" ma:displayName="What Course is the field experience affiliated with? " ma:format="Dropdown" ma:internalName="What_x0020_Course_x0020_is_x0020_the_x0020_field_x0020_experience_x0020_affiliated_x0020_with_x003f__x0020_">
      <xsd:simpleType>
        <xsd:restriction base="dms:Choice">
          <xsd:enumeration value="EDU 3100 Language Arts I (Spring)"/>
          <xsd:enumeration value="EDU 3120 Social Studies (Spring)"/>
          <xsd:enumeration value="EDU/CDEV  1210 Child Growth &amp; Development"/>
          <xsd:enumeration value="Math 1050- Math for Elementary Teachers"/>
          <xsd:enumeration value="EDU 3200 Children with Exceptionalities"/>
          <xsd:enumeration value="EDU 4102 Differential Instruction and Assessment"/>
        </xsd:restriction>
      </xsd:simpleType>
    </xsd:element>
    <xsd:element name="Student_x0020_Evaluation_x0020_" ma:index="21" nillable="true" ma:displayName="Student Evaluation " ma:internalName="Student_x0020_Evaluation_x0020_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cb7af4-6ef1-4394-a2bd-b5308876d67e">
      <Terms xmlns="http://schemas.microsoft.com/office/infopath/2007/PartnerControls"/>
    </lcf76f155ced4ddcb4097134ff3c332f>
    <Student_x0020_Information_x0020_ xmlns="cccb7af4-6ef1-4394-a2bd-b5308876d67e">
      <UserInfo>
        <DisplayName/>
        <AccountId/>
        <AccountType/>
      </UserInfo>
    </Student_x0020_Information_x0020_>
    <Student_x0020_Evaluation_x0020_ xmlns="cccb7af4-6ef1-4394-a2bd-b5308876d67e" xsi:nil="true"/>
    <Date xmlns="cccb7af4-6ef1-4394-a2bd-b5308876d67e"/>
    <What_x0020_Course_x0020_is_x0020_the_x0020_field_x0020_experience_x0020_affiliated_x0020_with_x003f__x0020_ xmlns="cccb7af4-6ef1-4394-a2bd-b5308876d67e"/>
    <Semester_x003a__x0020_ xmlns="cccb7af4-6ef1-4394-a2bd-b5308876d67e" xsi:nil="true"/>
  </documentManagement>
</p:properties>
</file>

<file path=customXml/itemProps1.xml><?xml version="1.0" encoding="utf-8"?>
<ds:datastoreItem xmlns:ds="http://schemas.openxmlformats.org/officeDocument/2006/customXml" ds:itemID="{8B5CD318-DC19-4EDA-B6CD-FE7B07E4005E}"/>
</file>

<file path=customXml/itemProps2.xml><?xml version="1.0" encoding="utf-8"?>
<ds:datastoreItem xmlns:ds="http://schemas.openxmlformats.org/officeDocument/2006/customXml" ds:itemID="{48AB20DF-741F-4154-8A1C-7D1628DD087B}"/>
</file>

<file path=customXml/itemProps3.xml><?xml version="1.0" encoding="utf-8"?>
<ds:datastoreItem xmlns:ds="http://schemas.openxmlformats.org/officeDocument/2006/customXml" ds:itemID="{B39196CA-1105-4081-8485-DFA46D2E277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Montgomery, Sara L</dc:creator>
  <cp:keywords/>
  <dc:description/>
  <cp:lastModifiedBy>Montgomery, Sara L</cp:lastModifiedBy>
  <cp:revision>2</cp:revision>
  <dcterms:created xsi:type="dcterms:W3CDTF">2026-03-04T21:14:00Z</dcterms:created>
  <dcterms:modified xsi:type="dcterms:W3CDTF">2026-03-16T17:38:21Z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0x01010026580A1A5070B3449F5561449937FC8C</vt:lpwstr>
  </property>
  <property fmtid="{D5CDD505-2E9C-101B-9397-08002B2CF9AE}" pid="3" name="MediaServiceImageTags">
    <vt:lpwstr/>
  </property>
</Properties>
</file>