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93226" w:rsidR="00B63C9B" w:rsidP="006672D3" w:rsidRDefault="00715994" w14:paraId="2B8F6FC2" w14:textId="4A75D8CE">
      <w:pPr>
        <w:tabs>
          <w:tab w:val="left" w:pos="1800"/>
          <w:tab w:val="left" w:pos="5760"/>
          <w:tab w:val="left" w:pos="9360"/>
        </w:tabs>
        <w:rPr>
          <w:rFonts w:cstheme="minorHAnsi"/>
          <w:b/>
          <w:bCs/>
        </w:rPr>
      </w:pPr>
      <w:r w:rsidRPr="00893226">
        <w:rPr>
          <w:rFonts w:cstheme="minorHAnsi"/>
          <w:b/>
          <w:bCs/>
        </w:rPr>
        <w:t xml:space="preserve">Course </w:t>
      </w:r>
      <w:r w:rsidRPr="00893226" w:rsidR="00B63C9B">
        <w:rPr>
          <w:rFonts w:cstheme="minorHAnsi"/>
          <w:b/>
          <w:bCs/>
        </w:rPr>
        <w:t>Number</w:t>
      </w:r>
      <w:r w:rsidR="000F35C7">
        <w:rPr>
          <w:rFonts w:cstheme="minorHAnsi"/>
          <w:b/>
          <w:bCs/>
        </w:rPr>
        <w:t>:</w:t>
      </w:r>
      <w:r w:rsidR="000F35C7">
        <w:rPr>
          <w:rFonts w:cstheme="minorHAnsi"/>
          <w:b/>
          <w:bCs/>
        </w:rPr>
        <w:tab/>
      </w:r>
      <w:r w:rsidR="000F35C7">
        <w:rPr>
          <w:rFonts w:cstheme="minorHAnsi"/>
          <w:b/>
          <w:bCs/>
          <w:u w:val="single"/>
        </w:rPr>
        <w:t xml:space="preserve"> </w:t>
      </w:r>
      <w:r w:rsidRPr="00893226" w:rsidR="00273D99">
        <w:rPr>
          <w:rFonts w:cstheme="minorHAnsi"/>
          <w:u w:val="single"/>
        </w:rPr>
        <w:t xml:space="preserve">EDU </w:t>
      </w:r>
      <w:r w:rsidR="006672D3">
        <w:rPr>
          <w:rFonts w:cstheme="minorHAnsi"/>
          <w:u w:val="single"/>
        </w:rPr>
        <w:tab/>
      </w:r>
    </w:p>
    <w:p w:rsidRPr="00AB099F" w:rsidR="0066194E" w:rsidP="006672D3" w:rsidRDefault="00B63C9B" w14:paraId="40D58060" w14:textId="2485BD8A">
      <w:pPr>
        <w:tabs>
          <w:tab w:val="left" w:pos="1800"/>
          <w:tab w:val="left" w:pos="5760"/>
          <w:tab w:val="left" w:pos="9360"/>
        </w:tabs>
        <w:rPr>
          <w:rFonts w:cstheme="minorHAnsi"/>
        </w:rPr>
      </w:pPr>
      <w:r w:rsidRPr="00893226">
        <w:rPr>
          <w:rFonts w:cstheme="minorHAnsi"/>
          <w:b/>
          <w:bCs/>
        </w:rPr>
        <w:t>Course Title:</w:t>
      </w:r>
      <w:r w:rsidRPr="00893226" w:rsidR="00CE0147">
        <w:rPr>
          <w:rFonts w:cstheme="minorHAnsi"/>
          <w:b/>
          <w:bCs/>
        </w:rPr>
        <w:t xml:space="preserve"> </w:t>
      </w:r>
      <w:r w:rsidR="000F35C7">
        <w:rPr>
          <w:rFonts w:cstheme="minorHAnsi"/>
          <w:b/>
          <w:bCs/>
        </w:rPr>
        <w:tab/>
      </w:r>
      <w:r w:rsidRPr="00AB099F" w:rsidR="00AB099F">
        <w:rPr>
          <w:rFonts w:cstheme="minorHAnsi"/>
          <w:u w:val="single"/>
        </w:rPr>
        <w:t xml:space="preserve"> </w:t>
      </w:r>
      <w:r w:rsidRPr="00AB099F" w:rsidR="006672D3">
        <w:rPr>
          <w:rFonts w:cstheme="minorHAnsi"/>
          <w:u w:val="single"/>
        </w:rPr>
        <w:tab/>
      </w:r>
    </w:p>
    <w:p w:rsidRPr="00AB099F" w:rsidR="007729D3" w:rsidP="006672D3" w:rsidRDefault="00715994" w14:paraId="59AAAE54" w14:textId="593BADB4">
      <w:pPr>
        <w:tabs>
          <w:tab w:val="left" w:pos="1800"/>
          <w:tab w:val="left" w:pos="5760"/>
        </w:tabs>
        <w:spacing w:line="360" w:lineRule="auto"/>
        <w:ind w:right="-90"/>
        <w:rPr>
          <w:rFonts w:cstheme="minorHAnsi"/>
        </w:rPr>
      </w:pPr>
      <w:r w:rsidRPr="00893226">
        <w:rPr>
          <w:rFonts w:cstheme="minorHAnsi"/>
          <w:b/>
          <w:bCs/>
        </w:rPr>
        <w:t>Faculty</w:t>
      </w:r>
      <w:r w:rsidRPr="00893226" w:rsidR="00EA15E4">
        <w:rPr>
          <w:rFonts w:cstheme="minorHAnsi"/>
          <w:b/>
          <w:bCs/>
        </w:rPr>
        <w:t xml:space="preserve"> Name:</w:t>
      </w:r>
      <w:r w:rsidR="000F35C7">
        <w:rPr>
          <w:rFonts w:cstheme="minorHAnsi"/>
          <w:b/>
          <w:bCs/>
        </w:rPr>
        <w:tab/>
      </w:r>
      <w:r w:rsidRPr="00AB099F" w:rsidR="00AB099F">
        <w:rPr>
          <w:rFonts w:cstheme="minorHAnsi"/>
          <w:u w:val="single"/>
        </w:rPr>
        <w:t xml:space="preserve"> </w:t>
      </w:r>
      <w:r w:rsidRPr="00AB099F" w:rsidR="006672D3">
        <w:rPr>
          <w:rFonts w:cstheme="minorHAnsi"/>
          <w:u w:val="single"/>
        </w:rPr>
        <w:tab/>
      </w:r>
    </w:p>
    <w:p w:rsidRPr="00893226" w:rsidR="0008007A" w:rsidP="000F35C7" w:rsidRDefault="00257C88" w14:paraId="74EF688C" w14:textId="37D3D23E">
      <w:pPr>
        <w:tabs>
          <w:tab w:val="left" w:pos="1800"/>
        </w:tabs>
        <w:rPr>
          <w:rFonts w:cstheme="minorHAnsi"/>
          <w:b/>
          <w:u w:val="single"/>
        </w:rPr>
      </w:pPr>
      <w:r w:rsidRPr="00893226">
        <w:rPr>
          <w:rFonts w:cstheme="minorHAnsi"/>
          <w:b/>
        </w:rPr>
        <w:t>MTC Goal Area</w:t>
      </w:r>
      <w:r w:rsidRPr="00893226" w:rsidR="0008007A">
        <w:rPr>
          <w:rFonts w:cstheme="minorHAnsi"/>
          <w:b/>
        </w:rPr>
        <w:t>:</w:t>
      </w:r>
      <w:r w:rsidR="000F35C7">
        <w:rPr>
          <w:rFonts w:cstheme="minorHAnsi"/>
          <w:b/>
        </w:rPr>
        <w:tab/>
      </w:r>
      <w:r w:rsidRPr="00893226" w:rsidR="002051B5">
        <w:rPr>
          <w:rFonts w:cstheme="minorHAnsi"/>
          <w:b/>
          <w:u w:val="single"/>
        </w:rPr>
        <w:t xml:space="preserve"> </w:t>
      </w:r>
      <w:r w:rsidRPr="00893226" w:rsidR="002051B5">
        <w:rPr>
          <w:rFonts w:cstheme="minorHAnsi"/>
          <w:b/>
          <w:u w:val="single"/>
        </w:rPr>
        <w:tab/>
      </w:r>
      <w:r w:rsidRPr="00893226" w:rsidR="002051B5">
        <w:rPr>
          <w:rFonts w:cstheme="minorHAnsi"/>
          <w:b/>
          <w:u w:val="single"/>
        </w:rPr>
        <w:tab/>
      </w:r>
    </w:p>
    <w:p w:rsidRPr="00893226" w:rsidR="00A9546D" w:rsidP="006F3920" w:rsidRDefault="00513566" w14:paraId="1F8ABC3F" w14:textId="08AFB6B9">
      <w:pPr>
        <w:rPr>
          <w:rFonts w:cstheme="minorHAnsi"/>
          <w:b/>
          <w:sz w:val="24"/>
          <w:u w:val="single"/>
        </w:rPr>
      </w:pPr>
      <w:r w:rsidRPr="00893226">
        <w:rPr>
          <w:rFonts w:cstheme="minorHAnsi"/>
          <w:b/>
        </w:rPr>
        <w:t xml:space="preserve">Credits: </w:t>
      </w:r>
      <w:r w:rsidRPr="00893226" w:rsidR="002051B5">
        <w:rPr>
          <w:rFonts w:cstheme="minorHAnsi"/>
          <w:b/>
          <w:u w:val="single"/>
        </w:rPr>
        <w:t xml:space="preserve">    </w:t>
      </w:r>
      <w:r w:rsidRPr="00893226" w:rsidR="002051B5">
        <w:rPr>
          <w:rFonts w:cstheme="minorHAnsi"/>
          <w:b/>
          <w:u w:val="single"/>
        </w:rPr>
        <w:tab/>
      </w:r>
      <w:r w:rsidRPr="00893226" w:rsidR="002051B5">
        <w:rPr>
          <w:rFonts w:cstheme="minorHAnsi"/>
          <w:b/>
        </w:rPr>
        <w:t xml:space="preserve"> </w:t>
      </w:r>
      <w:r w:rsidRPr="00893226" w:rsidR="00F14FA7">
        <w:rPr>
          <w:rFonts w:cstheme="minorHAnsi"/>
        </w:rPr>
        <w:tab/>
      </w:r>
      <w:r w:rsidRPr="00893226" w:rsidR="0090404A">
        <w:rPr>
          <w:rFonts w:cstheme="minorHAnsi"/>
        </w:rPr>
        <w:t xml:space="preserve">       </w:t>
      </w:r>
      <w:r w:rsidRPr="00893226">
        <w:rPr>
          <w:rFonts w:cstheme="minorHAnsi"/>
          <w:b/>
        </w:rPr>
        <w:t>Pre-requisites:</w:t>
      </w:r>
      <w:r w:rsidRPr="00893226" w:rsidR="002051B5">
        <w:rPr>
          <w:rFonts w:cstheme="minorHAnsi"/>
          <w:b/>
        </w:rPr>
        <w:t xml:space="preserve"> </w:t>
      </w:r>
      <w:r w:rsidRPr="00893226" w:rsidR="002051B5">
        <w:rPr>
          <w:rFonts w:cstheme="minorHAnsi"/>
          <w:b/>
          <w:u w:val="single"/>
        </w:rPr>
        <w:t xml:space="preserve">  </w:t>
      </w:r>
      <w:r w:rsidRPr="00893226" w:rsidR="002051B5">
        <w:rPr>
          <w:rFonts w:cstheme="minorHAnsi"/>
          <w:b/>
          <w:u w:val="single"/>
        </w:rPr>
        <w:tab/>
      </w:r>
      <w:r w:rsidRPr="00893226" w:rsidR="002051B5">
        <w:rPr>
          <w:rFonts w:cstheme="minorHAnsi"/>
          <w:b/>
          <w:u w:val="single"/>
        </w:rPr>
        <w:tab/>
      </w:r>
      <w:r w:rsidRPr="00893226" w:rsidR="002051B5">
        <w:rPr>
          <w:rFonts w:cstheme="minorHAnsi"/>
          <w:b/>
          <w:u w:val="single"/>
        </w:rPr>
        <w:tab/>
      </w:r>
      <w:r w:rsidRPr="00893226" w:rsidR="002051B5">
        <w:rPr>
          <w:rFonts w:cstheme="minorHAnsi"/>
          <w:b/>
        </w:rPr>
        <w:tab/>
      </w:r>
      <w:r w:rsidRPr="00893226">
        <w:rPr>
          <w:rFonts w:cstheme="minorHAnsi"/>
          <w:b/>
        </w:rPr>
        <w:t xml:space="preserve">Co-requisites: </w:t>
      </w:r>
      <w:r w:rsidRPr="00893226" w:rsidR="002051B5">
        <w:rPr>
          <w:rFonts w:cstheme="minorHAnsi"/>
          <w:b/>
          <w:u w:val="single"/>
        </w:rPr>
        <w:t xml:space="preserve">  </w:t>
      </w:r>
      <w:r w:rsidRPr="00893226" w:rsidR="002051B5">
        <w:rPr>
          <w:rFonts w:cstheme="minorHAnsi"/>
          <w:b/>
          <w:u w:val="single"/>
        </w:rPr>
        <w:tab/>
      </w:r>
      <w:r w:rsidRPr="00893226" w:rsidR="002051B5">
        <w:rPr>
          <w:rFonts w:cstheme="minorHAnsi"/>
          <w:b/>
          <w:u w:val="single"/>
        </w:rPr>
        <w:tab/>
      </w:r>
      <w:r w:rsidRPr="00893226" w:rsidR="002051B5">
        <w:rPr>
          <w:rFonts w:cstheme="minorHAnsi"/>
          <w:b/>
          <w:u w:val="single"/>
        </w:rPr>
        <w:tab/>
      </w:r>
    </w:p>
    <w:p w:rsidRPr="000F35C7" w:rsidR="000F35C7" w:rsidP="000F35C7" w:rsidRDefault="00E137D3" w14:paraId="5B4EB8CC" w14:textId="6E85D19C">
      <w:pPr>
        <w:tabs>
          <w:tab w:val="left" w:pos="7920"/>
          <w:tab w:val="left" w:pos="8100"/>
          <w:tab w:val="left" w:pos="8820"/>
          <w:tab w:val="left" w:pos="9000"/>
        </w:tabs>
        <w:rPr>
          <w:rFonts w:cstheme="minorHAnsi"/>
          <w:b/>
          <w:u w:val="single"/>
        </w:rPr>
      </w:pPr>
      <w:r w:rsidRPr="00893226">
        <w:rPr>
          <w:rFonts w:cstheme="minorHAnsi"/>
          <w:b/>
        </w:rPr>
        <w:t xml:space="preserve">Successful admittance into the Elementary Education Teacher program </w:t>
      </w:r>
      <w:r w:rsidRPr="00893226" w:rsidR="0090404A">
        <w:rPr>
          <w:rFonts w:cstheme="minorHAnsi"/>
          <w:b/>
        </w:rPr>
        <w:t>required</w:t>
      </w:r>
      <w:r w:rsidRPr="00893226" w:rsidR="003B377D">
        <w:rPr>
          <w:rFonts w:cstheme="minorHAnsi"/>
          <w:b/>
        </w:rPr>
        <w:t xml:space="preserve">? Yes: </w:t>
      </w:r>
      <w:r w:rsidR="000F35C7">
        <w:rPr>
          <w:rFonts w:cstheme="minorHAnsi"/>
          <w:b/>
          <w:u w:val="single"/>
        </w:rPr>
        <w:tab/>
      </w:r>
      <w:r w:rsidR="000F35C7">
        <w:rPr>
          <w:rFonts w:cstheme="minorHAnsi"/>
          <w:b/>
          <w:u w:val="single"/>
        </w:rPr>
        <w:tab/>
      </w:r>
      <w:r w:rsidRPr="00893226" w:rsidR="00AC5510">
        <w:rPr>
          <w:rFonts w:cstheme="minorHAnsi"/>
          <w:b/>
        </w:rPr>
        <w:t xml:space="preserve"> </w:t>
      </w:r>
      <w:r w:rsidRPr="00893226">
        <w:rPr>
          <w:rFonts w:cstheme="minorHAnsi"/>
          <w:b/>
        </w:rPr>
        <w:t xml:space="preserve">  </w:t>
      </w:r>
      <w:r w:rsidRPr="00893226" w:rsidR="003B377D">
        <w:rPr>
          <w:rFonts w:cstheme="minorHAnsi"/>
          <w:b/>
        </w:rPr>
        <w:t>No</w:t>
      </w:r>
      <w:r w:rsidR="000F35C7">
        <w:rPr>
          <w:rFonts w:cstheme="minorHAnsi"/>
          <w:b/>
        </w:rPr>
        <w:t xml:space="preserve">: </w:t>
      </w:r>
      <w:r w:rsidR="000F35C7">
        <w:rPr>
          <w:rFonts w:cstheme="minorHAnsi"/>
          <w:b/>
          <w:u w:val="single"/>
        </w:rPr>
        <w:t xml:space="preserve"> </w:t>
      </w:r>
      <w:r w:rsidR="000F35C7">
        <w:rPr>
          <w:rFonts w:cstheme="minorHAnsi"/>
          <w:b/>
          <w:u w:val="single"/>
        </w:rPr>
        <w:tab/>
      </w:r>
    </w:p>
    <w:p w:rsidRPr="000F35C7" w:rsidR="002F3194" w:rsidP="00965BC2" w:rsidRDefault="002F3194" w14:paraId="67882614" w14:textId="1E812544">
      <w:pPr>
        <w:tabs>
          <w:tab w:val="left" w:pos="4410"/>
          <w:tab w:val="left" w:pos="7470"/>
        </w:tabs>
        <w:rPr>
          <w:rFonts w:cstheme="minorHAnsi"/>
          <w:b/>
          <w:u w:val="single"/>
        </w:rPr>
      </w:pPr>
      <w:r w:rsidRPr="00893226">
        <w:rPr>
          <w:rFonts w:cstheme="minorHAnsi"/>
          <w:b/>
        </w:rPr>
        <w:t>Field Experience/Student Teaching? Yes:</w:t>
      </w:r>
      <w:r>
        <w:rPr>
          <w:rFonts w:cstheme="minorHAnsi"/>
          <w:b/>
        </w:rPr>
        <w:t xml:space="preserve"> </w:t>
      </w:r>
      <w:r>
        <w:rPr>
          <w:rFonts w:cstheme="minorHAnsi"/>
          <w:b/>
          <w:u w:val="single"/>
        </w:rPr>
        <w:t xml:space="preserve"> </w:t>
      </w:r>
      <w:r>
        <w:rPr>
          <w:rFonts w:cstheme="minorHAnsi"/>
          <w:b/>
          <w:u w:val="single"/>
        </w:rPr>
        <w:tab/>
      </w:r>
      <w:r w:rsidRPr="00893226">
        <w:rPr>
          <w:rFonts w:cstheme="minorHAnsi"/>
          <w:b/>
          <w:u w:val="single"/>
        </w:rPr>
        <w:t xml:space="preserve"> </w:t>
      </w:r>
      <w:r w:rsidRPr="00893226">
        <w:rPr>
          <w:rFonts w:cstheme="minorHAnsi"/>
          <w:b/>
        </w:rPr>
        <w:t xml:space="preserve">  Number of hours/weeks: </w:t>
      </w:r>
      <w:r w:rsidR="00965BC2">
        <w:rPr>
          <w:rFonts w:cstheme="minorHAnsi"/>
          <w:b/>
          <w:u w:val="single"/>
        </w:rPr>
        <w:t xml:space="preserve"> </w:t>
      </w:r>
      <w:r w:rsidR="00965BC2">
        <w:rPr>
          <w:rFonts w:cstheme="minorHAnsi"/>
          <w:b/>
          <w:u w:val="single"/>
        </w:rPr>
        <w:tab/>
      </w:r>
      <w:r w:rsidRPr="00893226">
        <w:rPr>
          <w:rFonts w:cstheme="minorHAnsi"/>
          <w:b/>
        </w:rPr>
        <w:t xml:space="preserve">    No:</w:t>
      </w:r>
      <w:r>
        <w:rPr>
          <w:rFonts w:cstheme="minorHAnsi"/>
          <w:b/>
        </w:rPr>
        <w:t xml:space="preserve"> </w:t>
      </w:r>
      <w:r>
        <w:rPr>
          <w:rFonts w:cstheme="minorHAnsi"/>
          <w:b/>
          <w:u w:val="single"/>
        </w:rPr>
        <w:t xml:space="preserve">   </w:t>
      </w:r>
      <w:r>
        <w:rPr>
          <w:rFonts w:cstheme="minorHAnsi"/>
          <w:b/>
          <w:u w:val="single"/>
        </w:rPr>
        <w:tab/>
      </w:r>
    </w:p>
    <w:p w:rsidRPr="00893226" w:rsidR="00E137D3" w:rsidP="006F3920" w:rsidRDefault="00513566" w14:paraId="1B47FE35" w14:textId="13F52AE5">
      <w:pPr>
        <w:rPr>
          <w:rFonts w:cstheme="minorHAnsi"/>
          <w:b/>
          <w:bCs/>
        </w:rPr>
      </w:pPr>
      <w:r w:rsidRPr="00893226">
        <w:rPr>
          <w:rFonts w:cstheme="minorHAnsi"/>
          <w:b/>
          <w:bCs/>
        </w:rPr>
        <w:t xml:space="preserve">Course Description: </w:t>
      </w:r>
    </w:p>
    <w:p w:rsidRPr="00893226" w:rsidR="00273D99" w:rsidP="00273D99" w:rsidRDefault="00273D99" w14:paraId="1B19D1C3" w14:textId="6C7EFE3D">
      <w:pPr>
        <w:rPr>
          <w:rFonts w:cstheme="minorHAnsi"/>
          <w:b/>
          <w:bCs/>
        </w:rPr>
      </w:pPr>
    </w:p>
    <w:p w:rsidRPr="00893226" w:rsidR="00273D99" w:rsidP="00273D99" w:rsidRDefault="00273D99" w14:paraId="2CB2AFE8" w14:textId="77777777">
      <w:pPr>
        <w:rPr>
          <w:rFonts w:cstheme="minorHAnsi"/>
          <w:b/>
          <w:u w:val="single"/>
        </w:rPr>
      </w:pPr>
      <w:r w:rsidRPr="00893226">
        <w:rPr>
          <w:rFonts w:cstheme="minorHAnsi"/>
          <w:b/>
          <w:u w:val="single"/>
        </w:rPr>
        <w:t>Recommend Text and/or other Resources (journals, articles, and/or any other additional materials):</w:t>
      </w:r>
    </w:p>
    <w:p w:rsidRPr="00893226" w:rsidR="00273D99" w:rsidP="00871FDF" w:rsidRDefault="00273D99" w14:paraId="35AC2B33" w14:textId="5068D529">
      <w:pPr>
        <w:numPr>
          <w:ilvl w:val="0"/>
          <w:numId w:val="17"/>
        </w:numPr>
        <w:tabs>
          <w:tab w:val="left" w:pos="360"/>
          <w:tab w:val="left" w:pos="1080"/>
          <w:tab w:val="left" w:pos="2160"/>
          <w:tab w:val="left" w:pos="2880"/>
          <w:tab w:val="left" w:pos="9360"/>
        </w:tabs>
        <w:spacing w:after="0" w:line="240" w:lineRule="auto"/>
        <w:jc w:val="both"/>
        <w:rPr>
          <w:rFonts w:cstheme="minorHAnsi"/>
        </w:rPr>
      </w:pPr>
      <w:r w:rsidRPr="00893226">
        <w:rPr>
          <w:rFonts w:cstheme="minorHAnsi"/>
        </w:rPr>
        <w:t xml:space="preserve">  </w:t>
      </w:r>
    </w:p>
    <w:p w:rsidRPr="00893226" w:rsidR="00273D99" w:rsidP="00273D99" w:rsidRDefault="00273D99" w14:paraId="29021B58" w14:textId="77777777">
      <w:pPr>
        <w:rPr>
          <w:rFonts w:cstheme="minorHAnsi"/>
          <w:b/>
          <w:u w:val="single"/>
        </w:rPr>
      </w:pPr>
    </w:p>
    <w:p w:rsidRPr="00893226" w:rsidR="00273D99" w:rsidP="00273D99" w:rsidRDefault="00273D99" w14:paraId="50DFD450" w14:textId="77777777">
      <w:pPr>
        <w:rPr>
          <w:rFonts w:cstheme="minorHAnsi"/>
          <w:b/>
          <w:bCs/>
          <w:u w:val="single"/>
        </w:rPr>
      </w:pPr>
      <w:r w:rsidRPr="00893226">
        <w:rPr>
          <w:rFonts w:cstheme="minorHAnsi"/>
          <w:b/>
          <w:bCs/>
          <w:u w:val="single"/>
        </w:rPr>
        <w:t xml:space="preserve">Course Content: </w:t>
      </w:r>
    </w:p>
    <w:p w:rsidRPr="00893226" w:rsidR="00273D99" w:rsidP="00871FDF" w:rsidRDefault="00273D99" w14:paraId="4EF95C92" w14:textId="5B5E7436">
      <w:pPr>
        <w:pStyle w:val="ListParagraph"/>
        <w:numPr>
          <w:ilvl w:val="0"/>
          <w:numId w:val="17"/>
        </w:numPr>
        <w:rPr>
          <w:rFonts w:cstheme="minorHAnsi"/>
        </w:rPr>
      </w:pPr>
      <w:r w:rsidRPr="00893226">
        <w:rPr>
          <w:rFonts w:cstheme="minorHAnsi"/>
        </w:rPr>
        <w:t xml:space="preserve"> </w:t>
      </w:r>
    </w:p>
    <w:p w:rsidR="00CE6A02" w:rsidP="00273D99" w:rsidRDefault="00CE6A02" w14:paraId="73BA75FE" w14:textId="77777777">
      <w:pPr>
        <w:rPr>
          <w:rFonts w:cstheme="minorHAnsi"/>
          <w:b/>
          <w:bCs/>
        </w:rPr>
      </w:pPr>
      <w:r>
        <w:rPr>
          <w:rFonts w:cstheme="minorHAnsi"/>
          <w:b/>
          <w:bCs/>
        </w:rPr>
        <w:t xml:space="preserve">Outcomes and Assessments </w:t>
      </w:r>
    </w:p>
    <w:p w:rsidRPr="00893226" w:rsidR="00273D99" w:rsidP="00273D99" w:rsidRDefault="00273D99" w14:paraId="5D795345" w14:textId="1DB2E9A7">
      <w:pPr>
        <w:rPr>
          <w:rFonts w:cstheme="minorHAnsi"/>
          <w:b/>
          <w:bCs/>
        </w:rPr>
      </w:pPr>
      <w:r w:rsidRPr="00893226">
        <w:rPr>
          <w:rFonts w:cstheme="minorHAnsi"/>
          <w:b/>
          <w:bCs/>
        </w:rPr>
        <w:t>Learning Outcomes:</w:t>
      </w:r>
    </w:p>
    <w:p w:rsidRPr="004320FE" w:rsidR="00273D99" w:rsidP="00871FDF" w:rsidRDefault="00273D99" w14:paraId="21C7C976" w14:textId="6526CC85">
      <w:pPr>
        <w:pStyle w:val="ListParagraph"/>
        <w:numPr>
          <w:ilvl w:val="0"/>
          <w:numId w:val="18"/>
        </w:numPr>
        <w:rPr>
          <w:rFonts w:cstheme="minorHAnsi"/>
          <w:b/>
          <w:bCs/>
        </w:rPr>
      </w:pPr>
    </w:p>
    <w:p w:rsidRPr="00893226" w:rsidR="00050E12" w:rsidP="00DB3205" w:rsidRDefault="00050E12" w14:paraId="5C13AA97" w14:textId="09727E65">
      <w:pPr>
        <w:pStyle w:val="ListParagraph"/>
        <w:tabs>
          <w:tab w:val="left" w:pos="9360"/>
        </w:tabs>
        <w:spacing w:after="0"/>
        <w:rPr>
          <w:rFonts w:cstheme="minorHAnsi"/>
          <w:b/>
          <w:bCs/>
          <w:u w:val="single"/>
        </w:rPr>
      </w:pPr>
    </w:p>
    <w:p w:rsidRPr="00893226" w:rsidR="001424DA" w:rsidP="68C05A36" w:rsidRDefault="00257C88" w14:paraId="5E93F7D2" w14:textId="4DCD67CB">
      <w:pPr>
        <w:tabs>
          <w:tab w:val="left" w:pos="9360"/>
        </w:tabs>
        <w:spacing w:after="0"/>
        <w:rPr>
          <w:rFonts w:cstheme="minorHAnsi"/>
          <w:b/>
          <w:bCs/>
          <w:u w:val="single"/>
        </w:rPr>
      </w:pPr>
      <w:r w:rsidRPr="00893226">
        <w:rPr>
          <w:rFonts w:cstheme="minorHAnsi"/>
          <w:b/>
          <w:bCs/>
          <w:u w:val="single"/>
        </w:rPr>
        <w:t>Cultural Standards</w:t>
      </w:r>
      <w:r w:rsidRPr="00893226" w:rsidR="0028033C">
        <w:rPr>
          <w:rFonts w:cstheme="minorHAnsi"/>
          <w:b/>
          <w:bCs/>
          <w:u w:val="single"/>
        </w:rPr>
        <w:t>:</w:t>
      </w:r>
    </w:p>
    <w:p w:rsidRPr="00893226" w:rsidR="00722F11" w:rsidP="006F3920" w:rsidRDefault="00A409AE" w14:paraId="6D970C9A" w14:textId="0BFE1765">
      <w:pPr>
        <w:tabs>
          <w:tab w:val="left" w:pos="0"/>
          <w:tab w:val="left" w:pos="1080"/>
          <w:tab w:val="left" w:pos="2160"/>
          <w:tab w:val="left" w:pos="2880"/>
          <w:tab w:val="left" w:pos="9360"/>
        </w:tabs>
        <w:spacing w:after="0"/>
        <w:rPr>
          <w:rFonts w:cstheme="minorHAnsi"/>
          <w:i/>
          <w:iCs/>
        </w:rPr>
      </w:pPr>
      <w:r w:rsidRPr="00893226">
        <w:rPr>
          <w:rFonts w:cstheme="minorHAnsi"/>
          <w:i/>
          <w:iCs/>
        </w:rPr>
        <w:t xml:space="preserve">Each course within the </w:t>
      </w:r>
      <w:r w:rsidRPr="00893226" w:rsidR="0028033C">
        <w:rPr>
          <w:rFonts w:cstheme="minorHAnsi"/>
          <w:i/>
          <w:iCs/>
        </w:rPr>
        <w:t>BS in Elementary Education</w:t>
      </w:r>
      <w:r w:rsidRPr="00893226">
        <w:rPr>
          <w:rFonts w:cstheme="minorHAnsi"/>
          <w:i/>
          <w:iCs/>
        </w:rPr>
        <w:t xml:space="preserve"> program must meet a minimum of </w:t>
      </w:r>
      <w:r w:rsidRPr="00893226" w:rsidR="00903035">
        <w:rPr>
          <w:rFonts w:cstheme="minorHAnsi"/>
          <w:i/>
          <w:iCs/>
          <w:u w:val="single"/>
        </w:rPr>
        <w:t>two</w:t>
      </w:r>
      <w:r w:rsidRPr="00893226">
        <w:rPr>
          <w:rFonts w:cstheme="minorHAnsi"/>
          <w:i/>
          <w:iCs/>
        </w:rPr>
        <w:t xml:space="preserve"> measurable learning outcomes for </w:t>
      </w:r>
      <w:r w:rsidRPr="00893226" w:rsidR="00903035">
        <w:rPr>
          <w:rFonts w:cstheme="minorHAnsi"/>
          <w:i/>
          <w:iCs/>
          <w:u w:val="single"/>
        </w:rPr>
        <w:t>three</w:t>
      </w:r>
      <w:r w:rsidRPr="00893226">
        <w:rPr>
          <w:rFonts w:cstheme="minorHAnsi"/>
          <w:i/>
          <w:iCs/>
        </w:rPr>
        <w:t xml:space="preserve"> different </w:t>
      </w:r>
      <w:r w:rsidRPr="00893226">
        <w:rPr>
          <w:rFonts w:cstheme="minorHAnsi"/>
          <w:b/>
          <w:bCs/>
          <w:i/>
          <w:iCs/>
        </w:rPr>
        <w:t>Cultural Standards</w:t>
      </w:r>
      <w:r w:rsidRPr="00893226">
        <w:rPr>
          <w:rFonts w:cstheme="minorHAnsi"/>
          <w:i/>
          <w:iCs/>
        </w:rPr>
        <w:t xml:space="preserve">. If your course does not meet the Cultural Standards, please justify your rationale. </w:t>
      </w:r>
    </w:p>
    <w:p w:rsidRPr="00715994" w:rsidR="00ED2013" w:rsidP="006F3920" w:rsidRDefault="00ED2013" w14:paraId="56CB7491" w14:textId="77777777">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Pr="00893226" w:rsidR="00AC5510" w:rsidTr="001310D2" w14:paraId="70DA108E" w14:textId="77777777">
        <w:tc>
          <w:tcPr>
            <w:tcW w:w="4320" w:type="dxa"/>
            <w:vAlign w:val="center"/>
          </w:tcPr>
          <w:p w:rsidRPr="00893226" w:rsidR="00AC5510" w:rsidP="001310D2" w:rsidRDefault="00AC5510" w14:paraId="19CA2FFE" w14:textId="77777777">
            <w:pPr>
              <w:tabs>
                <w:tab w:val="left" w:pos="9360"/>
              </w:tabs>
              <w:jc w:val="center"/>
              <w:rPr>
                <w:rFonts w:cstheme="minorHAnsi"/>
                <w:b/>
                <w:sz w:val="20"/>
                <w:szCs w:val="20"/>
              </w:rPr>
            </w:pPr>
            <w:r w:rsidRPr="00893226">
              <w:rPr>
                <w:rFonts w:cstheme="minorHAnsi"/>
                <w:b/>
                <w:color w:val="000000" w:themeColor="text1"/>
                <w:sz w:val="20"/>
                <w:szCs w:val="20"/>
              </w:rPr>
              <w:t xml:space="preserve">Cultural Standard </w:t>
            </w:r>
            <w:r w:rsidRPr="00893226">
              <w:rPr>
                <w:rFonts w:cstheme="minorHAnsi"/>
                <w:sz w:val="20"/>
                <w:szCs w:val="20"/>
              </w:rPr>
              <w:t>(must meet 3 of 7)</w:t>
            </w:r>
          </w:p>
        </w:tc>
        <w:tc>
          <w:tcPr>
            <w:tcW w:w="3060" w:type="dxa"/>
            <w:vAlign w:val="center"/>
          </w:tcPr>
          <w:p w:rsidRPr="00613B19" w:rsidR="00AC5510" w:rsidP="00613B19" w:rsidRDefault="00AC5510" w14:paraId="7C9FF58B" w14:textId="0EC2586A">
            <w:pPr>
              <w:tabs>
                <w:tab w:val="left" w:pos="9360"/>
              </w:tabs>
              <w:jc w:val="center"/>
              <w:rPr>
                <w:rFonts w:cstheme="minorHAnsi"/>
                <w:b/>
                <w:color w:val="000000" w:themeColor="text1"/>
                <w:sz w:val="20"/>
                <w:szCs w:val="20"/>
              </w:rPr>
            </w:pPr>
            <w:r w:rsidRPr="00893226">
              <w:rPr>
                <w:rFonts w:cstheme="minorHAnsi"/>
                <w:b/>
                <w:color w:val="000000" w:themeColor="text1"/>
                <w:sz w:val="20"/>
                <w:szCs w:val="20"/>
              </w:rPr>
              <w:t xml:space="preserve">Learning Outcomes that Align to Cultural Standards </w:t>
            </w:r>
            <w:r w:rsidRPr="00893226">
              <w:rPr>
                <w:rFonts w:cstheme="minorHAnsi"/>
                <w:color w:val="000000" w:themeColor="text1"/>
                <w:sz w:val="20"/>
                <w:szCs w:val="20"/>
              </w:rPr>
              <w:t>(two for each standard) The student will:</w:t>
            </w:r>
          </w:p>
        </w:tc>
        <w:tc>
          <w:tcPr>
            <w:tcW w:w="3330" w:type="dxa"/>
            <w:vAlign w:val="center"/>
          </w:tcPr>
          <w:p w:rsidRPr="00893226" w:rsidR="00AC5510" w:rsidP="001310D2" w:rsidRDefault="00AC5510" w14:paraId="352BEAC3" w14:textId="4B8B4CC2">
            <w:pPr>
              <w:tabs>
                <w:tab w:val="left" w:pos="9360"/>
              </w:tabs>
              <w:jc w:val="center"/>
              <w:rPr>
                <w:rFonts w:cstheme="minorHAnsi"/>
                <w:b/>
                <w:sz w:val="20"/>
                <w:szCs w:val="20"/>
              </w:rPr>
            </w:pPr>
            <w:r w:rsidRPr="00893226">
              <w:rPr>
                <w:rFonts w:cstheme="minorHAnsi"/>
                <w:b/>
                <w:sz w:val="20"/>
                <w:szCs w:val="20"/>
              </w:rPr>
              <w:t>Cultural Assessment Description</w:t>
            </w:r>
          </w:p>
        </w:tc>
      </w:tr>
      <w:tr w:rsidRPr="00893226" w:rsidR="00094B16" w:rsidTr="001662B6" w14:paraId="590A863B" w14:textId="77777777">
        <w:tc>
          <w:tcPr>
            <w:tcW w:w="4320" w:type="dxa"/>
          </w:tcPr>
          <w:p w:rsidRPr="00893226" w:rsidR="00094B16" w:rsidP="00094B16" w:rsidRDefault="00094B16" w14:paraId="78BA0FFE" w14:textId="77777777">
            <w:pPr>
              <w:widowControl w:val="0"/>
              <w:autoSpaceDE w:val="0"/>
              <w:autoSpaceDN w:val="0"/>
              <w:adjustRightInd w:val="0"/>
              <w:rPr>
                <w:rFonts w:cstheme="minorHAnsi"/>
                <w:b/>
                <w:bCs/>
                <w:i/>
                <w:iCs/>
                <w:sz w:val="18"/>
                <w:szCs w:val="18"/>
              </w:rPr>
            </w:pPr>
            <w:r w:rsidRPr="000F35C7">
              <w:rPr>
                <w:rFonts w:cstheme="minorHAnsi"/>
                <w:b/>
              </w:rPr>
              <w:t>1.</w:t>
            </w:r>
            <w:r w:rsidRPr="00893226">
              <w:rPr>
                <w:rFonts w:cstheme="minorHAnsi"/>
                <w:b/>
                <w:bCs/>
                <w:color w:val="2E5395"/>
              </w:rPr>
              <w:t xml:space="preserve"> GIKENDAASOWIN – Knowing Knowledge</w:t>
            </w:r>
          </w:p>
          <w:p w:rsidRPr="00893226" w:rsidR="00094B16" w:rsidP="00094B16" w:rsidRDefault="00094B16" w14:paraId="15047F95" w14:textId="77777777">
            <w:pPr>
              <w:widowControl w:val="0"/>
              <w:autoSpaceDE w:val="0"/>
              <w:autoSpaceDN w:val="0"/>
              <w:adjustRightInd w:val="0"/>
              <w:rPr>
                <w:rFonts w:cstheme="minorHAnsi"/>
                <w:sz w:val="18"/>
                <w:szCs w:val="18"/>
              </w:rPr>
            </w:pPr>
            <w:r w:rsidRPr="00893226">
              <w:rPr>
                <w:rFonts w:cstheme="minorHAnsi"/>
                <w:sz w:val="18"/>
                <w:szCs w:val="18"/>
              </w:rPr>
              <w:t xml:space="preserve">To prepare our teacher candidates to be problem solvers who strive for continuous learning and growth. </w:t>
            </w:r>
          </w:p>
          <w:p w:rsidRPr="00893226" w:rsidR="00094B16" w:rsidP="00094B16" w:rsidRDefault="00094B16" w14:paraId="689F37CA" w14:textId="77777777">
            <w:pPr>
              <w:widowControl w:val="0"/>
              <w:autoSpaceDE w:val="0"/>
              <w:autoSpaceDN w:val="0"/>
              <w:adjustRightInd w:val="0"/>
              <w:rPr>
                <w:rFonts w:cstheme="minorHAnsi"/>
                <w:sz w:val="18"/>
                <w:szCs w:val="18"/>
              </w:rPr>
            </w:pPr>
          </w:p>
          <w:p w:rsidRPr="00893226" w:rsidR="00094B16" w:rsidP="00094B16" w:rsidRDefault="00094B16" w14:paraId="3F2C3738" w14:textId="77777777">
            <w:pPr>
              <w:autoSpaceDE w:val="0"/>
              <w:autoSpaceDN w:val="0"/>
              <w:adjustRightInd w:val="0"/>
              <w:rPr>
                <w:rFonts w:cstheme="minorHAnsi"/>
                <w:color w:val="000000"/>
                <w:sz w:val="18"/>
                <w:szCs w:val="18"/>
              </w:rPr>
            </w:pPr>
            <w:r w:rsidRPr="00893226">
              <w:rPr>
                <w:rFonts w:cstheme="minorHAnsi"/>
                <w:color w:val="000000"/>
                <w:sz w:val="18"/>
                <w:szCs w:val="18"/>
                <w:u w:val="single"/>
              </w:rPr>
              <w:t>Disposition:</w:t>
            </w:r>
            <w:r w:rsidRPr="00893226">
              <w:rPr>
                <w:rFonts w:cstheme="minorHAnsi"/>
                <w:color w:val="000000"/>
                <w:sz w:val="18"/>
                <w:szCs w:val="18"/>
              </w:rPr>
              <w:t xml:space="preserve"> </w:t>
            </w:r>
            <w:r w:rsidRPr="00893226">
              <w:rPr>
                <w:rFonts w:cstheme="minorHAnsi"/>
                <w:color w:val="2E5395"/>
                <w:sz w:val="18"/>
                <w:szCs w:val="18"/>
              </w:rPr>
              <w:t>Integrates Content and Pedagogical Knowledge</w:t>
            </w:r>
          </w:p>
          <w:p w:rsidRPr="00893226" w:rsidR="00094B16" w:rsidP="00094B16" w:rsidRDefault="00094B16" w14:paraId="1E4F3C55"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Teacher candidates demonstrate their ability to integrate content and pedagogical knowledge by weaving the following into their teaching: </w:t>
            </w:r>
          </w:p>
          <w:p w:rsidRPr="00893226" w:rsidR="00094B16" w:rsidP="00094B16" w:rsidRDefault="00094B16" w14:paraId="60CA4C50"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 xml:space="preserve">Technology: </w:t>
            </w:r>
            <w:r w:rsidRPr="00893226">
              <w:rPr>
                <w:rFonts w:cstheme="minorHAnsi"/>
                <w:color w:val="000000"/>
                <w:sz w:val="18"/>
                <w:szCs w:val="18"/>
              </w:rPr>
              <w:t xml:space="preserve">Use technology effectively to improve student learning. </w:t>
            </w:r>
          </w:p>
          <w:p w:rsidRPr="00893226" w:rsidR="00094B16" w:rsidP="00094B16" w:rsidRDefault="00094B16" w14:paraId="4BDE852F"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Theory to Practice</w:t>
            </w:r>
            <w:r w:rsidRPr="00893226">
              <w:rPr>
                <w:rFonts w:cstheme="minorHAnsi"/>
                <w:color w:val="000000"/>
                <w:sz w:val="18"/>
                <w:szCs w:val="18"/>
              </w:rPr>
              <w:t xml:space="preserve">: Applies current theory, research, and best practices to improve one’s professional practice as a teacher. </w:t>
            </w:r>
          </w:p>
          <w:p w:rsidRPr="00893226" w:rsidR="00094B16" w:rsidP="00094B16" w:rsidRDefault="00094B16" w14:paraId="32A83A09"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Critical and Connected Thinking</w:t>
            </w:r>
            <w:r w:rsidRPr="00893226">
              <w:rPr>
                <w:rFonts w:cstheme="minorHAnsi"/>
                <w:color w:val="000000"/>
                <w:sz w:val="18"/>
                <w:szCs w:val="18"/>
              </w:rPr>
              <w:t xml:space="preserve">: Engages in critical thinking that reflects analysis, problem solving, and incorporates world views and community knowledge to create culturally relevant instruction. </w:t>
            </w:r>
          </w:p>
          <w:p w:rsidRPr="00893226" w:rsidR="00094B16" w:rsidP="00094B16" w:rsidRDefault="00094B16" w14:paraId="7AC73C90"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w:t>
            </w:r>
            <w:r w:rsidRPr="00893226">
              <w:rPr>
                <w:rFonts w:cstheme="minorHAnsi"/>
                <w:i/>
                <w:iCs/>
                <w:color w:val="000000"/>
                <w:sz w:val="18"/>
                <w:szCs w:val="18"/>
              </w:rPr>
              <w:t xml:space="preserve">Reflective Practice: </w:t>
            </w:r>
            <w:r w:rsidRPr="00893226">
              <w:rPr>
                <w:rFonts w:cstheme="minorHAnsi"/>
                <w:color w:val="000000"/>
                <w:sz w:val="18"/>
                <w:szCs w:val="18"/>
              </w:rPr>
              <w:t>Demonstrates self-reflection and incorporates professional feedback to adjust for continuous improvement in professional practices and effective instruction.</w:t>
            </w:r>
          </w:p>
          <w:p w:rsidRPr="00893226" w:rsidR="00094B16" w:rsidP="00094B16" w:rsidRDefault="00094B16" w14:paraId="486B6396" w14:textId="77777777">
            <w:pPr>
              <w:widowControl w:val="0"/>
              <w:autoSpaceDE w:val="0"/>
              <w:autoSpaceDN w:val="0"/>
              <w:adjustRightInd w:val="0"/>
              <w:rPr>
                <w:rFonts w:eastAsia="Times New Roman" w:cstheme="minorHAnsi"/>
                <w:bCs/>
                <w:sz w:val="18"/>
                <w:szCs w:val="18"/>
              </w:rPr>
            </w:pPr>
          </w:p>
          <w:p w:rsidRPr="00893226" w:rsidR="00094B16" w:rsidP="00094B16" w:rsidRDefault="00094B16" w14:paraId="5AD85452" w14:textId="77777777">
            <w:pPr>
              <w:autoSpaceDE w:val="0"/>
              <w:autoSpaceDN w:val="0"/>
              <w:adjustRightInd w:val="0"/>
              <w:rPr>
                <w:rFonts w:cstheme="minorHAnsi"/>
                <w:color w:val="000000"/>
                <w:sz w:val="18"/>
                <w:szCs w:val="18"/>
                <w:u w:val="single"/>
              </w:rPr>
            </w:pPr>
            <w:r w:rsidRPr="00893226">
              <w:rPr>
                <w:rFonts w:cstheme="minorHAnsi"/>
                <w:color w:val="000000"/>
                <w:sz w:val="18"/>
                <w:szCs w:val="18"/>
                <w:u w:val="single"/>
              </w:rPr>
              <w:t>Professional Outcome:</w:t>
            </w:r>
            <w:r w:rsidRPr="00893226">
              <w:rPr>
                <w:rFonts w:cstheme="minorHAnsi"/>
                <w:color w:val="000000"/>
                <w:sz w:val="18"/>
                <w:szCs w:val="18"/>
              </w:rPr>
              <w:t xml:space="preserve"> </w:t>
            </w:r>
            <w:r w:rsidRPr="00893226">
              <w:rPr>
                <w:rFonts w:cstheme="minorHAnsi"/>
                <w:color w:val="2E5395"/>
                <w:sz w:val="18"/>
                <w:szCs w:val="18"/>
              </w:rPr>
              <w:t>Content and Pedagogical Knowledge</w:t>
            </w:r>
          </w:p>
          <w:p w:rsidRPr="00893226" w:rsidR="00094B16" w:rsidP="00094B16" w:rsidRDefault="00094B16" w14:paraId="3827BE08"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To develop teachers who value and utilize knowledge, learning, and critical thinking that is central to Indigenous and other ways of knowing. </w:t>
            </w:r>
          </w:p>
        </w:tc>
        <w:tc>
          <w:tcPr>
            <w:tcW w:w="3060" w:type="dxa"/>
          </w:tcPr>
          <w:p w:rsidRPr="00893226" w:rsidR="00094B16" w:rsidP="00094B16" w:rsidRDefault="00094B16" w14:paraId="79BDF65E" w14:textId="22EB9174">
            <w:pPr>
              <w:tabs>
                <w:tab w:val="left" w:pos="9360"/>
              </w:tabs>
              <w:rPr>
                <w:rFonts w:eastAsia="Times New Roman" w:cstheme="minorHAnsi"/>
                <w:sz w:val="18"/>
                <w:szCs w:val="18"/>
                <w:u w:val="single"/>
              </w:rPr>
            </w:pPr>
          </w:p>
        </w:tc>
        <w:tc>
          <w:tcPr>
            <w:tcW w:w="3330" w:type="dxa"/>
          </w:tcPr>
          <w:p w:rsidRPr="00893226" w:rsidR="00094B16" w:rsidP="00094B16" w:rsidRDefault="00094B16" w14:paraId="07A17B79" w14:textId="2751DD33">
            <w:pPr>
              <w:tabs>
                <w:tab w:val="left" w:pos="9360"/>
              </w:tabs>
              <w:rPr>
                <w:rFonts w:cstheme="minorHAnsi"/>
                <w:sz w:val="18"/>
                <w:szCs w:val="18"/>
              </w:rPr>
            </w:pPr>
          </w:p>
        </w:tc>
      </w:tr>
      <w:tr w:rsidRPr="00893226" w:rsidR="004E3FF6" w:rsidTr="009C5EBB" w14:paraId="3502F602" w14:textId="77777777">
        <w:tc>
          <w:tcPr>
            <w:tcW w:w="4320" w:type="dxa"/>
          </w:tcPr>
          <w:p w:rsidRPr="00893226" w:rsidR="004E3FF6" w:rsidP="004E3FF6" w:rsidRDefault="004E3FF6" w14:paraId="1B9D9C12" w14:textId="77777777">
            <w:pPr>
              <w:pStyle w:val="Default"/>
              <w:rPr>
                <w:rFonts w:asciiTheme="minorHAnsi" w:hAnsiTheme="minorHAnsi" w:eastAsiaTheme="minorHAnsi" w:cstheme="minorHAnsi"/>
                <w:color w:val="2E5395"/>
                <w:sz w:val="23"/>
                <w:szCs w:val="23"/>
              </w:rPr>
            </w:pPr>
            <w:r>
              <w:rPr>
                <w:rFonts w:asciiTheme="minorHAnsi" w:hAnsiTheme="minorHAnsi" w:cstheme="minorHAnsi"/>
                <w:b/>
              </w:rPr>
              <w:t>2</w:t>
            </w:r>
            <w:r w:rsidRPr="00893226">
              <w:rPr>
                <w:rFonts w:asciiTheme="minorHAnsi" w:hAnsiTheme="minorHAnsi" w:cstheme="minorHAnsi"/>
                <w:b/>
              </w:rPr>
              <w:t>.</w:t>
            </w:r>
            <w:r w:rsidRPr="00893226">
              <w:rPr>
                <w:rFonts w:asciiTheme="minorHAnsi" w:hAnsiTheme="minorHAnsi" w:cstheme="minorHAnsi"/>
                <w:b/>
                <w:bCs/>
                <w:color w:val="2E5395"/>
                <w:sz w:val="23"/>
                <w:szCs w:val="23"/>
              </w:rPr>
              <w:t xml:space="preserve"> </w:t>
            </w:r>
            <w:r>
              <w:rPr>
                <w:rFonts w:asciiTheme="minorHAnsi" w:hAnsiTheme="minorHAnsi" w:cstheme="minorHAnsi"/>
                <w:b/>
                <w:bCs/>
                <w:color w:val="2E5395"/>
                <w:sz w:val="23"/>
                <w:szCs w:val="23"/>
              </w:rPr>
              <w:t>GWAYAKWAADIZIWIN</w:t>
            </w:r>
            <w:r w:rsidRPr="00893226">
              <w:rPr>
                <w:rFonts w:asciiTheme="minorHAnsi" w:hAnsiTheme="minorHAnsi" w:eastAsiaTheme="minorHAnsi" w:cstheme="minorHAnsi"/>
                <w:b/>
                <w:bCs/>
                <w:color w:val="2E5395"/>
                <w:sz w:val="22"/>
                <w:szCs w:val="22"/>
              </w:rPr>
              <w:t xml:space="preserve"> – </w:t>
            </w:r>
            <w:r>
              <w:rPr>
                <w:rFonts w:asciiTheme="minorHAnsi" w:hAnsiTheme="minorHAnsi" w:eastAsiaTheme="minorHAnsi" w:cstheme="minorHAnsi"/>
                <w:b/>
                <w:bCs/>
                <w:color w:val="2E5395"/>
                <w:sz w:val="22"/>
                <w:szCs w:val="22"/>
              </w:rPr>
              <w:t>Living a balanced way</w:t>
            </w:r>
          </w:p>
          <w:p w:rsidRPr="00ED0841" w:rsidR="004E3FF6" w:rsidP="004E3FF6" w:rsidRDefault="004E3FF6" w14:paraId="08792760" w14:textId="77777777">
            <w:pPr>
              <w:rPr>
                <w:sz w:val="18"/>
                <w:szCs w:val="18"/>
              </w:rPr>
            </w:pPr>
            <w:r w:rsidRPr="00ED0841">
              <w:rPr>
                <w:sz w:val="18"/>
                <w:szCs w:val="18"/>
              </w:rPr>
              <w:t xml:space="preserve">To provide </w:t>
            </w:r>
            <w:proofErr w:type="gramStart"/>
            <w:r w:rsidRPr="00ED0841">
              <w:rPr>
                <w:sz w:val="18"/>
                <w:szCs w:val="18"/>
              </w:rPr>
              <w:t>students</w:t>
            </w:r>
            <w:proofErr w:type="gramEnd"/>
            <w:r w:rsidRPr="00ED0841">
              <w:rPr>
                <w:sz w:val="18"/>
                <w:szCs w:val="18"/>
              </w:rPr>
              <w:t xml:space="preserve"> the opportunity to recognize the importance of living in harmony with the community and are prepared to use a collective approach to understanding and deciding on a course of action. </w:t>
            </w:r>
          </w:p>
          <w:p w:rsidR="004E3FF6" w:rsidP="004E3FF6" w:rsidRDefault="004E3FF6" w14:paraId="2AE83045" w14:textId="77777777">
            <w:pPr>
              <w:rPr>
                <w:sz w:val="18"/>
                <w:szCs w:val="18"/>
              </w:rPr>
            </w:pPr>
          </w:p>
          <w:p w:rsidR="004E3FF6" w:rsidP="004E3FF6" w:rsidRDefault="004E3FF6" w14:paraId="289088DB" w14:textId="77777777">
            <w:pPr>
              <w:autoSpaceDE w:val="0"/>
              <w:autoSpaceDN w:val="0"/>
              <w:adjustRightInd w:val="0"/>
              <w:rPr>
                <w:color w:val="2E5395"/>
                <w:sz w:val="18"/>
                <w:szCs w:val="18"/>
              </w:rPr>
            </w:pPr>
            <w:r w:rsidRPr="003A7639">
              <w:rPr>
                <w:rFonts w:ascii="Calibri" w:hAnsi="Calibri" w:cs="Calibri"/>
                <w:color w:val="000000"/>
                <w:sz w:val="18"/>
                <w:szCs w:val="18"/>
                <w:u w:val="single"/>
              </w:rPr>
              <w:t>Disposition</w:t>
            </w:r>
            <w:r w:rsidRPr="003A7639">
              <w:rPr>
                <w:rFonts w:ascii="Calibri" w:hAnsi="Calibri" w:cs="Calibri"/>
                <w:color w:val="000000"/>
                <w:sz w:val="18"/>
                <w:szCs w:val="18"/>
              </w:rPr>
              <w:t>:</w:t>
            </w:r>
            <w:r w:rsidRPr="003A7639">
              <w:rPr>
                <w:rFonts w:ascii="Calibri" w:hAnsi="Calibri" w:cs="Calibri"/>
                <w:color w:val="2E5395"/>
                <w:sz w:val="18"/>
                <w:szCs w:val="18"/>
              </w:rPr>
              <w:t xml:space="preserve"> </w:t>
            </w:r>
            <w:r w:rsidRPr="0064114A">
              <w:rPr>
                <w:color w:val="2E5395"/>
                <w:sz w:val="18"/>
                <w:szCs w:val="18"/>
              </w:rPr>
              <w:t xml:space="preserve">Communication and Collaboration </w:t>
            </w:r>
          </w:p>
          <w:p w:rsidRPr="003A7639" w:rsidR="004E3FF6" w:rsidP="004E3FF6" w:rsidRDefault="004E3FF6" w14:paraId="4BDEFF77" w14:textId="77777777">
            <w:pPr>
              <w:autoSpaceDE w:val="0"/>
              <w:autoSpaceDN w:val="0"/>
              <w:adjustRightInd w:val="0"/>
              <w:rPr>
                <w:rFonts w:ascii="Calibri" w:hAnsi="Calibri" w:cs="Calibri"/>
                <w:color w:val="323232"/>
                <w:sz w:val="18"/>
                <w:szCs w:val="18"/>
              </w:rPr>
            </w:pPr>
            <w:r w:rsidRPr="003A7639">
              <w:rPr>
                <w:rFonts w:ascii="Calibri" w:hAnsi="Calibri" w:cs="Calibri"/>
                <w:color w:val="323232"/>
                <w:sz w:val="18"/>
                <w:szCs w:val="18"/>
              </w:rPr>
              <w:t xml:space="preserve">Teacher candidates demonstrate professional, interpersonal, and communication skills. These skills are used to promote positive collaborative partnerships with students, families, colleagues, other school professionals, and the global community to support achievement of student learning outcomes. </w:t>
            </w:r>
          </w:p>
          <w:p w:rsidR="004E3FF6" w:rsidP="004E3FF6" w:rsidRDefault="004E3FF6" w14:paraId="44FB6421" w14:textId="77777777">
            <w:pPr>
              <w:autoSpaceDE w:val="0"/>
              <w:autoSpaceDN w:val="0"/>
              <w:adjustRightInd w:val="0"/>
              <w:rPr>
                <w:rFonts w:ascii="Calibri" w:hAnsi="Calibri" w:cs="Calibri"/>
                <w:color w:val="000000"/>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Reflective Collaboration</w:t>
            </w:r>
            <w:r w:rsidRPr="003A7639">
              <w:rPr>
                <w:rFonts w:ascii="Calibri" w:hAnsi="Calibri" w:cs="Calibri"/>
                <w:color w:val="000000"/>
                <w:sz w:val="18"/>
                <w:szCs w:val="18"/>
              </w:rPr>
              <w:t>: Uses insights and inspiration of others to improve practice and can occur in:</w:t>
            </w:r>
          </w:p>
          <w:p w:rsidRPr="005950DF" w:rsidR="004E3FF6" w:rsidP="00871FDF" w:rsidRDefault="004E3FF6" w14:paraId="7B3D0F0A" w14:textId="77777777">
            <w:pPr>
              <w:pStyle w:val="ListParagraph"/>
              <w:numPr>
                <w:ilvl w:val="0"/>
                <w:numId w:val="16"/>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Professional Learning Communities </w:t>
            </w:r>
          </w:p>
          <w:p w:rsidRPr="005950DF" w:rsidR="004E3FF6" w:rsidP="00871FDF" w:rsidRDefault="004E3FF6" w14:paraId="7076F6A7" w14:textId="77777777">
            <w:pPr>
              <w:pStyle w:val="ListParagraph"/>
              <w:numPr>
                <w:ilvl w:val="0"/>
                <w:numId w:val="16"/>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Mentoring Programs </w:t>
            </w:r>
          </w:p>
          <w:p w:rsidRPr="005950DF" w:rsidR="004E3FF6" w:rsidP="00871FDF" w:rsidRDefault="004E3FF6" w14:paraId="1EE166F8" w14:textId="77777777">
            <w:pPr>
              <w:pStyle w:val="ListParagraph"/>
              <w:numPr>
                <w:ilvl w:val="0"/>
                <w:numId w:val="16"/>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Peer Observations </w:t>
            </w:r>
          </w:p>
          <w:p w:rsidRPr="005950DF" w:rsidR="004E3FF6" w:rsidP="00871FDF" w:rsidRDefault="004E3FF6" w14:paraId="48380D23" w14:textId="77777777">
            <w:pPr>
              <w:pStyle w:val="ListParagraph"/>
              <w:numPr>
                <w:ilvl w:val="0"/>
                <w:numId w:val="16"/>
              </w:numPr>
              <w:autoSpaceDE w:val="0"/>
              <w:autoSpaceDN w:val="0"/>
              <w:adjustRightInd w:val="0"/>
              <w:rPr>
                <w:rFonts w:ascii="Calibri" w:hAnsi="Calibri" w:cs="Calibri"/>
                <w:color w:val="000000"/>
                <w:sz w:val="18"/>
                <w:szCs w:val="18"/>
              </w:rPr>
            </w:pPr>
            <w:r w:rsidRPr="005950DF">
              <w:rPr>
                <w:rFonts w:ascii="Calibri" w:hAnsi="Calibri" w:cs="Calibri"/>
                <w:color w:val="444444"/>
                <w:sz w:val="18"/>
                <w:szCs w:val="18"/>
              </w:rPr>
              <w:t xml:space="preserve">Critical Friends Groups </w:t>
            </w:r>
          </w:p>
          <w:p w:rsidRPr="003A7639" w:rsidR="004E3FF6" w:rsidP="004E3FF6" w:rsidRDefault="004E3FF6" w14:paraId="295CD7C6" w14:textId="77777777">
            <w:pPr>
              <w:autoSpaceDE w:val="0"/>
              <w:autoSpaceDN w:val="0"/>
              <w:adjustRightInd w:val="0"/>
              <w:rPr>
                <w:rFonts w:ascii="Calibri" w:hAnsi="Calibri" w:cs="Calibri"/>
                <w:color w:val="000000"/>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Community Involvement</w:t>
            </w:r>
            <w:r w:rsidRPr="003A7639">
              <w:rPr>
                <w:rFonts w:ascii="Calibri" w:hAnsi="Calibri" w:cs="Calibri"/>
                <w:color w:val="000000"/>
                <w:sz w:val="18"/>
                <w:szCs w:val="18"/>
              </w:rPr>
              <w:t xml:space="preserve">: Demonstrates positive collaborative skills in interactions with instructors, advisors, students, colleagues, parents/guardians/caregivers, school teams, and those in the wider community. </w:t>
            </w:r>
          </w:p>
          <w:p w:rsidRPr="003A7639" w:rsidR="004E3FF6" w:rsidP="004E3FF6" w:rsidRDefault="004E3FF6" w14:paraId="69CE9B86" w14:textId="77777777">
            <w:pPr>
              <w:autoSpaceDE w:val="0"/>
              <w:autoSpaceDN w:val="0"/>
              <w:adjustRightInd w:val="0"/>
              <w:rPr>
                <w:rFonts w:ascii="Calibri" w:hAnsi="Calibri" w:cs="Calibri"/>
                <w:color w:val="323232"/>
                <w:sz w:val="18"/>
                <w:szCs w:val="18"/>
              </w:rPr>
            </w:pPr>
            <w:r w:rsidRPr="003A7639">
              <w:rPr>
                <w:rFonts w:ascii="Calibri" w:hAnsi="Calibri" w:cs="Calibri"/>
                <w:color w:val="000000"/>
                <w:sz w:val="18"/>
                <w:szCs w:val="18"/>
              </w:rPr>
              <w:t xml:space="preserve">• </w:t>
            </w:r>
            <w:r w:rsidRPr="003A7639">
              <w:rPr>
                <w:rFonts w:ascii="Calibri" w:hAnsi="Calibri" w:cs="Calibri"/>
                <w:i/>
                <w:iCs/>
                <w:color w:val="000000"/>
                <w:sz w:val="18"/>
                <w:szCs w:val="18"/>
              </w:rPr>
              <w:t>Communication</w:t>
            </w:r>
            <w:r w:rsidRPr="003A7639">
              <w:rPr>
                <w:rFonts w:ascii="Calibri" w:hAnsi="Calibri" w:cs="Calibri"/>
                <w:color w:val="000000"/>
                <w:sz w:val="18"/>
                <w:szCs w:val="18"/>
              </w:rPr>
              <w:t xml:space="preserve">: </w:t>
            </w:r>
            <w:r w:rsidRPr="003A7639">
              <w:rPr>
                <w:rFonts w:ascii="Calibri" w:hAnsi="Calibri" w:cs="Calibri"/>
                <w:color w:val="323232"/>
                <w:sz w:val="18"/>
                <w:szCs w:val="18"/>
              </w:rPr>
              <w:t xml:space="preserve">Effectively and accurately communicates ideas, thoughts or visions (oral and written) and engages in active listening based on audience and community cultural norms. </w:t>
            </w:r>
          </w:p>
          <w:p w:rsidRPr="00ED0841" w:rsidR="004E3FF6" w:rsidP="004E3FF6" w:rsidRDefault="004E3FF6" w14:paraId="3631404B" w14:textId="77777777">
            <w:pPr>
              <w:rPr>
                <w:sz w:val="18"/>
                <w:szCs w:val="18"/>
              </w:rPr>
            </w:pPr>
          </w:p>
          <w:p w:rsidRPr="00FF44D8" w:rsidR="004E3FF6" w:rsidP="004E3FF6" w:rsidRDefault="004E3FF6" w14:paraId="1A7C4435" w14:textId="77777777">
            <w:pPr>
              <w:autoSpaceDE w:val="0"/>
              <w:autoSpaceDN w:val="0"/>
              <w:adjustRightInd w:val="0"/>
              <w:rPr>
                <w:rFonts w:cstheme="minorHAnsi"/>
                <w:color w:val="000000"/>
                <w:sz w:val="18"/>
                <w:szCs w:val="18"/>
              </w:rPr>
            </w:pPr>
            <w:r w:rsidRPr="00FF44D8">
              <w:rPr>
                <w:rFonts w:cstheme="minorHAnsi"/>
                <w:color w:val="000000"/>
                <w:sz w:val="18"/>
                <w:szCs w:val="18"/>
                <w:u w:val="single"/>
              </w:rPr>
              <w:t>Professional Outcome:</w:t>
            </w:r>
            <w:r w:rsidRPr="00FF44D8">
              <w:rPr>
                <w:rFonts w:cstheme="minorHAnsi"/>
                <w:color w:val="000000"/>
                <w:sz w:val="18"/>
                <w:szCs w:val="18"/>
              </w:rPr>
              <w:t xml:space="preserve"> </w:t>
            </w:r>
            <w:r w:rsidRPr="00FF44D8">
              <w:rPr>
                <w:rFonts w:cstheme="minorHAnsi"/>
                <w:color w:val="2E5395"/>
                <w:sz w:val="18"/>
                <w:szCs w:val="18"/>
              </w:rPr>
              <w:t xml:space="preserve">Community and Collaboration </w:t>
            </w:r>
          </w:p>
          <w:p w:rsidR="004E3FF6" w:rsidP="004E3FF6" w:rsidRDefault="004E3FF6" w14:paraId="5BA2231F" w14:textId="77777777">
            <w:pPr>
              <w:pStyle w:val="Default"/>
              <w:rPr>
                <w:sz w:val="18"/>
                <w:szCs w:val="18"/>
              </w:rPr>
            </w:pPr>
            <w:r w:rsidRPr="00FF44D8">
              <w:rPr>
                <w:rFonts w:asciiTheme="minorHAnsi" w:hAnsiTheme="minorHAnsi" w:cstheme="minorHAnsi"/>
                <w:sz w:val="18"/>
                <w:szCs w:val="18"/>
              </w:rPr>
              <w:t>• To develop teachers who are reflective, connected educators who understand the interrelatedness of educating the whole child by including the community.</w:t>
            </w:r>
            <w:r w:rsidRPr="00B90C84">
              <w:rPr>
                <w:sz w:val="18"/>
                <w:szCs w:val="18"/>
              </w:rPr>
              <w:t xml:space="preserve"> </w:t>
            </w:r>
          </w:p>
          <w:p w:rsidRPr="00893226" w:rsidR="0013642A" w:rsidP="004E3FF6" w:rsidRDefault="0013642A" w14:paraId="3017823B" w14:textId="2C515941">
            <w:pPr>
              <w:pStyle w:val="Default"/>
              <w:rPr>
                <w:rFonts w:asciiTheme="minorHAnsi" w:hAnsiTheme="minorHAnsi" w:cstheme="minorHAnsi"/>
                <w:b/>
              </w:rPr>
            </w:pPr>
          </w:p>
        </w:tc>
        <w:tc>
          <w:tcPr>
            <w:tcW w:w="3060" w:type="dxa"/>
          </w:tcPr>
          <w:p w:rsidRPr="00893226" w:rsidR="004E3FF6" w:rsidP="004E3FF6" w:rsidRDefault="004E3FF6" w14:paraId="10EBE91A" w14:textId="77777777">
            <w:pPr>
              <w:rPr>
                <w:rFonts w:cstheme="minorHAnsi"/>
                <w:sz w:val="18"/>
                <w:szCs w:val="18"/>
              </w:rPr>
            </w:pPr>
          </w:p>
        </w:tc>
        <w:tc>
          <w:tcPr>
            <w:tcW w:w="3330" w:type="dxa"/>
          </w:tcPr>
          <w:p w:rsidRPr="00893226" w:rsidR="004E3FF6" w:rsidP="004E3FF6" w:rsidRDefault="004E3FF6" w14:paraId="455A51DA" w14:textId="619F4FE5">
            <w:pPr>
              <w:tabs>
                <w:tab w:val="left" w:pos="9360"/>
              </w:tabs>
              <w:rPr>
                <w:rFonts w:cstheme="minorHAnsi"/>
                <w:sz w:val="18"/>
                <w:szCs w:val="18"/>
              </w:rPr>
            </w:pPr>
          </w:p>
        </w:tc>
      </w:tr>
      <w:tr w:rsidRPr="00893226" w:rsidR="004E3FF6" w:rsidTr="009C5EBB" w14:paraId="6BDE50DA" w14:textId="77777777">
        <w:tc>
          <w:tcPr>
            <w:tcW w:w="4320" w:type="dxa"/>
          </w:tcPr>
          <w:p w:rsidRPr="00893226" w:rsidR="004E3FF6" w:rsidP="004E3FF6" w:rsidRDefault="004E3FF6" w14:paraId="6974D469" w14:textId="77777777">
            <w:pPr>
              <w:pStyle w:val="Default"/>
              <w:rPr>
                <w:rFonts w:asciiTheme="minorHAnsi" w:hAnsiTheme="minorHAnsi" w:eastAsiaTheme="minorHAnsi" w:cstheme="minorHAnsi"/>
                <w:color w:val="2E5395"/>
                <w:sz w:val="23"/>
                <w:szCs w:val="23"/>
              </w:rPr>
            </w:pPr>
            <w:r w:rsidRPr="00893226">
              <w:rPr>
                <w:rFonts w:asciiTheme="minorHAnsi" w:hAnsiTheme="minorHAnsi" w:cstheme="minorHAnsi"/>
                <w:b/>
              </w:rPr>
              <w:t>3.</w:t>
            </w:r>
            <w:r w:rsidRPr="00893226">
              <w:rPr>
                <w:rFonts w:asciiTheme="minorHAnsi" w:hAnsiTheme="minorHAnsi" w:cstheme="minorHAnsi"/>
                <w:b/>
                <w:bCs/>
                <w:color w:val="2E5395"/>
                <w:sz w:val="23"/>
                <w:szCs w:val="23"/>
              </w:rPr>
              <w:t xml:space="preserve"> </w:t>
            </w:r>
            <w:r w:rsidRPr="00893226">
              <w:rPr>
                <w:rFonts w:asciiTheme="minorHAnsi" w:hAnsiTheme="minorHAnsi" w:eastAsiaTheme="minorHAnsi" w:cstheme="minorHAnsi"/>
                <w:b/>
                <w:bCs/>
                <w:color w:val="2E5395"/>
                <w:sz w:val="22"/>
                <w:szCs w:val="22"/>
              </w:rPr>
              <w:t xml:space="preserve">ZOONGIDE’EWIN – Strong Hearted </w:t>
            </w:r>
          </w:p>
          <w:p w:rsidRPr="00893226" w:rsidR="004E3FF6" w:rsidP="004E3FF6" w:rsidRDefault="004E3FF6" w14:paraId="4205A06D"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To provide a foundation on which we build and strengthen each teacher candidate’s resilience, innovation, and passion. </w:t>
            </w:r>
          </w:p>
          <w:p w:rsidRPr="00893226" w:rsidR="004E3FF6" w:rsidP="004E3FF6" w:rsidRDefault="004E3FF6" w14:paraId="6CE85F18" w14:textId="77777777">
            <w:pPr>
              <w:autoSpaceDE w:val="0"/>
              <w:autoSpaceDN w:val="0"/>
              <w:adjustRightInd w:val="0"/>
              <w:rPr>
                <w:rFonts w:cstheme="minorHAnsi"/>
                <w:color w:val="000000"/>
                <w:sz w:val="18"/>
                <w:szCs w:val="18"/>
              </w:rPr>
            </w:pPr>
          </w:p>
          <w:p w:rsidRPr="00893226" w:rsidR="004E3FF6" w:rsidP="004E3FF6" w:rsidRDefault="004E3FF6" w14:paraId="29951255" w14:textId="77777777">
            <w:pPr>
              <w:autoSpaceDE w:val="0"/>
              <w:autoSpaceDN w:val="0"/>
              <w:adjustRightInd w:val="0"/>
              <w:rPr>
                <w:rFonts w:cstheme="minorHAnsi"/>
                <w:color w:val="000000"/>
                <w:sz w:val="18"/>
                <w:szCs w:val="18"/>
              </w:rPr>
            </w:pPr>
            <w:r w:rsidRPr="00893226">
              <w:rPr>
                <w:rFonts w:cstheme="minorHAnsi"/>
                <w:color w:val="000000"/>
                <w:sz w:val="18"/>
                <w:szCs w:val="18"/>
                <w:u w:val="single"/>
              </w:rPr>
              <w:t>Disposition</w:t>
            </w:r>
            <w:r w:rsidRPr="00893226">
              <w:rPr>
                <w:rFonts w:cstheme="minorHAnsi"/>
                <w:color w:val="000000"/>
                <w:sz w:val="18"/>
                <w:szCs w:val="18"/>
              </w:rPr>
              <w:t xml:space="preserve">: </w:t>
            </w:r>
            <w:r w:rsidRPr="00893226">
              <w:rPr>
                <w:rFonts w:cstheme="minorHAnsi"/>
                <w:color w:val="2E5395"/>
                <w:sz w:val="18"/>
                <w:szCs w:val="18"/>
              </w:rPr>
              <w:t xml:space="preserve">Vision and Leadership </w:t>
            </w:r>
          </w:p>
          <w:p w:rsidRPr="00893226" w:rsidR="004E3FF6" w:rsidP="004E3FF6" w:rsidRDefault="004E3FF6" w14:paraId="56ED0F09" w14:textId="77777777">
            <w:pPr>
              <w:rPr>
                <w:rFonts w:cstheme="minorHAnsi"/>
                <w:color w:val="000000"/>
                <w:sz w:val="18"/>
                <w:szCs w:val="18"/>
              </w:rPr>
            </w:pPr>
            <w:r w:rsidRPr="00893226">
              <w:rPr>
                <w:rFonts w:cstheme="minorHAnsi"/>
                <w:color w:val="000000"/>
                <w:sz w:val="18"/>
                <w:szCs w:val="18"/>
              </w:rPr>
              <w:t>Teacher candidates demonstrate the vision and skills necessary to lead and manage classrooms and schools as complex, adaptive systems in a changing world.</w:t>
            </w:r>
          </w:p>
          <w:p w:rsidRPr="00893226" w:rsidR="004E3FF6" w:rsidP="004E3FF6" w:rsidRDefault="004E3FF6" w14:paraId="5F66A309"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Demonstrates skills and qualities that lead to meaningful change. </w:t>
            </w:r>
          </w:p>
          <w:p w:rsidRPr="00893226" w:rsidR="004E3FF6" w:rsidP="004E3FF6" w:rsidRDefault="004E3FF6" w14:paraId="7F897724"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Models and fosters respect for all cultures, identities, and perspectives in words and actions and </w:t>
            </w:r>
            <w:proofErr w:type="gramStart"/>
            <w:r w:rsidRPr="00893226">
              <w:rPr>
                <w:rFonts w:cstheme="minorHAnsi"/>
                <w:color w:val="000000"/>
                <w:sz w:val="18"/>
                <w:szCs w:val="18"/>
              </w:rPr>
              <w:t>considers</w:t>
            </w:r>
            <w:proofErr w:type="gramEnd"/>
            <w:r w:rsidRPr="00893226">
              <w:rPr>
                <w:rFonts w:cstheme="minorHAnsi"/>
                <w:color w:val="000000"/>
                <w:sz w:val="18"/>
                <w:szCs w:val="18"/>
              </w:rPr>
              <w:t xml:space="preserve"> historical pasts to prepare for the future. </w:t>
            </w:r>
          </w:p>
          <w:p w:rsidRPr="00893226" w:rsidR="004E3FF6" w:rsidP="004E3FF6" w:rsidRDefault="004E3FF6" w14:paraId="57ACAF57"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Listens and responds to community needs and understands cultural norms as opportunities for growth and development. </w:t>
            </w:r>
          </w:p>
          <w:p w:rsidRPr="00893226" w:rsidR="004E3FF6" w:rsidP="004E3FF6" w:rsidRDefault="004E3FF6" w14:paraId="16CF81D6" w14:textId="77777777">
            <w:pPr>
              <w:autoSpaceDE w:val="0"/>
              <w:autoSpaceDN w:val="0"/>
              <w:adjustRightInd w:val="0"/>
              <w:rPr>
                <w:rFonts w:cstheme="minorHAnsi"/>
                <w:color w:val="000000"/>
                <w:sz w:val="18"/>
                <w:szCs w:val="18"/>
              </w:rPr>
            </w:pPr>
          </w:p>
          <w:p w:rsidRPr="00893226" w:rsidR="004E3FF6" w:rsidP="004E3FF6" w:rsidRDefault="004E3FF6" w14:paraId="31B4B16E" w14:textId="77777777">
            <w:pPr>
              <w:autoSpaceDE w:val="0"/>
              <w:autoSpaceDN w:val="0"/>
              <w:adjustRightInd w:val="0"/>
              <w:rPr>
                <w:rFonts w:cstheme="minorHAnsi"/>
                <w:color w:val="000000"/>
                <w:sz w:val="18"/>
                <w:szCs w:val="18"/>
              </w:rPr>
            </w:pPr>
            <w:r w:rsidRPr="00893226">
              <w:rPr>
                <w:rFonts w:cstheme="minorHAnsi"/>
                <w:color w:val="000000"/>
                <w:sz w:val="18"/>
                <w:szCs w:val="18"/>
                <w:u w:val="single"/>
              </w:rPr>
              <w:t>Professional Outcome:</w:t>
            </w:r>
            <w:r w:rsidRPr="00893226">
              <w:rPr>
                <w:rFonts w:cstheme="minorHAnsi"/>
                <w:color w:val="000000"/>
                <w:sz w:val="18"/>
                <w:szCs w:val="18"/>
              </w:rPr>
              <w:t xml:space="preserve"> </w:t>
            </w:r>
            <w:r w:rsidRPr="00893226">
              <w:rPr>
                <w:rFonts w:cstheme="minorHAnsi"/>
                <w:color w:val="2E5395"/>
                <w:sz w:val="18"/>
                <w:szCs w:val="18"/>
              </w:rPr>
              <w:t xml:space="preserve">Transformational Leadership </w:t>
            </w:r>
          </w:p>
          <w:p w:rsidRPr="004320FE" w:rsidR="004E3FF6" w:rsidP="004E3FF6" w:rsidRDefault="004E3FF6" w14:paraId="4A093AA6" w14:textId="3F170485">
            <w:pPr>
              <w:autoSpaceDE w:val="0"/>
              <w:autoSpaceDN w:val="0"/>
              <w:adjustRightInd w:val="0"/>
              <w:rPr>
                <w:rFonts w:cstheme="minorHAnsi"/>
                <w:color w:val="000000"/>
                <w:sz w:val="18"/>
                <w:szCs w:val="18"/>
              </w:rPr>
            </w:pPr>
            <w:r w:rsidRPr="00893226">
              <w:rPr>
                <w:rFonts w:cstheme="minorHAnsi"/>
                <w:color w:val="000000"/>
                <w:sz w:val="18"/>
                <w:szCs w:val="18"/>
              </w:rPr>
              <w:t xml:space="preserve">• To increase the teachers’ leadership capacity to live and walk with a strong heart, respectful and open to new ideas and courageous enough to confront the accepted truths of history and society. </w:t>
            </w:r>
          </w:p>
        </w:tc>
        <w:tc>
          <w:tcPr>
            <w:tcW w:w="3060" w:type="dxa"/>
          </w:tcPr>
          <w:p w:rsidRPr="00893226" w:rsidR="004E3FF6" w:rsidP="004E3FF6" w:rsidRDefault="004E3FF6" w14:paraId="5F1BBFDB" w14:textId="5C750E91">
            <w:pPr>
              <w:rPr>
                <w:rFonts w:cstheme="minorHAnsi"/>
                <w:sz w:val="18"/>
                <w:szCs w:val="18"/>
              </w:rPr>
            </w:pPr>
          </w:p>
        </w:tc>
        <w:tc>
          <w:tcPr>
            <w:tcW w:w="3330" w:type="dxa"/>
          </w:tcPr>
          <w:p w:rsidRPr="00893226" w:rsidR="004E3FF6" w:rsidP="004E3FF6" w:rsidRDefault="004E3FF6" w14:paraId="469C0E53" w14:textId="227B3839">
            <w:pPr>
              <w:tabs>
                <w:tab w:val="left" w:pos="9360"/>
              </w:tabs>
              <w:rPr>
                <w:rFonts w:cstheme="minorHAnsi"/>
                <w:sz w:val="18"/>
                <w:szCs w:val="18"/>
              </w:rPr>
            </w:pPr>
          </w:p>
        </w:tc>
      </w:tr>
      <w:tr w:rsidRPr="00893226" w:rsidR="00DE00C9" w:rsidTr="009C5EBB" w14:paraId="063DA557" w14:textId="77777777">
        <w:tc>
          <w:tcPr>
            <w:tcW w:w="4320" w:type="dxa"/>
          </w:tcPr>
          <w:p w:rsidRPr="00893226" w:rsidR="00DE00C9" w:rsidP="00DE00C9" w:rsidRDefault="00DE00C9" w14:paraId="1DC8C23C" w14:textId="77777777">
            <w:pPr>
              <w:pStyle w:val="Default"/>
              <w:rPr>
                <w:rFonts w:asciiTheme="minorHAnsi" w:hAnsiTheme="minorHAnsi" w:eastAsiaTheme="minorHAnsi" w:cstheme="minorHAnsi"/>
                <w:color w:val="2E5395"/>
                <w:sz w:val="23"/>
                <w:szCs w:val="23"/>
              </w:rPr>
            </w:pPr>
            <w:r>
              <w:rPr>
                <w:rFonts w:asciiTheme="minorHAnsi" w:hAnsiTheme="minorHAnsi" w:cstheme="minorHAnsi"/>
                <w:b/>
              </w:rPr>
              <w:t>4</w:t>
            </w:r>
            <w:r w:rsidRPr="00893226">
              <w:rPr>
                <w:rFonts w:asciiTheme="minorHAnsi" w:hAnsiTheme="minorHAnsi" w:cstheme="minorHAnsi"/>
                <w:b/>
              </w:rPr>
              <w:t>.</w:t>
            </w:r>
            <w:r w:rsidRPr="00893226">
              <w:rPr>
                <w:rFonts w:asciiTheme="minorHAnsi" w:hAnsiTheme="minorHAnsi" w:cstheme="minorHAnsi"/>
                <w:b/>
                <w:bCs/>
                <w:color w:val="2E5395"/>
                <w:sz w:val="23"/>
                <w:szCs w:val="23"/>
              </w:rPr>
              <w:t xml:space="preserve"> </w:t>
            </w:r>
            <w:r>
              <w:rPr>
                <w:rFonts w:asciiTheme="minorHAnsi" w:hAnsiTheme="minorHAnsi" w:eastAsiaTheme="minorHAnsi" w:cstheme="minorHAnsi"/>
                <w:b/>
                <w:bCs/>
                <w:color w:val="2E5395"/>
                <w:sz w:val="22"/>
                <w:szCs w:val="22"/>
              </w:rPr>
              <w:t xml:space="preserve">AANGWAAMIZIWIN </w:t>
            </w:r>
            <w:r w:rsidRPr="00893226">
              <w:rPr>
                <w:rFonts w:asciiTheme="minorHAnsi" w:hAnsiTheme="minorHAnsi" w:eastAsiaTheme="minorHAnsi" w:cstheme="minorHAnsi"/>
                <w:b/>
                <w:bCs/>
                <w:color w:val="2E5395"/>
                <w:sz w:val="22"/>
                <w:szCs w:val="22"/>
              </w:rPr>
              <w:t xml:space="preserve">– </w:t>
            </w:r>
            <w:r>
              <w:rPr>
                <w:rFonts w:asciiTheme="minorHAnsi" w:hAnsiTheme="minorHAnsi" w:eastAsiaTheme="minorHAnsi" w:cstheme="minorHAnsi"/>
                <w:b/>
                <w:bCs/>
                <w:color w:val="2E5395"/>
                <w:sz w:val="22"/>
                <w:szCs w:val="22"/>
              </w:rPr>
              <w:t>Diligence and caution</w:t>
            </w:r>
          </w:p>
          <w:p w:rsidRPr="009671FD" w:rsidR="00DE00C9" w:rsidP="00DE00C9" w:rsidRDefault="00DE00C9" w14:paraId="39D04A72" w14:textId="77777777">
            <w:pPr>
              <w:rPr>
                <w:sz w:val="18"/>
                <w:szCs w:val="18"/>
              </w:rPr>
            </w:pPr>
            <w:r w:rsidRPr="009671FD">
              <w:rPr>
                <w:sz w:val="18"/>
                <w:szCs w:val="18"/>
              </w:rPr>
              <w:t xml:space="preserve">To develop a student’s capacity to proceed carefully, after identifying, discussing and reflecting on ethical dimensions of political, social, and personal life. </w:t>
            </w:r>
          </w:p>
          <w:p w:rsidR="00DE00C9" w:rsidP="00DE00C9" w:rsidRDefault="00DE00C9" w14:paraId="06C4B84E" w14:textId="77777777">
            <w:pPr>
              <w:autoSpaceDE w:val="0"/>
              <w:autoSpaceDN w:val="0"/>
              <w:adjustRightInd w:val="0"/>
              <w:rPr>
                <w:rFonts w:cstheme="minorHAnsi"/>
                <w:color w:val="000000"/>
                <w:sz w:val="18"/>
                <w:szCs w:val="18"/>
              </w:rPr>
            </w:pPr>
          </w:p>
          <w:p w:rsidRPr="002F4119" w:rsidR="00DE00C9" w:rsidP="00DE00C9" w:rsidRDefault="00DE00C9" w14:paraId="43DF475A" w14:textId="77777777">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Disposition:</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Behavior </w:t>
            </w:r>
          </w:p>
          <w:p w:rsidRPr="002F4119" w:rsidR="00DE00C9" w:rsidP="00DE00C9" w:rsidRDefault="00DE00C9" w14:paraId="67C11851" w14:textId="77777777">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Teacher candidates demonstrate professional integrity through behaviors and actions that reflect state and FDLTCC ethical and cultural standards. </w:t>
            </w:r>
          </w:p>
          <w:p w:rsidRPr="002F4119" w:rsidR="00DE00C9" w:rsidP="00DE00C9" w:rsidRDefault="00DE00C9" w14:paraId="75CEC658" w14:textId="77777777">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Demonstrate professional and ethical conduct with faculty, faculty supervisors, cooperating teachers, students, parents, colleagues, and community. </w:t>
            </w:r>
          </w:p>
          <w:p w:rsidRPr="002F4119" w:rsidR="00DE00C9" w:rsidP="00DE00C9" w:rsidRDefault="00DE00C9" w14:paraId="189C25E4" w14:textId="77777777">
            <w:pPr>
              <w:autoSpaceDE w:val="0"/>
              <w:autoSpaceDN w:val="0"/>
              <w:adjustRightInd w:val="0"/>
              <w:rPr>
                <w:rFonts w:ascii="Calibri" w:hAnsi="Calibri" w:cs="Calibri"/>
                <w:color w:val="000000"/>
                <w:sz w:val="18"/>
                <w:szCs w:val="18"/>
              </w:rPr>
            </w:pPr>
            <w:proofErr w:type="gramStart"/>
            <w:r w:rsidRPr="002F4119">
              <w:rPr>
                <w:rFonts w:ascii="Calibri" w:hAnsi="Calibri" w:cs="Calibri"/>
                <w:color w:val="000000"/>
                <w:sz w:val="18"/>
                <w:szCs w:val="18"/>
              </w:rPr>
              <w:t>• Practices,</w:t>
            </w:r>
            <w:proofErr w:type="gramEnd"/>
            <w:r w:rsidRPr="002F4119">
              <w:rPr>
                <w:rFonts w:ascii="Calibri" w:hAnsi="Calibri" w:cs="Calibri"/>
                <w:color w:val="000000"/>
                <w:sz w:val="18"/>
                <w:szCs w:val="18"/>
              </w:rPr>
              <w:t xml:space="preserve"> complies, and understands the school site and the college and unit policies (e.g., academic honesty), as well as Minnesota Code of Ethics for Teachers. </w:t>
            </w:r>
          </w:p>
          <w:p w:rsidRPr="00DE00C9" w:rsidR="00DE00C9" w:rsidP="00DE00C9" w:rsidRDefault="00DE00C9" w14:paraId="3966627C" w14:textId="77777777">
            <w:pPr>
              <w:autoSpaceDE w:val="0"/>
              <w:autoSpaceDN w:val="0"/>
              <w:adjustRightInd w:val="0"/>
              <w:rPr>
                <w:rFonts w:cstheme="minorHAnsi"/>
                <w:color w:val="000000"/>
                <w:sz w:val="18"/>
                <w:szCs w:val="18"/>
              </w:rPr>
            </w:pPr>
            <w:r w:rsidRPr="00DE00C9">
              <w:rPr>
                <w:rFonts w:cstheme="minorHAnsi"/>
                <w:color w:val="000000"/>
                <w:sz w:val="18"/>
                <w:szCs w:val="18"/>
              </w:rPr>
              <w:t xml:space="preserve">• Adheres to all professional standards, including the use of technologies (e.g., accesses authorized websites, social media and other applications, and uses personal electronic devises as appropriate). </w:t>
            </w:r>
          </w:p>
          <w:p w:rsidRPr="00DE00C9" w:rsidR="00DE00C9" w:rsidP="00DE00C9" w:rsidRDefault="00DE00C9" w14:paraId="27DD13E7" w14:textId="77777777">
            <w:pPr>
              <w:autoSpaceDE w:val="0"/>
              <w:autoSpaceDN w:val="0"/>
              <w:adjustRightInd w:val="0"/>
              <w:rPr>
                <w:rFonts w:cstheme="minorHAnsi"/>
                <w:color w:val="000000"/>
                <w:sz w:val="18"/>
                <w:szCs w:val="18"/>
              </w:rPr>
            </w:pPr>
          </w:p>
          <w:p w:rsidRPr="00DE00C9" w:rsidR="00DE00C9" w:rsidP="00DE00C9" w:rsidRDefault="00DE00C9" w14:paraId="67514B20" w14:textId="77777777">
            <w:pPr>
              <w:autoSpaceDE w:val="0"/>
              <w:autoSpaceDN w:val="0"/>
              <w:adjustRightInd w:val="0"/>
              <w:rPr>
                <w:rFonts w:cstheme="minorHAnsi"/>
                <w:color w:val="000000"/>
                <w:sz w:val="18"/>
                <w:szCs w:val="18"/>
              </w:rPr>
            </w:pPr>
            <w:r w:rsidRPr="00DE00C9">
              <w:rPr>
                <w:rFonts w:cstheme="minorHAnsi"/>
                <w:color w:val="000000"/>
                <w:sz w:val="18"/>
                <w:szCs w:val="18"/>
                <w:u w:val="single"/>
              </w:rPr>
              <w:t>Professional Outcome:</w:t>
            </w:r>
            <w:r w:rsidRPr="00DE00C9">
              <w:rPr>
                <w:rFonts w:cstheme="minorHAnsi"/>
                <w:color w:val="000000"/>
                <w:sz w:val="18"/>
                <w:szCs w:val="18"/>
              </w:rPr>
              <w:t xml:space="preserve"> </w:t>
            </w:r>
            <w:r w:rsidRPr="00DE00C9">
              <w:rPr>
                <w:rFonts w:cstheme="minorHAnsi"/>
                <w:color w:val="2E5395"/>
                <w:sz w:val="18"/>
                <w:szCs w:val="18"/>
              </w:rPr>
              <w:t xml:space="preserve">Ethical Practitioner </w:t>
            </w:r>
          </w:p>
          <w:p w:rsidRPr="00893226" w:rsidR="00DE00C9" w:rsidP="00DE00C9" w:rsidRDefault="00DE00C9" w14:paraId="6A2EFFC9" w14:textId="34BBEC08">
            <w:pPr>
              <w:pStyle w:val="Default"/>
              <w:rPr>
                <w:rFonts w:asciiTheme="minorHAnsi" w:hAnsiTheme="minorHAnsi" w:cstheme="minorHAnsi"/>
                <w:b/>
                <w:bCs/>
              </w:rPr>
            </w:pPr>
            <w:r w:rsidRPr="00DE00C9">
              <w:rPr>
                <w:rFonts w:asciiTheme="minorHAnsi" w:hAnsiTheme="minorHAnsi" w:cstheme="minorHAnsi"/>
                <w:sz w:val="18"/>
                <w:szCs w:val="18"/>
              </w:rPr>
              <w:t>• To develop teachers’ capacity to be ethically responsive in respecting their role as an educator and to the community.</w:t>
            </w:r>
            <w:r w:rsidRPr="009B7DA4">
              <w:rPr>
                <w:sz w:val="18"/>
                <w:szCs w:val="18"/>
              </w:rPr>
              <w:t xml:space="preserve"> </w:t>
            </w:r>
          </w:p>
        </w:tc>
        <w:tc>
          <w:tcPr>
            <w:tcW w:w="3060" w:type="dxa"/>
          </w:tcPr>
          <w:p w:rsidRPr="00893226" w:rsidR="00DE00C9" w:rsidP="00DE00C9" w:rsidRDefault="00DE00C9" w14:paraId="2817B14A" w14:textId="77777777">
            <w:pPr>
              <w:rPr>
                <w:rFonts w:cstheme="minorHAnsi"/>
                <w:b/>
                <w:bCs/>
                <w:sz w:val="18"/>
                <w:szCs w:val="18"/>
              </w:rPr>
            </w:pPr>
          </w:p>
        </w:tc>
        <w:tc>
          <w:tcPr>
            <w:tcW w:w="3330" w:type="dxa"/>
          </w:tcPr>
          <w:p w:rsidRPr="00893226" w:rsidR="00DE00C9" w:rsidP="00DE00C9" w:rsidRDefault="00DE00C9" w14:paraId="2FF9339C" w14:textId="77777777">
            <w:pPr>
              <w:rPr>
                <w:rFonts w:cstheme="minorHAnsi"/>
                <w:sz w:val="18"/>
                <w:szCs w:val="18"/>
              </w:rPr>
            </w:pPr>
          </w:p>
        </w:tc>
      </w:tr>
      <w:tr w:rsidRPr="00893226" w:rsidR="008F6E46" w:rsidTr="009C5EBB" w14:paraId="6BD13FA9" w14:textId="77777777">
        <w:tc>
          <w:tcPr>
            <w:tcW w:w="4320" w:type="dxa"/>
          </w:tcPr>
          <w:p w:rsidRPr="00893226" w:rsidR="008F6E46" w:rsidP="008F6E46" w:rsidRDefault="008F6E46" w14:paraId="2267530D" w14:textId="77777777">
            <w:pPr>
              <w:pStyle w:val="Default"/>
              <w:rPr>
                <w:rFonts w:asciiTheme="minorHAnsi" w:hAnsiTheme="minorHAnsi" w:eastAsiaTheme="minorHAnsi" w:cstheme="minorHAnsi"/>
                <w:color w:val="2E5395"/>
                <w:sz w:val="23"/>
                <w:szCs w:val="23"/>
              </w:rPr>
            </w:pPr>
            <w:r>
              <w:rPr>
                <w:rFonts w:asciiTheme="minorHAnsi" w:hAnsiTheme="minorHAnsi" w:cstheme="minorHAnsi"/>
                <w:b/>
              </w:rPr>
              <w:t>5</w:t>
            </w:r>
            <w:r w:rsidRPr="00893226">
              <w:rPr>
                <w:rFonts w:asciiTheme="minorHAnsi" w:hAnsiTheme="minorHAnsi" w:cstheme="minorHAnsi"/>
                <w:b/>
              </w:rPr>
              <w:t>.</w:t>
            </w:r>
            <w:r w:rsidRPr="00893226">
              <w:rPr>
                <w:rFonts w:asciiTheme="minorHAnsi" w:hAnsiTheme="minorHAnsi" w:cstheme="minorHAnsi"/>
                <w:b/>
                <w:bCs/>
                <w:color w:val="2E5395"/>
                <w:sz w:val="23"/>
                <w:szCs w:val="23"/>
              </w:rPr>
              <w:t xml:space="preserve"> </w:t>
            </w:r>
            <w:r>
              <w:rPr>
                <w:rFonts w:asciiTheme="minorHAnsi" w:hAnsiTheme="minorHAnsi" w:eastAsiaTheme="minorHAnsi" w:cstheme="minorHAnsi"/>
                <w:b/>
                <w:bCs/>
                <w:color w:val="2E5395"/>
                <w:sz w:val="22"/>
                <w:szCs w:val="22"/>
              </w:rPr>
              <w:t>DEBWEWIN</w:t>
            </w:r>
            <w:r w:rsidRPr="00893226">
              <w:rPr>
                <w:rFonts w:asciiTheme="minorHAnsi" w:hAnsiTheme="minorHAnsi" w:eastAsiaTheme="minorHAnsi" w:cstheme="minorHAnsi"/>
                <w:b/>
                <w:bCs/>
                <w:color w:val="2E5395"/>
                <w:sz w:val="22"/>
                <w:szCs w:val="22"/>
              </w:rPr>
              <w:t xml:space="preserve"> – </w:t>
            </w:r>
            <w:r>
              <w:rPr>
                <w:rFonts w:asciiTheme="minorHAnsi" w:hAnsiTheme="minorHAnsi" w:eastAsiaTheme="minorHAnsi" w:cstheme="minorHAnsi"/>
                <w:b/>
                <w:bCs/>
                <w:color w:val="2E5395"/>
                <w:sz w:val="22"/>
                <w:szCs w:val="22"/>
              </w:rPr>
              <w:t>Honesty and Integrity</w:t>
            </w:r>
          </w:p>
          <w:p w:rsidRPr="00C41747" w:rsidR="008F6E46" w:rsidP="008F6E46" w:rsidRDefault="008F6E46" w14:paraId="70E9EA6B" w14:textId="77777777">
            <w:pPr>
              <w:rPr>
                <w:sz w:val="18"/>
                <w:szCs w:val="18"/>
              </w:rPr>
            </w:pPr>
            <w:r w:rsidRPr="00C41747">
              <w:rPr>
                <w:sz w:val="18"/>
                <w:szCs w:val="18"/>
              </w:rPr>
              <w:t xml:space="preserve">Encourage students to develop a deeper </w:t>
            </w:r>
            <w:proofErr w:type="gramStart"/>
            <w:r w:rsidRPr="00C41747">
              <w:rPr>
                <w:sz w:val="18"/>
                <w:szCs w:val="18"/>
              </w:rPr>
              <w:t>appreciate</w:t>
            </w:r>
            <w:proofErr w:type="gramEnd"/>
            <w:r w:rsidRPr="00C41747">
              <w:rPr>
                <w:sz w:val="18"/>
                <w:szCs w:val="18"/>
              </w:rPr>
              <w:t xml:space="preserve"> their own worldview and the worldview of others. </w:t>
            </w:r>
          </w:p>
          <w:p w:rsidRPr="00893226" w:rsidR="008F6E46" w:rsidP="008F6E46" w:rsidRDefault="008F6E46" w14:paraId="58D2FCC3" w14:textId="77777777">
            <w:pPr>
              <w:autoSpaceDE w:val="0"/>
              <w:autoSpaceDN w:val="0"/>
              <w:adjustRightInd w:val="0"/>
              <w:rPr>
                <w:rFonts w:cstheme="minorHAnsi"/>
                <w:color w:val="000000"/>
                <w:sz w:val="18"/>
                <w:szCs w:val="18"/>
              </w:rPr>
            </w:pPr>
          </w:p>
          <w:p w:rsidRPr="008F6E46" w:rsidR="008F6E46" w:rsidP="008F6E46" w:rsidRDefault="008F6E46" w14:paraId="3137A247" w14:textId="77777777">
            <w:pPr>
              <w:autoSpaceDE w:val="0"/>
              <w:autoSpaceDN w:val="0"/>
              <w:adjustRightInd w:val="0"/>
              <w:rPr>
                <w:rFonts w:cstheme="minorHAnsi"/>
                <w:color w:val="000000"/>
                <w:sz w:val="18"/>
                <w:szCs w:val="18"/>
              </w:rPr>
            </w:pPr>
            <w:r w:rsidRPr="008F6E46">
              <w:rPr>
                <w:rFonts w:cstheme="minorHAnsi"/>
                <w:color w:val="000000"/>
                <w:sz w:val="18"/>
                <w:szCs w:val="18"/>
                <w:u w:val="single"/>
              </w:rPr>
              <w:t>Professional Outcome:</w:t>
            </w:r>
            <w:r w:rsidRPr="008F6E46">
              <w:rPr>
                <w:rFonts w:cstheme="minorHAnsi"/>
                <w:color w:val="000000"/>
                <w:sz w:val="18"/>
                <w:szCs w:val="18"/>
              </w:rPr>
              <w:t xml:space="preserve"> </w:t>
            </w:r>
            <w:r w:rsidRPr="008F6E46">
              <w:rPr>
                <w:rFonts w:cstheme="minorHAnsi"/>
                <w:color w:val="2E5395"/>
                <w:sz w:val="18"/>
                <w:szCs w:val="18"/>
              </w:rPr>
              <w:t xml:space="preserve">Assessment and Use of Data </w:t>
            </w:r>
          </w:p>
          <w:p w:rsidR="008F6E46" w:rsidP="008F6E46" w:rsidRDefault="008F6E46" w14:paraId="0364210D" w14:textId="3E5944AD">
            <w:pPr>
              <w:pStyle w:val="Default"/>
              <w:rPr>
                <w:rFonts w:asciiTheme="minorHAnsi" w:hAnsiTheme="minorHAnsi" w:cstheme="minorHAnsi"/>
                <w:b/>
              </w:rPr>
            </w:pPr>
            <w:r w:rsidRPr="008F6E46">
              <w:rPr>
                <w:rFonts w:asciiTheme="minorHAnsi" w:hAnsiTheme="minorHAnsi" w:cstheme="minorHAnsi"/>
                <w:sz w:val="18"/>
                <w:szCs w:val="18"/>
              </w:rPr>
              <w:t xml:space="preserve">To expand teachers’ potential to think and act with honesty and integrity as they use multiple types of </w:t>
            </w:r>
            <w:r w:rsidRPr="008F6E46">
              <w:rPr>
                <w:rFonts w:asciiTheme="minorHAnsi" w:hAnsiTheme="minorHAnsi" w:cstheme="minorHAnsi"/>
                <w:sz w:val="18"/>
                <w:szCs w:val="18"/>
              </w:rPr>
              <w:t>assessment strategies to evaluate student progress and guide student learning and development.</w:t>
            </w:r>
            <w:r w:rsidRPr="00E82F0E">
              <w:rPr>
                <w:sz w:val="18"/>
                <w:szCs w:val="18"/>
              </w:rPr>
              <w:t xml:space="preserve">  </w:t>
            </w:r>
          </w:p>
        </w:tc>
        <w:tc>
          <w:tcPr>
            <w:tcW w:w="3060" w:type="dxa"/>
          </w:tcPr>
          <w:p w:rsidRPr="00893226" w:rsidR="008F6E46" w:rsidP="008F6E46" w:rsidRDefault="008F6E46" w14:paraId="33549D35" w14:textId="77777777">
            <w:pPr>
              <w:rPr>
                <w:rFonts w:cstheme="minorHAnsi"/>
                <w:b/>
                <w:bCs/>
                <w:sz w:val="18"/>
                <w:szCs w:val="18"/>
              </w:rPr>
            </w:pPr>
          </w:p>
        </w:tc>
        <w:tc>
          <w:tcPr>
            <w:tcW w:w="3330" w:type="dxa"/>
          </w:tcPr>
          <w:p w:rsidRPr="00893226" w:rsidR="008F6E46" w:rsidP="008F6E46" w:rsidRDefault="008F6E46" w14:paraId="501FB78B" w14:textId="77777777">
            <w:pPr>
              <w:rPr>
                <w:rFonts w:cstheme="minorHAnsi"/>
                <w:sz w:val="18"/>
                <w:szCs w:val="18"/>
              </w:rPr>
            </w:pPr>
          </w:p>
        </w:tc>
      </w:tr>
      <w:tr w:rsidRPr="00893226" w:rsidR="008F6E46" w:rsidTr="009C5EBB" w14:paraId="60DED5E7" w14:textId="77777777">
        <w:tc>
          <w:tcPr>
            <w:tcW w:w="4320" w:type="dxa"/>
          </w:tcPr>
          <w:p w:rsidRPr="00893226" w:rsidR="008F6E46" w:rsidP="008F6E46" w:rsidRDefault="008F6E46" w14:paraId="2A01DAC4" w14:textId="77777777">
            <w:pPr>
              <w:pStyle w:val="Default"/>
              <w:rPr>
                <w:rFonts w:asciiTheme="minorHAnsi" w:hAnsiTheme="minorHAnsi" w:eastAsiaTheme="minorHAnsi" w:cstheme="minorHAnsi"/>
                <w:color w:val="2E5395"/>
                <w:sz w:val="23"/>
                <w:szCs w:val="23"/>
              </w:rPr>
            </w:pPr>
            <w:r w:rsidRPr="00893226">
              <w:rPr>
                <w:rFonts w:asciiTheme="minorHAnsi" w:hAnsiTheme="minorHAnsi" w:cstheme="minorHAnsi"/>
                <w:b/>
                <w:bCs/>
              </w:rPr>
              <w:t>6</w:t>
            </w:r>
            <w:r w:rsidRPr="00893226">
              <w:rPr>
                <w:rFonts w:asciiTheme="minorHAnsi" w:hAnsiTheme="minorHAnsi" w:cstheme="minorHAnsi"/>
                <w:b/>
                <w:bCs/>
                <w:sz w:val="18"/>
                <w:szCs w:val="18"/>
              </w:rPr>
              <w:t>.</w:t>
            </w:r>
            <w:r w:rsidRPr="00893226">
              <w:rPr>
                <w:rFonts w:asciiTheme="minorHAnsi" w:hAnsiTheme="minorHAnsi" w:cstheme="minorHAnsi"/>
                <w:b/>
                <w:bCs/>
                <w:color w:val="2E5395"/>
                <w:sz w:val="22"/>
                <w:szCs w:val="22"/>
              </w:rPr>
              <w:t xml:space="preserve"> </w:t>
            </w:r>
            <w:r w:rsidRPr="00893226">
              <w:rPr>
                <w:rFonts w:asciiTheme="minorHAnsi" w:hAnsiTheme="minorHAnsi" w:eastAsiaTheme="minorHAnsi" w:cstheme="minorHAnsi"/>
                <w:b/>
                <w:bCs/>
                <w:color w:val="2E5395"/>
                <w:sz w:val="22"/>
                <w:szCs w:val="22"/>
              </w:rPr>
              <w:t xml:space="preserve">ZAAGI’ IDIWIN – Loving and Caring </w:t>
            </w:r>
          </w:p>
          <w:p w:rsidRPr="00893226" w:rsidR="008F6E46" w:rsidP="008F6E46" w:rsidRDefault="008F6E46" w14:paraId="24325DDB"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To encourage the teacher candidates’ development of healthy, caring relationships built on respect for all. </w:t>
            </w:r>
          </w:p>
          <w:p w:rsidRPr="00893226" w:rsidR="008F6E46" w:rsidP="008F6E46" w:rsidRDefault="008F6E46" w14:paraId="3B476D6E" w14:textId="77777777">
            <w:pPr>
              <w:autoSpaceDE w:val="0"/>
              <w:autoSpaceDN w:val="0"/>
              <w:adjustRightInd w:val="0"/>
              <w:rPr>
                <w:rFonts w:cstheme="minorHAnsi"/>
                <w:color w:val="000000"/>
                <w:sz w:val="18"/>
                <w:szCs w:val="18"/>
              </w:rPr>
            </w:pPr>
          </w:p>
          <w:p w:rsidRPr="00893226" w:rsidR="008F6E46" w:rsidP="008F6E46" w:rsidRDefault="008F6E46" w14:paraId="3E3DEAC1" w14:textId="77777777">
            <w:pPr>
              <w:autoSpaceDE w:val="0"/>
              <w:autoSpaceDN w:val="0"/>
              <w:adjustRightInd w:val="0"/>
              <w:rPr>
                <w:rFonts w:cstheme="minorHAnsi"/>
                <w:color w:val="000000"/>
                <w:sz w:val="18"/>
                <w:szCs w:val="18"/>
              </w:rPr>
            </w:pPr>
            <w:r w:rsidRPr="00893226">
              <w:rPr>
                <w:rFonts w:cstheme="minorHAnsi"/>
                <w:color w:val="000000"/>
                <w:sz w:val="18"/>
                <w:szCs w:val="18"/>
                <w:u w:val="single"/>
              </w:rPr>
              <w:t>Disposition:</w:t>
            </w:r>
            <w:r w:rsidRPr="00893226">
              <w:rPr>
                <w:rFonts w:cstheme="minorHAnsi"/>
                <w:color w:val="000000"/>
                <w:sz w:val="18"/>
                <w:szCs w:val="18"/>
              </w:rPr>
              <w:t xml:space="preserve"> </w:t>
            </w:r>
            <w:r w:rsidRPr="00893226">
              <w:rPr>
                <w:rFonts w:cstheme="minorHAnsi"/>
                <w:color w:val="2E5395"/>
                <w:sz w:val="18"/>
                <w:szCs w:val="18"/>
              </w:rPr>
              <w:t xml:space="preserve">Equity, Social Justice, and Inclusion </w:t>
            </w:r>
          </w:p>
          <w:p w:rsidRPr="00893226" w:rsidR="008F6E46" w:rsidP="008F6E46" w:rsidRDefault="008F6E46" w14:paraId="6863C720" w14:textId="77777777">
            <w:pPr>
              <w:autoSpaceDE w:val="0"/>
              <w:autoSpaceDN w:val="0"/>
              <w:adjustRightInd w:val="0"/>
              <w:rPr>
                <w:rFonts w:cstheme="minorHAnsi"/>
                <w:color w:val="323232"/>
                <w:sz w:val="18"/>
                <w:szCs w:val="18"/>
              </w:rPr>
            </w:pPr>
            <w:r w:rsidRPr="00893226">
              <w:rPr>
                <w:rFonts w:cstheme="minorHAnsi"/>
                <w:color w:val="323232"/>
                <w:sz w:val="18"/>
                <w:szCs w:val="18"/>
              </w:rPr>
              <w:t xml:space="preserve">Teacher candidates demonstrate fairness, empathy and compassion based on their belief that everyone can learn. Candidates actively </w:t>
            </w:r>
            <w:proofErr w:type="gramStart"/>
            <w:r w:rsidRPr="00893226">
              <w:rPr>
                <w:rFonts w:cstheme="minorHAnsi"/>
                <w:color w:val="323232"/>
                <w:sz w:val="18"/>
                <w:szCs w:val="18"/>
              </w:rPr>
              <w:t>seek out</w:t>
            </w:r>
            <w:proofErr w:type="gramEnd"/>
            <w:r w:rsidRPr="00893226">
              <w:rPr>
                <w:rFonts w:cstheme="minorHAnsi"/>
                <w:color w:val="323232"/>
                <w:sz w:val="18"/>
                <w:szCs w:val="18"/>
              </w:rPr>
              <w:t xml:space="preserve"> multiple perspectives and diverse experiences to address the academic, interpersonal, and emotional needs of all students. </w:t>
            </w:r>
          </w:p>
          <w:p w:rsidRPr="00893226" w:rsidR="008F6E46" w:rsidP="008F6E46" w:rsidRDefault="008F6E46" w14:paraId="56DB0EBC"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Demonstrates and appreciation of the languages, communities, and experiences students bring to the classroom. </w:t>
            </w:r>
          </w:p>
          <w:p w:rsidRPr="00893226" w:rsidR="008F6E46" w:rsidP="008F6E46" w:rsidRDefault="008F6E46" w14:paraId="2CD122A8"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Advocates for and supports Indigenous and other diverse communities and individuals. </w:t>
            </w:r>
          </w:p>
          <w:p w:rsidRPr="00893226" w:rsidR="008F6E46" w:rsidP="008F6E46" w:rsidRDefault="008F6E46" w14:paraId="6E2B5122"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Respects the dignity and essential worth of all individuals. </w:t>
            </w:r>
          </w:p>
          <w:p w:rsidRPr="00BB0070" w:rsidR="008F6E46" w:rsidP="008F6E46" w:rsidRDefault="008F6E46" w14:paraId="0ED477D8" w14:textId="77777777">
            <w:pPr>
              <w:autoSpaceDE w:val="0"/>
              <w:autoSpaceDN w:val="0"/>
              <w:adjustRightInd w:val="0"/>
              <w:rPr>
                <w:rFonts w:cstheme="minorHAnsi"/>
                <w:color w:val="323232"/>
                <w:sz w:val="18"/>
                <w:szCs w:val="18"/>
              </w:rPr>
            </w:pPr>
            <w:r w:rsidRPr="00BB0070">
              <w:rPr>
                <w:rFonts w:cstheme="minorHAnsi"/>
                <w:color w:val="000000"/>
                <w:sz w:val="18"/>
                <w:szCs w:val="18"/>
              </w:rPr>
              <w:t xml:space="preserve">• </w:t>
            </w:r>
            <w:r w:rsidRPr="00BB0070">
              <w:rPr>
                <w:rFonts w:cstheme="minorHAnsi"/>
                <w:color w:val="323232"/>
                <w:sz w:val="18"/>
                <w:szCs w:val="18"/>
              </w:rPr>
              <w:t xml:space="preserve">Interacts with sensitivity to community and cultural norms. </w:t>
            </w:r>
          </w:p>
          <w:p w:rsidRPr="00893226" w:rsidR="008F6E46" w:rsidP="008F6E46" w:rsidRDefault="008F6E46" w14:paraId="080661EE" w14:textId="77777777">
            <w:pPr>
              <w:autoSpaceDE w:val="0"/>
              <w:autoSpaceDN w:val="0"/>
              <w:adjustRightInd w:val="0"/>
              <w:rPr>
                <w:rFonts w:cstheme="minorHAnsi"/>
                <w:color w:val="323232"/>
                <w:sz w:val="18"/>
                <w:szCs w:val="18"/>
              </w:rPr>
            </w:pPr>
            <w:r w:rsidRPr="00893226">
              <w:rPr>
                <w:rFonts w:cstheme="minorHAnsi"/>
                <w:color w:val="000000"/>
                <w:sz w:val="18"/>
                <w:szCs w:val="18"/>
              </w:rPr>
              <w:t xml:space="preserve">• </w:t>
            </w:r>
            <w:r w:rsidRPr="00893226">
              <w:rPr>
                <w:rFonts w:cstheme="minorHAnsi"/>
                <w:color w:val="323232"/>
                <w:sz w:val="18"/>
                <w:szCs w:val="18"/>
              </w:rPr>
              <w:t xml:space="preserve">Values and responds to all aspects of a child’s developmental well-being (cognitive, emotional, psychological, social, and physical). </w:t>
            </w:r>
          </w:p>
          <w:p w:rsidRPr="00893226" w:rsidR="008F6E46" w:rsidP="008F6E46" w:rsidRDefault="008F6E46" w14:paraId="77E78D5F" w14:textId="77777777">
            <w:pPr>
              <w:autoSpaceDE w:val="0"/>
              <w:autoSpaceDN w:val="0"/>
              <w:adjustRightInd w:val="0"/>
              <w:rPr>
                <w:rFonts w:cstheme="minorHAnsi"/>
                <w:color w:val="000000"/>
                <w:sz w:val="18"/>
                <w:szCs w:val="18"/>
              </w:rPr>
            </w:pPr>
            <w:r w:rsidRPr="00893226">
              <w:rPr>
                <w:rFonts w:cstheme="minorHAnsi"/>
                <w:color w:val="000000"/>
                <w:sz w:val="18"/>
                <w:szCs w:val="18"/>
              </w:rPr>
              <w:t xml:space="preserve">• Promotes the diversity of opinions, ideas, and backgrounds. </w:t>
            </w:r>
          </w:p>
          <w:p w:rsidRPr="00893226" w:rsidR="008F6E46" w:rsidP="008F6E46" w:rsidRDefault="008F6E46" w14:paraId="5CD34CEC" w14:textId="77777777">
            <w:pPr>
              <w:autoSpaceDE w:val="0"/>
              <w:autoSpaceDN w:val="0"/>
              <w:adjustRightInd w:val="0"/>
              <w:rPr>
                <w:rFonts w:cstheme="minorHAnsi"/>
                <w:color w:val="000000"/>
                <w:sz w:val="18"/>
                <w:szCs w:val="18"/>
              </w:rPr>
            </w:pPr>
          </w:p>
          <w:p w:rsidRPr="00893226" w:rsidR="008F6E46" w:rsidP="008F6E46" w:rsidRDefault="008F6E46" w14:paraId="4957852D" w14:textId="3EE2D4AD">
            <w:pPr>
              <w:keepNext/>
              <w:keepLines/>
              <w:autoSpaceDE w:val="0"/>
              <w:autoSpaceDN w:val="0"/>
              <w:adjustRightInd w:val="0"/>
              <w:rPr>
                <w:rFonts w:cstheme="minorHAnsi"/>
                <w:color w:val="000000"/>
                <w:sz w:val="18"/>
                <w:szCs w:val="18"/>
              </w:rPr>
            </w:pPr>
            <w:r w:rsidRPr="00893226">
              <w:rPr>
                <w:rFonts w:cstheme="minorHAnsi"/>
                <w:color w:val="000000"/>
                <w:sz w:val="18"/>
                <w:szCs w:val="18"/>
                <w:u w:val="single"/>
              </w:rPr>
              <w:t>Professional Outcome:</w:t>
            </w:r>
            <w:r w:rsidRPr="00893226">
              <w:rPr>
                <w:rFonts w:cstheme="minorHAnsi"/>
                <w:color w:val="000000"/>
                <w:sz w:val="18"/>
                <w:szCs w:val="18"/>
              </w:rPr>
              <w:t xml:space="preserve"> </w:t>
            </w:r>
            <w:r w:rsidRPr="00893226">
              <w:rPr>
                <w:rFonts w:cstheme="minorHAnsi"/>
                <w:color w:val="2E5395"/>
                <w:sz w:val="18"/>
                <w:szCs w:val="18"/>
              </w:rPr>
              <w:t>Diversity</w:t>
            </w:r>
            <w:r w:rsidR="004F64A8">
              <w:rPr>
                <w:rFonts w:cstheme="minorHAnsi"/>
                <w:color w:val="2E5395"/>
                <w:sz w:val="18"/>
                <w:szCs w:val="18"/>
              </w:rPr>
              <w:t xml:space="preserve"> and Disposition</w:t>
            </w:r>
            <w:r w:rsidRPr="00893226">
              <w:rPr>
                <w:rFonts w:cstheme="minorHAnsi"/>
                <w:color w:val="2E5395"/>
                <w:sz w:val="18"/>
                <w:szCs w:val="18"/>
              </w:rPr>
              <w:t xml:space="preserve"> </w:t>
            </w:r>
          </w:p>
          <w:p w:rsidRPr="006B75D1" w:rsidR="008F6E46" w:rsidP="008F6E46" w:rsidRDefault="008F6E46" w14:paraId="484E80BD" w14:textId="0E3D51F7">
            <w:pPr>
              <w:keepNext/>
              <w:keepLines/>
              <w:autoSpaceDE w:val="0"/>
              <w:autoSpaceDN w:val="0"/>
              <w:adjustRightInd w:val="0"/>
              <w:rPr>
                <w:rFonts w:cstheme="minorHAnsi"/>
                <w:color w:val="000000"/>
                <w:sz w:val="18"/>
                <w:szCs w:val="18"/>
              </w:rPr>
            </w:pPr>
            <w:r w:rsidRPr="00893226">
              <w:rPr>
                <w:rFonts w:cstheme="minorHAnsi"/>
                <w:color w:val="000000"/>
                <w:sz w:val="18"/>
                <w:szCs w:val="18"/>
              </w:rPr>
              <w:t xml:space="preserve">• Promote teachers’ acceptance and respect of the diversity within their school, community and environment. </w:t>
            </w:r>
          </w:p>
        </w:tc>
        <w:tc>
          <w:tcPr>
            <w:tcW w:w="3060" w:type="dxa"/>
          </w:tcPr>
          <w:p w:rsidRPr="00893226" w:rsidR="008F6E46" w:rsidP="008F6E46" w:rsidRDefault="008F6E46" w14:paraId="7B2B96BC" w14:textId="77777777">
            <w:pPr>
              <w:rPr>
                <w:rFonts w:cstheme="minorHAnsi"/>
                <w:b/>
                <w:bCs/>
                <w:sz w:val="18"/>
                <w:szCs w:val="18"/>
              </w:rPr>
            </w:pPr>
          </w:p>
        </w:tc>
        <w:tc>
          <w:tcPr>
            <w:tcW w:w="3330" w:type="dxa"/>
          </w:tcPr>
          <w:p w:rsidRPr="00893226" w:rsidR="008F6E46" w:rsidP="008F6E46" w:rsidRDefault="008F6E46" w14:paraId="52429F1C" w14:textId="1B6E06E8">
            <w:pPr>
              <w:rPr>
                <w:rFonts w:cstheme="minorHAnsi"/>
                <w:sz w:val="18"/>
                <w:szCs w:val="18"/>
              </w:rPr>
            </w:pPr>
          </w:p>
        </w:tc>
      </w:tr>
      <w:tr w:rsidRPr="00893226" w:rsidR="008F6E46" w:rsidTr="009C5EBB" w14:paraId="4C8EB298" w14:textId="77777777">
        <w:tc>
          <w:tcPr>
            <w:tcW w:w="4320" w:type="dxa"/>
          </w:tcPr>
          <w:p w:rsidRPr="00A112AC" w:rsidR="008F6E46" w:rsidP="008F6E46" w:rsidRDefault="008F6E46" w14:paraId="0FF42518" w14:textId="02117D5B">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Pr>
                <w:rFonts w:asciiTheme="minorHAnsi" w:hAnsiTheme="minorHAnsi" w:cstheme="minorHAnsi"/>
                <w:b/>
                <w:bCs/>
              </w:rPr>
              <w:t>7</w:t>
            </w:r>
            <w:r w:rsidRPr="00893226">
              <w:rPr>
                <w:rFonts w:asciiTheme="minorHAnsi" w:hAnsiTheme="minorHAnsi" w:cstheme="minorHAnsi"/>
                <w:b/>
                <w:bCs/>
                <w:sz w:val="18"/>
                <w:szCs w:val="18"/>
              </w:rPr>
              <w:t>.</w:t>
            </w:r>
            <w:r>
              <w:rPr>
                <w:rFonts w:asciiTheme="minorHAnsi" w:hAnsiTheme="minorHAnsi" w:cstheme="minorHAnsi"/>
                <w:b/>
                <w:bCs/>
                <w:sz w:val="18"/>
                <w:szCs w:val="18"/>
              </w:rPr>
              <w:t xml:space="preserve"> </w:t>
            </w:r>
            <w:r w:rsidRPr="00E67476">
              <w:rPr>
                <w:rStyle w:val="normaltextrun"/>
                <w:rFonts w:asciiTheme="minorHAnsi" w:hAnsiTheme="minorHAnsi" w:cstheme="minorHAnsi"/>
                <w:b/>
                <w:bCs/>
                <w:color w:val="1F497D" w:themeColor="text2"/>
                <w:sz w:val="22"/>
                <w:szCs w:val="22"/>
              </w:rPr>
              <w:t>ZHAWENINDIWIN – Compassion</w:t>
            </w:r>
            <w:r w:rsidRPr="00E67476">
              <w:rPr>
                <w:rStyle w:val="normaltextrun"/>
                <w:rFonts w:asciiTheme="minorHAnsi" w:hAnsiTheme="minorHAnsi" w:cstheme="minorHAnsi"/>
                <w:color w:val="1F497D" w:themeColor="text2"/>
                <w:sz w:val="22"/>
                <w:szCs w:val="22"/>
              </w:rPr>
              <w:t>  </w:t>
            </w:r>
            <w:r w:rsidRPr="00A112AC">
              <w:rPr>
                <w:rStyle w:val="eop"/>
                <w:rFonts w:asciiTheme="minorHAnsi" w:hAnsiTheme="minorHAnsi" w:cstheme="minorHAnsi"/>
                <w:color w:val="1F497D" w:themeColor="text2"/>
                <w:sz w:val="22"/>
                <w:szCs w:val="22"/>
              </w:rPr>
              <w:t> </w:t>
            </w:r>
          </w:p>
          <w:p w:rsidR="008F6E46" w:rsidP="008F6E46" w:rsidRDefault="008F6E46" w14:paraId="243FCEE1" w14:textId="77777777">
            <w:pPr>
              <w:pStyle w:val="paragraph"/>
              <w:spacing w:before="0" w:beforeAutospacing="0" w:after="0" w:afterAutospacing="0" w:line="276" w:lineRule="auto"/>
              <w:textAlignment w:val="baseline"/>
              <w:rPr>
                <w:rStyle w:val="normaltextrun"/>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rPr>
              <w:t>To encourage teacher candidates to develop an empathetic appreciation of the arts and humanities </w:t>
            </w:r>
            <w:proofErr w:type="gramStart"/>
            <w:r w:rsidRPr="005950DF">
              <w:rPr>
                <w:rStyle w:val="normaltextrun"/>
                <w:rFonts w:asciiTheme="minorHAnsi" w:hAnsiTheme="minorHAnsi" w:cstheme="minorHAnsi"/>
                <w:color w:val="000000" w:themeColor="text1"/>
                <w:sz w:val="18"/>
                <w:szCs w:val="18"/>
              </w:rPr>
              <w:t>as a way to</w:t>
            </w:r>
            <w:proofErr w:type="gramEnd"/>
            <w:r w:rsidRPr="005950DF">
              <w:rPr>
                <w:rStyle w:val="normaltextrun"/>
                <w:rFonts w:asciiTheme="minorHAnsi" w:hAnsiTheme="minorHAnsi" w:cstheme="minorHAnsi"/>
                <w:color w:val="000000" w:themeColor="text1"/>
                <w:sz w:val="18"/>
                <w:szCs w:val="18"/>
              </w:rPr>
              <w:t> understand the human experience.</w:t>
            </w:r>
          </w:p>
          <w:p w:rsidRPr="005950DF" w:rsidR="008F6E46" w:rsidP="008F6E46" w:rsidRDefault="008F6E46" w14:paraId="3EF05A51" w14:textId="77777777">
            <w:pPr>
              <w:pStyle w:val="paragraph"/>
              <w:spacing w:before="0" w:beforeAutospacing="0" w:after="0" w:afterAutospacing="0" w:line="276" w:lineRule="auto"/>
              <w:textAlignment w:val="baseline"/>
              <w:rPr>
                <w:rFonts w:asciiTheme="minorHAnsi" w:hAnsiTheme="minorHAnsi" w:cstheme="minorHAnsi"/>
                <w:color w:val="000000" w:themeColor="text1"/>
                <w:sz w:val="18"/>
                <w:szCs w:val="18"/>
              </w:rPr>
            </w:pPr>
          </w:p>
          <w:p w:rsidRPr="005950DF" w:rsidR="008F6E46" w:rsidP="008F6E46" w:rsidRDefault="008F6E46" w14:paraId="25C5A154" w14:textId="77777777">
            <w:pPr>
              <w:pStyle w:val="paragraph"/>
              <w:spacing w:before="0" w:beforeAutospacing="0" w:after="0" w:afterAutospacing="0" w:line="276" w:lineRule="auto"/>
              <w:textAlignment w:val="baseline"/>
              <w:rPr>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u w:val="single"/>
              </w:rPr>
              <w:t>Disposition:</w:t>
            </w:r>
            <w:r w:rsidRPr="005950DF">
              <w:rPr>
                <w:rStyle w:val="normaltextrun"/>
                <w:rFonts w:asciiTheme="minorHAnsi" w:hAnsiTheme="minorHAnsi" w:cstheme="minorHAnsi"/>
                <w:color w:val="000000" w:themeColor="text1"/>
                <w:sz w:val="18"/>
                <w:szCs w:val="18"/>
              </w:rPr>
              <w:t> Life-long Learner  </w:t>
            </w:r>
            <w:r w:rsidRPr="005950DF">
              <w:rPr>
                <w:rStyle w:val="eop"/>
                <w:rFonts w:asciiTheme="minorHAnsi" w:hAnsiTheme="minorHAnsi" w:cstheme="minorHAnsi"/>
                <w:color w:val="000000" w:themeColor="text1"/>
                <w:sz w:val="18"/>
                <w:szCs w:val="18"/>
              </w:rPr>
              <w:t> </w:t>
            </w:r>
          </w:p>
          <w:p w:rsidR="008F6E46" w:rsidP="008F6E46" w:rsidRDefault="008F6E46" w14:paraId="29CAED6E" w14:textId="77777777">
            <w:pPr>
              <w:pStyle w:val="paragraph"/>
              <w:shd w:val="clear" w:color="auto" w:fill="FFFFFF"/>
              <w:spacing w:before="0" w:beforeAutospacing="0" w:after="0" w:afterAutospacing="0" w:line="276" w:lineRule="auto"/>
              <w:textAlignment w:val="baseline"/>
              <w:rPr>
                <w:rStyle w:val="eop"/>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rPr>
              <w:t>Teacher candidates engage in professional growth and encourage curiosity and inquiry as reflective agents of change by sharing knowledge responsibly and participating as a community resource.</w:t>
            </w:r>
            <w:r w:rsidRPr="005950DF">
              <w:rPr>
                <w:rStyle w:val="eop"/>
                <w:rFonts w:asciiTheme="minorHAnsi" w:hAnsiTheme="minorHAnsi" w:cstheme="minorHAnsi"/>
                <w:color w:val="000000" w:themeColor="text1"/>
                <w:sz w:val="18"/>
                <w:szCs w:val="18"/>
              </w:rPr>
              <w:t> </w:t>
            </w:r>
          </w:p>
          <w:p w:rsidR="008F6E46" w:rsidP="00871FDF" w:rsidRDefault="008F6E46" w14:paraId="69036D99" w14:textId="77777777">
            <w:pPr>
              <w:pStyle w:val="paragraph"/>
              <w:numPr>
                <w:ilvl w:val="0"/>
                <w:numId w:val="15"/>
              </w:numPr>
              <w:shd w:val="clear" w:color="auto" w:fill="FFFFFF"/>
              <w:spacing w:before="0" w:beforeAutospacing="0" w:after="0" w:afterAutospacing="0" w:line="276" w:lineRule="auto"/>
              <w:textAlignment w:val="baseline"/>
              <w:rPr>
                <w:rStyle w:val="eop"/>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rPr>
              <w:t>Demonstrates commitment to professional development and intellectual curiosity.  </w:t>
            </w:r>
            <w:r w:rsidRPr="005950DF">
              <w:rPr>
                <w:rStyle w:val="eop"/>
                <w:rFonts w:asciiTheme="minorHAnsi" w:hAnsiTheme="minorHAnsi" w:cstheme="minorHAnsi"/>
                <w:color w:val="000000" w:themeColor="text1"/>
                <w:sz w:val="18"/>
                <w:szCs w:val="18"/>
              </w:rPr>
              <w:t> </w:t>
            </w:r>
          </w:p>
          <w:p w:rsidR="008F6E46" w:rsidP="00871FDF" w:rsidRDefault="008F6E46" w14:paraId="43908237" w14:textId="77777777">
            <w:pPr>
              <w:pStyle w:val="paragraph"/>
              <w:numPr>
                <w:ilvl w:val="0"/>
                <w:numId w:val="15"/>
              </w:numPr>
              <w:shd w:val="clear" w:color="auto" w:fill="FFFFFF"/>
              <w:spacing w:before="0" w:beforeAutospacing="0" w:after="0" w:afterAutospacing="0" w:line="276" w:lineRule="auto"/>
              <w:textAlignment w:val="baseline"/>
              <w:rPr>
                <w:rStyle w:val="eop"/>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rPr>
              <w:t>Practices current skills while demonstrating ability to adapt and develop new skills.   </w:t>
            </w:r>
            <w:r w:rsidRPr="005950DF">
              <w:rPr>
                <w:rStyle w:val="eop"/>
                <w:rFonts w:asciiTheme="minorHAnsi" w:hAnsiTheme="minorHAnsi" w:cstheme="minorHAnsi"/>
                <w:color w:val="000000" w:themeColor="text1"/>
                <w:sz w:val="18"/>
                <w:szCs w:val="18"/>
              </w:rPr>
              <w:t> </w:t>
            </w:r>
          </w:p>
          <w:p w:rsidR="008F6E46" w:rsidP="00871FDF" w:rsidRDefault="008F6E46" w14:paraId="19E04695" w14:textId="77777777">
            <w:pPr>
              <w:pStyle w:val="paragraph"/>
              <w:numPr>
                <w:ilvl w:val="0"/>
                <w:numId w:val="15"/>
              </w:numPr>
              <w:shd w:val="clear" w:color="auto" w:fill="FFFFFF"/>
              <w:spacing w:before="0" w:beforeAutospacing="0" w:after="0" w:afterAutospacing="0" w:line="276" w:lineRule="auto"/>
              <w:textAlignment w:val="baseline"/>
              <w:rPr>
                <w:rStyle w:val="eop"/>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rPr>
              <w:t>Actively participates or fosters the positive professional learning environment within the school community as well as the school- home relationships.</w:t>
            </w:r>
            <w:r w:rsidRPr="005950DF">
              <w:rPr>
                <w:rStyle w:val="eop"/>
                <w:rFonts w:asciiTheme="minorHAnsi" w:hAnsiTheme="minorHAnsi" w:cstheme="minorHAnsi"/>
                <w:color w:val="000000" w:themeColor="text1"/>
                <w:sz w:val="18"/>
                <w:szCs w:val="18"/>
              </w:rPr>
              <w:t> </w:t>
            </w:r>
          </w:p>
          <w:p w:rsidRPr="005950DF" w:rsidR="008F6E46" w:rsidP="00871FDF" w:rsidRDefault="008F6E46" w14:paraId="4C008A5C" w14:textId="77777777">
            <w:pPr>
              <w:pStyle w:val="paragraph"/>
              <w:numPr>
                <w:ilvl w:val="0"/>
                <w:numId w:val="15"/>
              </w:numPr>
              <w:shd w:val="clear" w:color="auto" w:fill="FFFFFF"/>
              <w:spacing w:before="0" w:beforeAutospacing="0" w:after="0" w:afterAutospacing="0" w:line="276" w:lineRule="auto"/>
              <w:textAlignment w:val="baseline"/>
              <w:rPr>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rPr>
              <w:t>Analyzes various professional contexts, resulting in more informed decision-making about professional practice. </w:t>
            </w:r>
            <w:r w:rsidRPr="005950DF">
              <w:rPr>
                <w:rStyle w:val="eop"/>
                <w:rFonts w:asciiTheme="minorHAnsi" w:hAnsiTheme="minorHAnsi" w:cstheme="minorHAnsi"/>
                <w:color w:val="000000" w:themeColor="text1"/>
                <w:sz w:val="18"/>
                <w:szCs w:val="18"/>
              </w:rPr>
              <w:t> </w:t>
            </w:r>
          </w:p>
          <w:p w:rsidRPr="005950DF" w:rsidR="008F6E46" w:rsidP="008F6E46" w:rsidRDefault="008F6E46" w14:paraId="4BC8C928" w14:textId="77777777">
            <w:pPr>
              <w:pStyle w:val="paragraph"/>
              <w:spacing w:before="0" w:beforeAutospacing="0" w:after="0" w:afterAutospacing="0" w:line="276" w:lineRule="auto"/>
              <w:textAlignment w:val="baseline"/>
              <w:rPr>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rPr>
              <w:t>  </w:t>
            </w:r>
            <w:r w:rsidRPr="005950DF">
              <w:rPr>
                <w:rStyle w:val="eop"/>
                <w:rFonts w:asciiTheme="minorHAnsi" w:hAnsiTheme="minorHAnsi" w:cstheme="minorHAnsi"/>
                <w:color w:val="000000" w:themeColor="text1"/>
                <w:sz w:val="18"/>
                <w:szCs w:val="18"/>
              </w:rPr>
              <w:t> </w:t>
            </w:r>
          </w:p>
          <w:p w:rsidRPr="005950DF" w:rsidR="008F6E46" w:rsidP="008F6E46" w:rsidRDefault="008F6E46" w14:paraId="70D9E649" w14:textId="3C2D0BC7">
            <w:pPr>
              <w:pStyle w:val="paragraph"/>
              <w:spacing w:before="0" w:beforeAutospacing="0" w:after="0" w:afterAutospacing="0" w:line="276" w:lineRule="auto"/>
              <w:textAlignment w:val="baseline"/>
              <w:rPr>
                <w:rFonts w:asciiTheme="minorHAnsi" w:hAnsiTheme="minorHAnsi" w:cstheme="minorHAnsi"/>
                <w:color w:val="000000" w:themeColor="text1"/>
                <w:sz w:val="18"/>
                <w:szCs w:val="18"/>
              </w:rPr>
            </w:pPr>
            <w:r w:rsidRPr="005950DF">
              <w:rPr>
                <w:rStyle w:val="normaltextrun"/>
                <w:rFonts w:asciiTheme="minorHAnsi" w:hAnsiTheme="minorHAnsi" w:cstheme="minorHAnsi"/>
                <w:color w:val="000000" w:themeColor="text1"/>
                <w:sz w:val="18"/>
                <w:szCs w:val="18"/>
                <w:u w:val="single"/>
              </w:rPr>
              <w:t>Professional Outcome:</w:t>
            </w:r>
            <w:r w:rsidRPr="00051105">
              <w:rPr>
                <w:rStyle w:val="normaltextrun"/>
                <w:rFonts w:asciiTheme="minorHAnsi" w:hAnsiTheme="minorHAnsi" w:cstheme="minorHAnsi"/>
                <w:color w:val="000000" w:themeColor="text1"/>
                <w:sz w:val="18"/>
                <w:szCs w:val="18"/>
              </w:rPr>
              <w:t> </w:t>
            </w:r>
            <w:r w:rsidRPr="00051105">
              <w:rPr>
                <w:rFonts w:asciiTheme="minorHAnsi" w:hAnsiTheme="minorHAnsi" w:cstheme="minorHAnsi"/>
                <w:color w:val="2E5395"/>
                <w:sz w:val="18"/>
                <w:szCs w:val="18"/>
              </w:rPr>
              <w:t>Generation of New Knowledge</w:t>
            </w:r>
            <w:r w:rsidRPr="00893226">
              <w:rPr>
                <w:rFonts w:cstheme="minorHAnsi"/>
                <w:color w:val="2E5395"/>
                <w:sz w:val="18"/>
                <w:szCs w:val="18"/>
              </w:rPr>
              <w:t xml:space="preserve"> </w:t>
            </w:r>
          </w:p>
          <w:p w:rsidRPr="00893226" w:rsidR="008F6E46" w:rsidP="008F6E46" w:rsidRDefault="008F6E46" w14:paraId="014879FF" w14:textId="726467CB">
            <w:pPr>
              <w:pStyle w:val="Default"/>
              <w:rPr>
                <w:rFonts w:asciiTheme="minorHAnsi" w:hAnsiTheme="minorHAnsi" w:cstheme="minorHAnsi"/>
                <w:b/>
                <w:bCs/>
              </w:rPr>
            </w:pPr>
            <w:r w:rsidRPr="005950DF">
              <w:rPr>
                <w:rStyle w:val="normaltextrun"/>
                <w:rFonts w:asciiTheme="minorHAnsi" w:hAnsiTheme="minorHAnsi" w:cstheme="minorHAnsi"/>
                <w:color w:val="000000" w:themeColor="text1"/>
                <w:sz w:val="18"/>
                <w:szCs w:val="18"/>
              </w:rPr>
              <w:t>To expand teachers’ knowledge of the human condition and cultures, and the importance of compassion especially in relation to behavior, ideas, and values.</w:t>
            </w:r>
          </w:p>
        </w:tc>
        <w:tc>
          <w:tcPr>
            <w:tcW w:w="3060" w:type="dxa"/>
          </w:tcPr>
          <w:p w:rsidRPr="00893226" w:rsidR="008F6E46" w:rsidP="008F6E46" w:rsidRDefault="008F6E46" w14:paraId="547CE0D6" w14:textId="77777777">
            <w:pPr>
              <w:rPr>
                <w:rFonts w:cstheme="minorHAnsi"/>
                <w:b/>
                <w:bCs/>
                <w:sz w:val="18"/>
                <w:szCs w:val="18"/>
              </w:rPr>
            </w:pPr>
          </w:p>
        </w:tc>
        <w:tc>
          <w:tcPr>
            <w:tcW w:w="3330" w:type="dxa"/>
          </w:tcPr>
          <w:p w:rsidRPr="00893226" w:rsidR="008F6E46" w:rsidP="008F6E46" w:rsidRDefault="008F6E46" w14:paraId="55CA4A3C" w14:textId="77777777">
            <w:pPr>
              <w:rPr>
                <w:rFonts w:cstheme="minorHAnsi"/>
                <w:sz w:val="18"/>
                <w:szCs w:val="18"/>
              </w:rPr>
            </w:pPr>
          </w:p>
        </w:tc>
      </w:tr>
    </w:tbl>
    <w:p w:rsidR="006B2B8F" w:rsidP="00C02466" w:rsidRDefault="006B2B8F" w14:paraId="1564F96C" w14:textId="77777777">
      <w:pPr>
        <w:ind w:left="-360"/>
        <w:rPr>
          <w:rFonts w:cstheme="minorHAnsi"/>
          <w:b/>
          <w:bCs/>
        </w:rPr>
      </w:pPr>
    </w:p>
    <w:p w:rsidR="00FF44D8" w:rsidRDefault="00FF44D8" w14:paraId="23F35A09" w14:textId="77777777">
      <w:pPr>
        <w:rPr>
          <w:rFonts w:cstheme="minorHAnsi"/>
          <w:b/>
          <w:bCs/>
        </w:rPr>
      </w:pPr>
      <w:r>
        <w:rPr>
          <w:rFonts w:cstheme="minorHAnsi"/>
          <w:b/>
          <w:bCs/>
        </w:rPr>
        <w:br w:type="page"/>
      </w:r>
    </w:p>
    <w:p w:rsidR="005950DF" w:rsidP="005950DF" w:rsidRDefault="2B6B8568" w14:paraId="1B9BFDEB" w14:textId="631E7ECD">
      <w:pPr>
        <w:ind w:left="-360"/>
        <w:rPr>
          <w:rFonts w:cstheme="minorHAnsi"/>
        </w:rPr>
      </w:pPr>
      <w:r w:rsidRPr="00715994">
        <w:rPr>
          <w:rFonts w:cstheme="minorHAnsi"/>
          <w:b/>
          <w:bCs/>
        </w:rPr>
        <w:t xml:space="preserve">Minnesota Professional Education License and Standards Board Standards (MN </w:t>
      </w:r>
      <w:proofErr w:type="gramStart"/>
      <w:r w:rsidRPr="00715994">
        <w:rPr>
          <w:rFonts w:cstheme="minorHAnsi"/>
          <w:b/>
          <w:bCs/>
        </w:rPr>
        <w:t>PELSB)</w:t>
      </w:r>
      <w:r w:rsidRPr="00715994" w:rsidR="44625FB1">
        <w:rPr>
          <w:rFonts w:cstheme="minorHAnsi"/>
          <w:b/>
          <w:bCs/>
        </w:rPr>
        <w:t>*</w:t>
      </w:r>
      <w:proofErr w:type="gramEnd"/>
      <w:r w:rsidRPr="00715994" w:rsidR="44625FB1">
        <w:rPr>
          <w:rFonts w:cstheme="minorHAnsi"/>
          <w:b/>
          <w:bCs/>
        </w:rPr>
        <w:t>*</w:t>
      </w:r>
      <w:r w:rsidRPr="00715994">
        <w:rPr>
          <w:rFonts w:cstheme="minorHAnsi"/>
        </w:rPr>
        <w:t xml:space="preserve"> listed at the end of the syl</w:t>
      </w:r>
      <w:r w:rsidRPr="00715994" w:rsidR="43F1D50E">
        <w:rPr>
          <w:rFonts w:cstheme="minorHAnsi"/>
        </w:rPr>
        <w:t>labus</w:t>
      </w:r>
      <w:r w:rsidRPr="00715994" w:rsidR="000D2C5C">
        <w:rPr>
          <w:rFonts w:cstheme="minorHAnsi"/>
        </w:rPr>
        <w:t>.</w:t>
      </w:r>
      <w:r w:rsidRPr="00715994" w:rsidR="0052453F">
        <w:rPr>
          <w:rFonts w:cstheme="minorHAnsi"/>
        </w:rPr>
        <w:t xml:space="preserve"> (Insert more rows as needed</w:t>
      </w:r>
      <w:r w:rsidR="004839C2">
        <w:rPr>
          <w:rFonts w:cstheme="minorHAnsi"/>
        </w:rPr>
        <w:t>.</w:t>
      </w:r>
      <w:r w:rsidRPr="00715994" w:rsidR="0052453F">
        <w:rPr>
          <w:rFonts w:cstheme="minorHAnsi"/>
        </w:rPr>
        <w:t>)</w:t>
      </w:r>
    </w:p>
    <w:p w:rsidR="00A112AC" w:rsidP="005950DF" w:rsidRDefault="00A112AC" w14:paraId="770CD8EA" w14:textId="4299B744">
      <w:pPr>
        <w:ind w:left="-360"/>
        <w:rPr>
          <w:rFonts w:cstheme="minorHAnsi"/>
          <w:b/>
        </w:rPr>
      </w:pPr>
      <w:r w:rsidRPr="00F22EB0">
        <w:rPr>
          <w:rFonts w:cstheme="minorHAnsi"/>
          <w:b/>
          <w:i/>
          <w:iCs/>
        </w:rPr>
        <w:t>8710.2000 Standards of Effective Practice</w:t>
      </w:r>
      <w:r w:rsidRPr="00F22EB0">
        <w:rPr>
          <w:rFonts w:cstheme="minorHAnsi"/>
          <w:b/>
        </w:rPr>
        <w:t xml:space="preserve"> </w:t>
      </w:r>
    </w:p>
    <w:tbl>
      <w:tblPr>
        <w:tblStyle w:val="TableGrid"/>
        <w:tblW w:w="10710" w:type="dxa"/>
        <w:tblInd w:w="-545" w:type="dxa"/>
        <w:tblLook w:val="04A0" w:firstRow="1" w:lastRow="0" w:firstColumn="1" w:lastColumn="0" w:noHBand="0" w:noVBand="1"/>
      </w:tblPr>
      <w:tblGrid>
        <w:gridCol w:w="1169"/>
        <w:gridCol w:w="1605"/>
        <w:gridCol w:w="2101"/>
        <w:gridCol w:w="2680"/>
        <w:gridCol w:w="1603"/>
        <w:gridCol w:w="1552"/>
      </w:tblGrid>
      <w:tr w:rsidRPr="00336C39" w:rsidR="002B21AF" w:rsidTr="1DF381D3" w14:paraId="05BBBB88" w14:textId="77777777">
        <w:tc>
          <w:tcPr>
            <w:tcW w:w="1169" w:type="dxa"/>
            <w:shd w:val="clear" w:color="auto" w:fill="BFBFBF" w:themeFill="background1" w:themeFillShade="BF"/>
            <w:tcMar/>
            <w:vAlign w:val="center"/>
          </w:tcPr>
          <w:p w:rsidRPr="00336C39" w:rsidR="002051B5" w:rsidP="004320FE" w:rsidRDefault="002051B5" w14:paraId="3A6845A9" w14:textId="4EA94F90">
            <w:pPr>
              <w:jc w:val="center"/>
              <w:rPr>
                <w:rFonts w:cstheme="minorHAnsi"/>
                <w:sz w:val="18"/>
                <w:szCs w:val="18"/>
              </w:rPr>
            </w:pPr>
            <w:r w:rsidRPr="00336C39">
              <w:rPr>
                <w:rFonts w:eastAsia="Times New Roman" w:cstheme="minorHAnsi"/>
                <w:b/>
                <w:sz w:val="18"/>
                <w:szCs w:val="18"/>
              </w:rPr>
              <w:t>MN PELSB SEP Standard Code</w:t>
            </w:r>
          </w:p>
        </w:tc>
        <w:tc>
          <w:tcPr>
            <w:tcW w:w="1605" w:type="dxa"/>
            <w:shd w:val="clear" w:color="auto" w:fill="BFBFBF" w:themeFill="background1" w:themeFillShade="BF"/>
            <w:tcMar/>
            <w:vAlign w:val="center"/>
          </w:tcPr>
          <w:p w:rsidRPr="00336C39" w:rsidR="002051B5" w:rsidP="004320FE" w:rsidRDefault="002051B5" w14:paraId="4D452EF3" w14:textId="42E865CE">
            <w:pPr>
              <w:jc w:val="center"/>
              <w:rPr>
                <w:rFonts w:cstheme="minorHAnsi"/>
                <w:sz w:val="18"/>
                <w:szCs w:val="18"/>
              </w:rPr>
            </w:pPr>
            <w:r w:rsidRPr="00336C39">
              <w:rPr>
                <w:rFonts w:cstheme="minorHAnsi"/>
                <w:b/>
                <w:i/>
                <w:iCs/>
                <w:sz w:val="18"/>
                <w:szCs w:val="18"/>
              </w:rPr>
              <w:t>8710.2000 Standards of Effective Practice</w:t>
            </w:r>
          </w:p>
        </w:tc>
        <w:tc>
          <w:tcPr>
            <w:tcW w:w="2101" w:type="dxa"/>
            <w:shd w:val="clear" w:color="auto" w:fill="BFBFBF" w:themeFill="background1" w:themeFillShade="BF"/>
            <w:tcMar/>
            <w:vAlign w:val="center"/>
          </w:tcPr>
          <w:p w:rsidRPr="00336C39" w:rsidR="004320FE" w:rsidP="004320FE" w:rsidRDefault="002051B5" w14:paraId="42120274" w14:textId="77777777">
            <w:pPr>
              <w:jc w:val="center"/>
              <w:rPr>
                <w:rFonts w:eastAsia="Times New Roman" w:cstheme="minorHAnsi"/>
                <w:b/>
                <w:bCs/>
                <w:sz w:val="18"/>
                <w:szCs w:val="18"/>
              </w:rPr>
            </w:pPr>
            <w:r w:rsidRPr="00336C39">
              <w:rPr>
                <w:rFonts w:eastAsia="Times New Roman" w:cstheme="minorHAnsi"/>
                <w:b/>
                <w:bCs/>
                <w:sz w:val="18"/>
                <w:szCs w:val="18"/>
              </w:rPr>
              <w:t>Learning Opportunities &amp; Assessment</w:t>
            </w:r>
          </w:p>
          <w:p w:rsidRPr="00B428D5" w:rsidR="002051B5" w:rsidP="004320FE" w:rsidRDefault="002051B5" w14:paraId="7226EFD9" w14:textId="53CEDD70">
            <w:pPr>
              <w:jc w:val="center"/>
              <w:rPr>
                <w:rFonts w:cstheme="minorHAnsi"/>
                <w:sz w:val="16"/>
                <w:szCs w:val="16"/>
              </w:rPr>
            </w:pPr>
            <w:r w:rsidRPr="00B428D5">
              <w:rPr>
                <w:rFonts w:eastAsia="Times New Roman" w:cstheme="minorHAnsi"/>
                <w:b/>
                <w:bCs/>
                <w:sz w:val="16"/>
                <w:szCs w:val="16"/>
              </w:rPr>
              <w:t>*Include the Field Experience hours as applicable for clarity.</w:t>
            </w:r>
          </w:p>
        </w:tc>
        <w:tc>
          <w:tcPr>
            <w:tcW w:w="2680" w:type="dxa"/>
            <w:shd w:val="clear" w:color="auto" w:fill="BFBFBF" w:themeFill="background1" w:themeFillShade="BF"/>
            <w:tcMar/>
            <w:vAlign w:val="center"/>
          </w:tcPr>
          <w:p w:rsidRPr="00336C39" w:rsidR="002051B5" w:rsidP="1DF381D3" w:rsidRDefault="002051B5" w14:paraId="5ACC5449" w14:textId="7280FC81">
            <w:pPr>
              <w:jc w:val="center"/>
              <w:rPr>
                <w:rFonts w:cs="Calibri" w:cstheme="minorAscii"/>
                <w:sz w:val="18"/>
                <w:szCs w:val="18"/>
              </w:rPr>
            </w:pPr>
            <w:r w:rsidRPr="1DF381D3" w:rsidR="002051B5">
              <w:rPr>
                <w:rFonts w:eastAsia="Times New Roman" w:cs="Calibri" w:cstheme="minorAscii"/>
                <w:b w:val="1"/>
                <w:bCs w:val="1"/>
                <w:sz w:val="18"/>
                <w:szCs w:val="18"/>
              </w:rPr>
              <w:t xml:space="preserve">Based on the learning opportunities and assessments, the </w:t>
            </w:r>
            <w:r w:rsidRPr="1DF381D3" w:rsidR="3B0EE3AE">
              <w:rPr>
                <w:rFonts w:eastAsia="Times New Roman" w:cs="Calibri" w:cstheme="minorAscii"/>
                <w:b w:val="1"/>
                <w:bCs w:val="1"/>
                <w:sz w:val="18"/>
                <w:szCs w:val="18"/>
              </w:rPr>
              <w:t xml:space="preserve">TC will </w:t>
            </w:r>
            <w:r w:rsidRPr="1DF381D3" w:rsidR="002051B5">
              <w:rPr>
                <w:rFonts w:eastAsia="Times New Roman" w:cs="Calibri" w:cstheme="minorAscii"/>
                <w:b w:val="1"/>
                <w:bCs w:val="1"/>
                <w:sz w:val="18"/>
                <w:szCs w:val="18"/>
              </w:rPr>
              <w:t xml:space="preserve">will </w:t>
            </w:r>
            <w:r w:rsidRPr="1DF381D3" w:rsidR="002051B5">
              <w:rPr>
                <w:rFonts w:eastAsia="Times New Roman" w:cs="Calibri" w:cstheme="minorAscii"/>
                <w:b w:val="1"/>
                <w:bCs w:val="1"/>
                <w:sz w:val="18"/>
                <w:szCs w:val="18"/>
              </w:rPr>
              <w:t>demonstrate meeting</w:t>
            </w:r>
            <w:r w:rsidRPr="1DF381D3" w:rsidR="002051B5">
              <w:rPr>
                <w:rFonts w:eastAsia="Times New Roman" w:cs="Calibri" w:cstheme="minorAscii"/>
                <w:b w:val="1"/>
                <w:bCs w:val="1"/>
                <w:sz w:val="18"/>
                <w:szCs w:val="18"/>
              </w:rPr>
              <w:t xml:space="preserve"> this standard by:</w:t>
            </w:r>
          </w:p>
        </w:tc>
        <w:tc>
          <w:tcPr>
            <w:tcW w:w="1603" w:type="dxa"/>
            <w:shd w:val="clear" w:color="auto" w:fill="BFBFBF" w:themeFill="background1" w:themeFillShade="BF"/>
            <w:tcMar/>
            <w:vAlign w:val="center"/>
          </w:tcPr>
          <w:p w:rsidRPr="00336C39" w:rsidR="002051B5" w:rsidP="004320FE" w:rsidRDefault="002051B5" w14:paraId="40A580D5" w14:textId="1BB4FB20">
            <w:pPr>
              <w:jc w:val="center"/>
              <w:rPr>
                <w:rFonts w:eastAsia="Times New Roman" w:cstheme="minorHAnsi"/>
                <w:b/>
                <w:bCs/>
                <w:sz w:val="18"/>
                <w:szCs w:val="18"/>
              </w:rPr>
            </w:pPr>
            <w:r w:rsidRPr="00336C39">
              <w:rPr>
                <w:rFonts w:eastAsia="Times New Roman" w:cstheme="minorHAnsi"/>
                <w:b/>
                <w:bCs/>
                <w:sz w:val="18"/>
                <w:szCs w:val="18"/>
              </w:rPr>
              <w:t>FDLTCC</w:t>
            </w:r>
          </w:p>
          <w:p w:rsidRPr="00336C39" w:rsidR="002051B5" w:rsidP="004320FE" w:rsidRDefault="002051B5" w14:paraId="6BCA697B" w14:textId="284C4CCA">
            <w:pPr>
              <w:jc w:val="center"/>
              <w:rPr>
                <w:rFonts w:cstheme="minorHAnsi"/>
                <w:sz w:val="18"/>
                <w:szCs w:val="18"/>
              </w:rPr>
            </w:pPr>
            <w:r w:rsidRPr="00336C39">
              <w:rPr>
                <w:rFonts w:eastAsia="Times New Roman" w:cstheme="minorHAnsi"/>
                <w:b/>
                <w:bCs/>
                <w:sz w:val="18"/>
                <w:szCs w:val="18"/>
              </w:rPr>
              <w:t>Learning Outcomes</w:t>
            </w:r>
          </w:p>
        </w:tc>
        <w:tc>
          <w:tcPr>
            <w:tcW w:w="1552" w:type="dxa"/>
            <w:shd w:val="clear" w:color="auto" w:fill="BFBFBF" w:themeFill="background1" w:themeFillShade="BF"/>
            <w:tcMar/>
            <w:vAlign w:val="center"/>
          </w:tcPr>
          <w:p w:rsidRPr="00336C39" w:rsidR="00893226" w:rsidP="004320FE" w:rsidRDefault="002051B5" w14:paraId="309D6FCA" w14:textId="77777777">
            <w:pPr>
              <w:jc w:val="center"/>
              <w:rPr>
                <w:rFonts w:eastAsia="Times New Roman" w:cstheme="minorHAnsi"/>
                <w:b/>
                <w:bCs/>
                <w:sz w:val="18"/>
                <w:szCs w:val="18"/>
              </w:rPr>
            </w:pPr>
            <w:r w:rsidRPr="00336C39">
              <w:rPr>
                <w:rFonts w:eastAsia="Times New Roman" w:cstheme="minorHAnsi"/>
                <w:b/>
                <w:bCs/>
                <w:sz w:val="18"/>
                <w:szCs w:val="18"/>
              </w:rPr>
              <w:t xml:space="preserve">Cultural </w:t>
            </w:r>
          </w:p>
          <w:p w:rsidRPr="00336C39" w:rsidR="002051B5" w:rsidP="004320FE" w:rsidRDefault="002051B5" w14:paraId="4F3D8247" w14:textId="0912C85E">
            <w:pPr>
              <w:jc w:val="center"/>
              <w:rPr>
                <w:rFonts w:cstheme="minorHAnsi"/>
                <w:sz w:val="18"/>
                <w:szCs w:val="18"/>
              </w:rPr>
            </w:pPr>
            <w:r w:rsidRPr="00336C39">
              <w:rPr>
                <w:rFonts w:eastAsia="Times New Roman" w:cstheme="minorHAnsi"/>
                <w:b/>
                <w:bCs/>
                <w:sz w:val="18"/>
                <w:szCs w:val="18"/>
              </w:rPr>
              <w:t>Standard</w:t>
            </w:r>
          </w:p>
        </w:tc>
      </w:tr>
      <w:tr w:rsidRPr="00336C39" w:rsidR="002B21AF" w:rsidTr="1DF381D3" w14:paraId="42305BB2" w14:textId="77777777">
        <w:tc>
          <w:tcPr>
            <w:tcW w:w="1169" w:type="dxa"/>
            <w:tcMar/>
          </w:tcPr>
          <w:p w:rsidRPr="00336C39" w:rsidR="002051B5" w:rsidP="002051B5" w:rsidRDefault="002051B5" w14:paraId="0E160CCD" w14:textId="10806D9F">
            <w:pPr>
              <w:rPr>
                <w:rFonts w:cstheme="minorHAnsi"/>
                <w:sz w:val="18"/>
                <w:szCs w:val="18"/>
              </w:rPr>
            </w:pPr>
          </w:p>
        </w:tc>
        <w:tc>
          <w:tcPr>
            <w:tcW w:w="1605" w:type="dxa"/>
            <w:tcMar/>
          </w:tcPr>
          <w:p w:rsidRPr="00336C39" w:rsidR="002051B5" w:rsidP="002051B5" w:rsidRDefault="002051B5" w14:paraId="7EF5D761" w14:textId="77777777">
            <w:pPr>
              <w:rPr>
                <w:rFonts w:cstheme="minorHAnsi"/>
                <w:sz w:val="18"/>
                <w:szCs w:val="18"/>
              </w:rPr>
            </w:pPr>
          </w:p>
        </w:tc>
        <w:tc>
          <w:tcPr>
            <w:tcW w:w="2101" w:type="dxa"/>
            <w:tcMar/>
          </w:tcPr>
          <w:p w:rsidRPr="00336C39" w:rsidR="002051B5" w:rsidP="002051B5" w:rsidRDefault="002051B5" w14:paraId="3854AC4F" w14:textId="6AFBB292">
            <w:pPr>
              <w:rPr>
                <w:rFonts w:cstheme="minorHAnsi"/>
                <w:sz w:val="18"/>
                <w:szCs w:val="18"/>
              </w:rPr>
            </w:pPr>
          </w:p>
        </w:tc>
        <w:tc>
          <w:tcPr>
            <w:tcW w:w="2680" w:type="dxa"/>
            <w:tcMar/>
          </w:tcPr>
          <w:p w:rsidRPr="00336C39" w:rsidR="002051B5" w:rsidP="005B4417" w:rsidRDefault="002051B5" w14:paraId="23632725" w14:textId="3CC4B2E1">
            <w:pPr>
              <w:rPr>
                <w:rFonts w:cstheme="minorHAnsi"/>
                <w:sz w:val="18"/>
                <w:szCs w:val="18"/>
              </w:rPr>
            </w:pPr>
          </w:p>
        </w:tc>
        <w:tc>
          <w:tcPr>
            <w:tcW w:w="1603" w:type="dxa"/>
            <w:tcMar/>
          </w:tcPr>
          <w:p w:rsidRPr="00336C39" w:rsidR="002051B5" w:rsidP="002051B5" w:rsidRDefault="002051B5" w14:paraId="2DE1851E" w14:textId="77777777">
            <w:pPr>
              <w:rPr>
                <w:rFonts w:cstheme="minorHAnsi"/>
                <w:sz w:val="18"/>
                <w:szCs w:val="18"/>
              </w:rPr>
            </w:pPr>
          </w:p>
        </w:tc>
        <w:tc>
          <w:tcPr>
            <w:tcW w:w="1552" w:type="dxa"/>
            <w:tcMar/>
          </w:tcPr>
          <w:p w:rsidRPr="00336C39" w:rsidR="002051B5" w:rsidP="002051B5" w:rsidRDefault="002051B5" w14:paraId="02952422" w14:textId="77777777">
            <w:pPr>
              <w:widowControl w:val="0"/>
              <w:autoSpaceDE w:val="0"/>
              <w:autoSpaceDN w:val="0"/>
              <w:adjustRightInd w:val="0"/>
              <w:rPr>
                <w:rFonts w:cstheme="minorHAnsi"/>
                <w:sz w:val="18"/>
                <w:szCs w:val="18"/>
              </w:rPr>
            </w:pPr>
            <w:r w:rsidRPr="1DF381D3" w:rsidR="002051B5">
              <w:rPr>
                <w:rFonts w:cs="Calibri" w:cstheme="minorAscii"/>
                <w:sz w:val="18"/>
                <w:szCs w:val="18"/>
              </w:rPr>
              <w:t xml:space="preserve">ZAAGI' IDIWIN </w:t>
            </w:r>
          </w:p>
          <w:p w:rsidRPr="00336C39" w:rsidR="002051B5" w:rsidP="1DF381D3" w:rsidRDefault="002051B5" w14:paraId="3FBC9F19" w14:textId="0D254170">
            <w:pPr>
              <w:rPr>
                <w:rFonts w:cs="Calibri" w:cstheme="minorAscii"/>
                <w:sz w:val="18"/>
                <w:szCs w:val="18"/>
              </w:rPr>
            </w:pPr>
            <w:r w:rsidRPr="1DF381D3" w:rsidR="290D1B82">
              <w:rPr>
                <w:rFonts w:cs="Calibri" w:cstheme="minorAscii"/>
                <w:sz w:val="18"/>
                <w:szCs w:val="18"/>
              </w:rPr>
              <w:t>Example</w:t>
            </w:r>
          </w:p>
        </w:tc>
      </w:tr>
      <w:tr w:rsidRPr="00336C39" w:rsidR="002B21AF" w:rsidTr="1DF381D3" w14:paraId="15168500" w14:textId="77777777">
        <w:tc>
          <w:tcPr>
            <w:tcW w:w="1169" w:type="dxa"/>
            <w:tcMar/>
          </w:tcPr>
          <w:p w:rsidRPr="00336C39" w:rsidR="002051B5" w:rsidP="002051B5" w:rsidRDefault="002051B5" w14:paraId="543A9ECB" w14:textId="41DB5673">
            <w:pPr>
              <w:rPr>
                <w:rFonts w:cstheme="minorHAnsi"/>
                <w:sz w:val="18"/>
                <w:szCs w:val="18"/>
              </w:rPr>
            </w:pPr>
          </w:p>
        </w:tc>
        <w:tc>
          <w:tcPr>
            <w:tcW w:w="1605" w:type="dxa"/>
            <w:tcMar/>
          </w:tcPr>
          <w:p w:rsidRPr="00336C39" w:rsidR="002051B5" w:rsidP="002051B5" w:rsidRDefault="002051B5" w14:paraId="67EAB77F" w14:textId="77777777">
            <w:pPr>
              <w:rPr>
                <w:rFonts w:cstheme="minorHAnsi"/>
                <w:sz w:val="18"/>
                <w:szCs w:val="18"/>
              </w:rPr>
            </w:pPr>
          </w:p>
        </w:tc>
        <w:tc>
          <w:tcPr>
            <w:tcW w:w="2101" w:type="dxa"/>
            <w:tcMar/>
          </w:tcPr>
          <w:p w:rsidRPr="00336C39" w:rsidR="002051B5" w:rsidP="002051B5" w:rsidRDefault="002051B5" w14:paraId="328E769A" w14:textId="77777777">
            <w:pPr>
              <w:rPr>
                <w:rFonts w:cstheme="minorHAnsi"/>
                <w:sz w:val="18"/>
                <w:szCs w:val="18"/>
              </w:rPr>
            </w:pPr>
          </w:p>
        </w:tc>
        <w:tc>
          <w:tcPr>
            <w:tcW w:w="2680" w:type="dxa"/>
            <w:tcMar/>
          </w:tcPr>
          <w:p w:rsidRPr="00336C39" w:rsidR="002051B5" w:rsidP="002051B5" w:rsidRDefault="002051B5" w14:paraId="1E68C844" w14:textId="5E1FD94B">
            <w:pPr>
              <w:rPr>
                <w:rFonts w:cstheme="minorHAnsi"/>
                <w:sz w:val="18"/>
                <w:szCs w:val="18"/>
              </w:rPr>
            </w:pPr>
          </w:p>
        </w:tc>
        <w:tc>
          <w:tcPr>
            <w:tcW w:w="1603" w:type="dxa"/>
            <w:tcMar/>
          </w:tcPr>
          <w:p w:rsidRPr="00336C39" w:rsidR="002051B5" w:rsidP="002051B5" w:rsidRDefault="002051B5" w14:paraId="34D795C5" w14:textId="77777777">
            <w:pPr>
              <w:rPr>
                <w:rFonts w:cstheme="minorHAnsi"/>
                <w:sz w:val="18"/>
                <w:szCs w:val="18"/>
              </w:rPr>
            </w:pPr>
          </w:p>
        </w:tc>
        <w:tc>
          <w:tcPr>
            <w:tcW w:w="1552" w:type="dxa"/>
            <w:tcMar/>
          </w:tcPr>
          <w:p w:rsidRPr="00336C39" w:rsidR="002051B5" w:rsidP="002051B5" w:rsidRDefault="002051B5" w14:paraId="36B5722F" w14:textId="77777777">
            <w:pPr>
              <w:widowControl w:val="0"/>
              <w:autoSpaceDE w:val="0"/>
              <w:autoSpaceDN w:val="0"/>
              <w:adjustRightInd w:val="0"/>
              <w:rPr>
                <w:rFonts w:cstheme="minorHAnsi"/>
                <w:sz w:val="18"/>
                <w:szCs w:val="18"/>
              </w:rPr>
            </w:pPr>
            <w:r w:rsidRPr="00336C39">
              <w:rPr>
                <w:rFonts w:cstheme="minorHAnsi"/>
                <w:sz w:val="18"/>
                <w:szCs w:val="18"/>
              </w:rPr>
              <w:t xml:space="preserve">ZAAGI' IDIWIN </w:t>
            </w:r>
          </w:p>
          <w:p w:rsidRPr="00336C39" w:rsidR="002051B5" w:rsidP="002051B5" w:rsidRDefault="002051B5" w14:paraId="69EA3AFB" w14:textId="77777777">
            <w:pPr>
              <w:widowControl w:val="0"/>
              <w:autoSpaceDE w:val="0"/>
              <w:autoSpaceDN w:val="0"/>
              <w:adjustRightInd w:val="0"/>
              <w:rPr>
                <w:rFonts w:cstheme="minorHAnsi"/>
                <w:i/>
                <w:iCs/>
                <w:sz w:val="18"/>
                <w:szCs w:val="18"/>
              </w:rPr>
            </w:pPr>
            <w:r w:rsidRPr="00336C39">
              <w:rPr>
                <w:rFonts w:cstheme="minorHAnsi"/>
                <w:i/>
                <w:iCs/>
                <w:sz w:val="18"/>
                <w:szCs w:val="18"/>
              </w:rPr>
              <w:t>Loving and Caring</w:t>
            </w:r>
          </w:p>
          <w:p w:rsidRPr="00336C39" w:rsidR="002051B5" w:rsidP="002051B5" w:rsidRDefault="002051B5" w14:paraId="4D9981D4" w14:textId="77777777">
            <w:pPr>
              <w:rPr>
                <w:rFonts w:cstheme="minorHAnsi"/>
                <w:sz w:val="18"/>
                <w:szCs w:val="18"/>
              </w:rPr>
            </w:pPr>
          </w:p>
        </w:tc>
      </w:tr>
    </w:tbl>
    <w:p w:rsidR="00893226" w:rsidP="00A112AC" w:rsidRDefault="00893226" w14:paraId="0B4447F8" w14:textId="77777777">
      <w:pPr>
        <w:tabs>
          <w:tab w:val="left" w:pos="9360"/>
        </w:tabs>
        <w:spacing w:after="0"/>
        <w:ind w:left="-540"/>
        <w:rPr>
          <w:rFonts w:cstheme="minorHAnsi"/>
          <w:b/>
          <w:i/>
          <w:iCs/>
        </w:rPr>
      </w:pPr>
    </w:p>
    <w:p w:rsidR="00A112AC" w:rsidP="001E180C" w:rsidRDefault="00A112AC" w14:paraId="07BD7789" w14:textId="01936464">
      <w:pPr>
        <w:rPr>
          <w:rFonts w:cstheme="minorHAnsi"/>
          <w:b/>
          <w:i/>
          <w:iCs/>
        </w:rPr>
      </w:pPr>
      <w:r w:rsidRPr="00F22EB0">
        <w:rPr>
          <w:rFonts w:cstheme="minorHAnsi"/>
          <w:b/>
          <w:i/>
          <w:iCs/>
        </w:rPr>
        <w:t>8710.3200 Elementary Education: Subject Matter</w:t>
      </w:r>
      <w:r>
        <w:rPr>
          <w:rFonts w:cstheme="minorHAnsi"/>
          <w:b/>
          <w:i/>
          <w:iCs/>
        </w:rPr>
        <w:t>:</w:t>
      </w:r>
    </w:p>
    <w:p w:rsidRPr="00B15838" w:rsidR="00A112AC" w:rsidP="00A112AC" w:rsidRDefault="00A112AC" w14:paraId="0A9F8649" w14:textId="77777777">
      <w:pPr>
        <w:tabs>
          <w:tab w:val="left" w:pos="9360"/>
        </w:tabs>
        <w:spacing w:after="0"/>
        <w:ind w:left="-540"/>
        <w:rPr>
          <w:rFonts w:cstheme="minorHAnsi"/>
          <w:b/>
          <w:i/>
          <w:iCs/>
        </w:rPr>
      </w:pPr>
      <w:r>
        <w:t>Subpart 3.</w:t>
      </w:r>
      <w:r>
        <w:rPr>
          <w:spacing w:val="40"/>
        </w:rPr>
        <w:t xml:space="preserve"> </w:t>
      </w:r>
      <w:r>
        <w:rPr>
          <w:b/>
        </w:rPr>
        <w:t>Standard 2, student learning.</w:t>
      </w:r>
      <w:r>
        <w:rPr>
          <w:b/>
          <w:spacing w:val="40"/>
        </w:rPr>
        <w:t xml:space="preserve"> </w:t>
      </w:r>
      <w:r>
        <w:t>A teacher must understand how students learn and develop and must provide</w:t>
      </w:r>
      <w:r>
        <w:rPr>
          <w:spacing w:val="-4"/>
        </w:rPr>
        <w:t xml:space="preserve"> </w:t>
      </w:r>
      <w:r>
        <w:t>learning</w:t>
      </w:r>
      <w:r>
        <w:rPr>
          <w:spacing w:val="-2"/>
        </w:rPr>
        <w:t xml:space="preserve"> </w:t>
      </w:r>
      <w:r>
        <w:t>opportunities</w:t>
      </w:r>
      <w:r>
        <w:rPr>
          <w:spacing w:val="-4"/>
        </w:rPr>
        <w:t xml:space="preserve"> </w:t>
      </w:r>
      <w:r>
        <w:t>that</w:t>
      </w:r>
      <w:r>
        <w:rPr>
          <w:spacing w:val="-1"/>
        </w:rPr>
        <w:t xml:space="preserve"> </w:t>
      </w:r>
      <w:r>
        <w:t>support</w:t>
      </w:r>
      <w:r>
        <w:rPr>
          <w:spacing w:val="-1"/>
        </w:rPr>
        <w:t xml:space="preserve"> </w:t>
      </w:r>
      <w:r>
        <w:t>a</w:t>
      </w:r>
      <w:r>
        <w:rPr>
          <w:spacing w:val="-4"/>
        </w:rPr>
        <w:t xml:space="preserve"> </w:t>
      </w:r>
      <w:r>
        <w:t>student's</w:t>
      </w:r>
      <w:r>
        <w:rPr>
          <w:spacing w:val="-4"/>
        </w:rPr>
        <w:t xml:space="preserve"> </w:t>
      </w:r>
      <w:r>
        <w:t>intellectual,</w:t>
      </w:r>
      <w:r>
        <w:rPr>
          <w:spacing w:val="-5"/>
        </w:rPr>
        <w:t xml:space="preserve"> </w:t>
      </w:r>
      <w:r>
        <w:t>social,</w:t>
      </w:r>
      <w:r>
        <w:rPr>
          <w:spacing w:val="-2"/>
        </w:rPr>
        <w:t xml:space="preserve"> </w:t>
      </w:r>
      <w:r>
        <w:t>and</w:t>
      </w:r>
      <w:r>
        <w:rPr>
          <w:spacing w:val="-5"/>
        </w:rPr>
        <w:t xml:space="preserve"> </w:t>
      </w:r>
      <w:r>
        <w:t>personal</w:t>
      </w:r>
      <w:r>
        <w:rPr>
          <w:spacing w:val="-1"/>
        </w:rPr>
        <w:t xml:space="preserve"> </w:t>
      </w:r>
      <w:r>
        <w:t>development.</w:t>
      </w:r>
      <w:r>
        <w:rPr>
          <w:spacing w:val="40"/>
        </w:rPr>
        <w:t xml:space="preserve"> </w:t>
      </w:r>
      <w:r>
        <w:t>The</w:t>
      </w:r>
      <w:r>
        <w:rPr>
          <w:spacing w:val="-4"/>
        </w:rPr>
        <w:t xml:space="preserve"> </w:t>
      </w:r>
      <w:r>
        <w:t xml:space="preserve">teacher </w:t>
      </w:r>
      <w:r>
        <w:rPr>
          <w:spacing w:val="-4"/>
        </w:rPr>
        <w:t>must:</w:t>
      </w:r>
    </w:p>
    <w:tbl>
      <w:tblPr>
        <w:tblStyle w:val="GridTable3"/>
        <w:tblW w:w="10710" w:type="dxa"/>
        <w:tblInd w:w="-545" w:type="dxa"/>
        <w:tblLayout w:type="fixed"/>
        <w:tblLook w:val="0400" w:firstRow="0" w:lastRow="0" w:firstColumn="0" w:lastColumn="0" w:noHBand="0" w:noVBand="1"/>
      </w:tblPr>
      <w:tblGrid>
        <w:gridCol w:w="1170"/>
        <w:gridCol w:w="1620"/>
        <w:gridCol w:w="2070"/>
        <w:gridCol w:w="2700"/>
        <w:gridCol w:w="1620"/>
        <w:gridCol w:w="1530"/>
      </w:tblGrid>
      <w:tr w:rsidRPr="00715994" w:rsidR="00A112AC" w:rsidTr="005759D4" w14:paraId="50E2672D" w14:textId="77777777">
        <w:trPr>
          <w:cnfStyle w:val="000000100000" w:firstRow="0" w:lastRow="0" w:firstColumn="0" w:lastColumn="0" w:oddVBand="0" w:evenVBand="0" w:oddHBand="1" w:evenHBand="0" w:firstRowFirstColumn="0" w:firstRowLastColumn="0" w:lastRowFirstColumn="0" w:lastRowLastColumn="0"/>
          <w:trHeight w:val="1034"/>
        </w:trPr>
        <w:tc>
          <w:tcPr>
            <w:tcW w:w="1170" w:type="dxa"/>
            <w:vAlign w:val="center"/>
          </w:tcPr>
          <w:p w:rsidR="00A112AC" w:rsidP="00D06E53" w:rsidRDefault="00A112AC" w14:paraId="24EF44E3" w14:textId="77777777">
            <w:pPr>
              <w:jc w:val="center"/>
              <w:rPr>
                <w:rFonts w:eastAsia="Times New Roman" w:cstheme="minorHAnsi"/>
                <w:b/>
                <w:sz w:val="18"/>
                <w:szCs w:val="18"/>
              </w:rPr>
            </w:pPr>
            <w:r w:rsidRPr="00715994">
              <w:rPr>
                <w:rFonts w:eastAsia="Times New Roman" w:cstheme="minorHAnsi"/>
                <w:b/>
                <w:sz w:val="18"/>
                <w:szCs w:val="18"/>
              </w:rPr>
              <w:t xml:space="preserve">MN PELSB </w:t>
            </w:r>
            <w:r w:rsidRPr="00F22EB0">
              <w:rPr>
                <w:rFonts w:eastAsia="Times New Roman" w:cstheme="minorHAnsi"/>
                <w:b/>
                <w:sz w:val="18"/>
                <w:szCs w:val="18"/>
              </w:rPr>
              <w:t xml:space="preserve">Content </w:t>
            </w:r>
            <w:r w:rsidRPr="00715994">
              <w:rPr>
                <w:rFonts w:eastAsia="Times New Roman" w:cstheme="minorHAnsi"/>
                <w:b/>
                <w:sz w:val="18"/>
                <w:szCs w:val="18"/>
              </w:rPr>
              <w:t>Standard</w:t>
            </w:r>
          </w:p>
          <w:p w:rsidR="00A112AC" w:rsidP="00D06E53" w:rsidRDefault="00A112AC" w14:paraId="0A326BF2" w14:textId="77777777">
            <w:pPr>
              <w:jc w:val="center"/>
              <w:rPr>
                <w:rFonts w:eastAsia="Times New Roman" w:cstheme="minorHAnsi"/>
                <w:b/>
                <w:bCs/>
                <w:sz w:val="18"/>
                <w:szCs w:val="18"/>
              </w:rPr>
            </w:pPr>
            <w:r>
              <w:rPr>
                <w:rFonts w:eastAsia="Times New Roman" w:cstheme="minorHAnsi"/>
                <w:b/>
                <w:sz w:val="18"/>
                <w:szCs w:val="18"/>
              </w:rPr>
              <w:t>code</w:t>
            </w:r>
          </w:p>
        </w:tc>
        <w:tc>
          <w:tcPr>
            <w:tcW w:w="1620" w:type="dxa"/>
            <w:vAlign w:val="center"/>
          </w:tcPr>
          <w:p w:rsidR="00B428D5" w:rsidP="00D06E53" w:rsidRDefault="00A112AC" w14:paraId="4C793513" w14:textId="77777777">
            <w:pPr>
              <w:jc w:val="center"/>
              <w:rPr>
                <w:rFonts w:cstheme="minorHAnsi"/>
                <w:b/>
                <w:i/>
                <w:iCs/>
                <w:sz w:val="18"/>
                <w:szCs w:val="18"/>
              </w:rPr>
            </w:pPr>
            <w:r w:rsidRPr="00715994">
              <w:rPr>
                <w:rFonts w:cstheme="minorHAnsi"/>
                <w:b/>
                <w:i/>
                <w:iCs/>
                <w:sz w:val="18"/>
                <w:szCs w:val="18"/>
              </w:rPr>
              <w:t xml:space="preserve">8710.3200 Elementary Education: </w:t>
            </w:r>
          </w:p>
          <w:p w:rsidR="00A112AC" w:rsidP="00D06E53" w:rsidRDefault="00A112AC" w14:paraId="4B63CE39" w14:textId="3FB6376D">
            <w:pPr>
              <w:jc w:val="center"/>
              <w:rPr>
                <w:rFonts w:eastAsia="Times New Roman" w:cstheme="minorHAnsi"/>
                <w:b/>
                <w:bCs/>
                <w:sz w:val="18"/>
                <w:szCs w:val="18"/>
              </w:rPr>
            </w:pPr>
            <w:r w:rsidRPr="00715994">
              <w:rPr>
                <w:rFonts w:cstheme="minorHAnsi"/>
                <w:b/>
                <w:i/>
                <w:iCs/>
                <w:sz w:val="18"/>
                <w:szCs w:val="18"/>
              </w:rPr>
              <w:t>Subject Matter</w:t>
            </w:r>
          </w:p>
        </w:tc>
        <w:tc>
          <w:tcPr>
            <w:tcW w:w="2070" w:type="dxa"/>
            <w:vAlign w:val="center"/>
          </w:tcPr>
          <w:p w:rsidR="00A112AC" w:rsidP="00D06E53" w:rsidRDefault="00A112AC" w14:paraId="4EEB3A19" w14:textId="77777777">
            <w:pPr>
              <w:jc w:val="center"/>
              <w:rPr>
                <w:rFonts w:eastAsia="Times New Roman" w:cstheme="minorHAnsi"/>
                <w:b/>
                <w:bCs/>
                <w:sz w:val="18"/>
                <w:szCs w:val="18"/>
              </w:rPr>
            </w:pPr>
            <w:r>
              <w:rPr>
                <w:rFonts w:eastAsia="Times New Roman" w:cstheme="minorHAnsi"/>
                <w:b/>
                <w:bCs/>
                <w:sz w:val="18"/>
                <w:szCs w:val="18"/>
              </w:rPr>
              <w:t>Learning opportunities and Assessment</w:t>
            </w:r>
          </w:p>
          <w:p w:rsidRPr="00715994" w:rsidR="00A112AC" w:rsidP="00D06E53" w:rsidRDefault="00A112AC" w14:paraId="31209F4F" w14:textId="77777777">
            <w:pPr>
              <w:spacing w:line="276" w:lineRule="auto"/>
              <w:jc w:val="center"/>
              <w:rPr>
                <w:rFonts w:eastAsia="Times New Roman" w:cstheme="minorHAnsi"/>
                <w:sz w:val="18"/>
                <w:szCs w:val="18"/>
              </w:rPr>
            </w:pPr>
            <w:r>
              <w:rPr>
                <w:rFonts w:eastAsia="Times New Roman" w:cstheme="minorHAnsi"/>
                <w:b/>
                <w:bCs/>
                <w:sz w:val="18"/>
                <w:szCs w:val="18"/>
              </w:rPr>
              <w:t>*</w:t>
            </w:r>
            <w:r w:rsidRPr="00C02466">
              <w:rPr>
                <w:rFonts w:eastAsia="Times New Roman" w:cstheme="minorHAnsi"/>
                <w:b/>
                <w:bCs/>
                <w:sz w:val="16"/>
                <w:szCs w:val="16"/>
              </w:rPr>
              <w:t xml:space="preserve">Include the Field Experience </w:t>
            </w:r>
            <w:r>
              <w:rPr>
                <w:rFonts w:eastAsia="Times New Roman" w:cstheme="minorHAnsi"/>
                <w:b/>
                <w:bCs/>
                <w:sz w:val="16"/>
                <w:szCs w:val="16"/>
              </w:rPr>
              <w:t>hours as</w:t>
            </w:r>
            <w:r w:rsidRPr="00C02466">
              <w:rPr>
                <w:rFonts w:eastAsia="Times New Roman" w:cstheme="minorHAnsi"/>
                <w:b/>
                <w:bCs/>
                <w:sz w:val="16"/>
                <w:szCs w:val="16"/>
              </w:rPr>
              <w:t xml:space="preserve"> applicable for clarity</w:t>
            </w:r>
            <w:r>
              <w:rPr>
                <w:rFonts w:eastAsia="Times New Roman" w:cstheme="minorHAnsi"/>
                <w:b/>
                <w:bCs/>
                <w:sz w:val="16"/>
                <w:szCs w:val="16"/>
              </w:rPr>
              <w:t>.</w:t>
            </w:r>
          </w:p>
        </w:tc>
        <w:tc>
          <w:tcPr>
            <w:tcW w:w="2700" w:type="dxa"/>
            <w:vAlign w:val="center"/>
          </w:tcPr>
          <w:p w:rsidRPr="00715994" w:rsidR="00A112AC" w:rsidP="00D06E53" w:rsidRDefault="00A112AC" w14:paraId="4B8C6574" w14:textId="45A9FFE8">
            <w:pPr>
              <w:jc w:val="center"/>
              <w:rPr>
                <w:rFonts w:eastAsia="Times New Roman" w:cstheme="minorHAnsi"/>
                <w:b/>
                <w:bCs/>
                <w:sz w:val="18"/>
                <w:szCs w:val="18"/>
              </w:rPr>
            </w:pPr>
            <w:r w:rsidRPr="00715994">
              <w:rPr>
                <w:rFonts w:eastAsia="Times New Roman" w:cstheme="minorHAnsi"/>
                <w:b/>
                <w:bCs/>
                <w:sz w:val="18"/>
                <w:szCs w:val="18"/>
              </w:rPr>
              <w:t xml:space="preserve">Based on the </w:t>
            </w:r>
            <w:r>
              <w:rPr>
                <w:rFonts w:eastAsia="Times New Roman" w:cstheme="minorHAnsi"/>
                <w:b/>
                <w:bCs/>
                <w:sz w:val="18"/>
                <w:szCs w:val="18"/>
              </w:rPr>
              <w:t xml:space="preserve">learning opportunities </w:t>
            </w:r>
            <w:r w:rsidRPr="00715994">
              <w:rPr>
                <w:rFonts w:eastAsia="Times New Roman" w:cstheme="minorHAnsi"/>
                <w:b/>
                <w:bCs/>
                <w:sz w:val="18"/>
                <w:szCs w:val="18"/>
              </w:rPr>
              <w:t xml:space="preserve">and assessments, </w:t>
            </w:r>
            <w:r w:rsidR="001E180C">
              <w:rPr>
                <w:rFonts w:eastAsia="Times New Roman" w:cstheme="minorHAnsi"/>
                <w:b/>
                <w:bCs/>
                <w:sz w:val="18"/>
                <w:szCs w:val="18"/>
              </w:rPr>
              <w:t xml:space="preserve">the TC and/or </w:t>
            </w:r>
            <w:r w:rsidRPr="00715994">
              <w:rPr>
                <w:rFonts w:eastAsia="Times New Roman" w:cstheme="minorHAnsi"/>
                <w:b/>
                <w:bCs/>
                <w:sz w:val="18"/>
                <w:szCs w:val="18"/>
              </w:rPr>
              <w:t xml:space="preserve">the </w:t>
            </w:r>
            <w:r>
              <w:rPr>
                <w:rFonts w:eastAsia="Times New Roman" w:cstheme="minorHAnsi"/>
                <w:b/>
                <w:bCs/>
                <w:sz w:val="18"/>
                <w:szCs w:val="18"/>
              </w:rPr>
              <w:t xml:space="preserve">K-6 learner </w:t>
            </w:r>
            <w:r w:rsidRPr="00715994">
              <w:rPr>
                <w:rFonts w:eastAsia="Times New Roman" w:cstheme="minorHAnsi"/>
                <w:b/>
                <w:bCs/>
                <w:sz w:val="18"/>
                <w:szCs w:val="18"/>
              </w:rPr>
              <w:t>will</w:t>
            </w:r>
            <w:r>
              <w:rPr>
                <w:rFonts w:eastAsia="Times New Roman" w:cstheme="minorHAnsi"/>
                <w:b/>
                <w:bCs/>
                <w:sz w:val="18"/>
                <w:szCs w:val="18"/>
              </w:rPr>
              <w:t xml:space="preserve"> demonstrate meeting this standard by:</w:t>
            </w:r>
          </w:p>
        </w:tc>
        <w:tc>
          <w:tcPr>
            <w:tcW w:w="1620" w:type="dxa"/>
            <w:vAlign w:val="center"/>
          </w:tcPr>
          <w:p w:rsidR="00D13BE3" w:rsidP="00D06E53" w:rsidRDefault="00A112AC" w14:paraId="2DB8F8C2" w14:textId="77777777">
            <w:pPr>
              <w:jc w:val="center"/>
              <w:rPr>
                <w:rFonts w:eastAsia="Times New Roman" w:cstheme="minorHAnsi"/>
                <w:b/>
                <w:bCs/>
                <w:sz w:val="18"/>
                <w:szCs w:val="18"/>
              </w:rPr>
            </w:pPr>
            <w:r w:rsidRPr="00715994">
              <w:rPr>
                <w:rFonts w:eastAsia="Times New Roman" w:cstheme="minorHAnsi"/>
                <w:b/>
                <w:bCs/>
                <w:sz w:val="18"/>
                <w:szCs w:val="18"/>
              </w:rPr>
              <w:t>FDLTCC</w:t>
            </w:r>
          </w:p>
          <w:p w:rsidRPr="00715994" w:rsidR="00A112AC" w:rsidP="00D06E53" w:rsidRDefault="00A112AC" w14:paraId="641CDF1E" w14:textId="70CAC373">
            <w:pPr>
              <w:jc w:val="center"/>
              <w:rPr>
                <w:rFonts w:eastAsia="Times New Roman" w:cstheme="minorHAnsi"/>
                <w:b/>
                <w:bCs/>
                <w:sz w:val="18"/>
                <w:szCs w:val="18"/>
              </w:rPr>
            </w:pPr>
            <w:r w:rsidRPr="00715994">
              <w:rPr>
                <w:rFonts w:eastAsia="Times New Roman" w:cstheme="minorHAnsi"/>
                <w:b/>
                <w:bCs/>
                <w:sz w:val="18"/>
                <w:szCs w:val="18"/>
              </w:rPr>
              <w:t>Learning Outcomes</w:t>
            </w:r>
          </w:p>
        </w:tc>
        <w:tc>
          <w:tcPr>
            <w:tcW w:w="1530" w:type="dxa"/>
            <w:vAlign w:val="center"/>
          </w:tcPr>
          <w:p w:rsidR="00D13BE3" w:rsidP="00D06E53" w:rsidRDefault="00A112AC" w14:paraId="2670756D" w14:textId="77777777">
            <w:pPr>
              <w:jc w:val="center"/>
              <w:rPr>
                <w:rFonts w:eastAsia="Times New Roman" w:cstheme="minorHAnsi"/>
                <w:b/>
                <w:bCs/>
                <w:sz w:val="18"/>
                <w:szCs w:val="18"/>
              </w:rPr>
            </w:pPr>
            <w:r w:rsidRPr="00715994">
              <w:rPr>
                <w:rFonts w:eastAsia="Times New Roman" w:cstheme="minorHAnsi"/>
                <w:b/>
                <w:bCs/>
                <w:sz w:val="18"/>
                <w:szCs w:val="18"/>
              </w:rPr>
              <w:t>Cultural</w:t>
            </w:r>
          </w:p>
          <w:p w:rsidRPr="00715994" w:rsidR="00A112AC" w:rsidP="00D06E53" w:rsidRDefault="00A112AC" w14:paraId="42A862C8" w14:textId="2B2ADD17">
            <w:pPr>
              <w:jc w:val="center"/>
              <w:rPr>
                <w:rFonts w:eastAsia="Times New Roman" w:cstheme="minorHAnsi"/>
                <w:b/>
                <w:bCs/>
                <w:sz w:val="18"/>
                <w:szCs w:val="18"/>
              </w:rPr>
            </w:pPr>
            <w:r w:rsidRPr="00715994">
              <w:rPr>
                <w:rFonts w:eastAsia="Times New Roman" w:cstheme="minorHAnsi"/>
                <w:b/>
                <w:bCs/>
                <w:sz w:val="18"/>
                <w:szCs w:val="18"/>
              </w:rPr>
              <w:t>Standard</w:t>
            </w:r>
          </w:p>
        </w:tc>
      </w:tr>
      <w:tr w:rsidRPr="00715994" w:rsidR="00D13BE3" w:rsidTr="005759D4" w14:paraId="21254F6F" w14:textId="77777777">
        <w:tc>
          <w:tcPr>
            <w:tcW w:w="1170" w:type="dxa"/>
          </w:tcPr>
          <w:p w:rsidRPr="00F22A60" w:rsidR="00D13BE3" w:rsidP="00D13BE3" w:rsidRDefault="00D13BE3" w14:paraId="189CFEFE" w14:textId="77777777">
            <w:pPr>
              <w:pStyle w:val="TableParagraph"/>
              <w:rPr>
                <w:rFonts w:asciiTheme="minorHAnsi" w:hAnsiTheme="minorHAnsi" w:cstheme="minorHAnsi"/>
                <w:sz w:val="20"/>
                <w:szCs w:val="20"/>
              </w:rPr>
            </w:pPr>
          </w:p>
        </w:tc>
        <w:tc>
          <w:tcPr>
            <w:tcW w:w="1620" w:type="dxa"/>
          </w:tcPr>
          <w:p w:rsidRPr="00F22A60" w:rsidR="00D13BE3" w:rsidP="00D13BE3" w:rsidRDefault="00D13BE3" w14:paraId="59EF215A" w14:textId="77777777">
            <w:pPr>
              <w:pStyle w:val="TableParagraph"/>
              <w:rPr>
                <w:rFonts w:asciiTheme="minorHAnsi" w:hAnsiTheme="minorHAnsi" w:cstheme="minorHAnsi"/>
                <w:sz w:val="20"/>
                <w:szCs w:val="20"/>
              </w:rPr>
            </w:pPr>
          </w:p>
        </w:tc>
        <w:tc>
          <w:tcPr>
            <w:tcW w:w="2070" w:type="dxa"/>
          </w:tcPr>
          <w:p w:rsidRPr="00F22A60" w:rsidR="00D13BE3" w:rsidP="00D13BE3" w:rsidRDefault="00D13BE3" w14:paraId="45DF53AF" w14:textId="77777777">
            <w:pPr>
              <w:pStyle w:val="TableParagraph"/>
              <w:rPr>
                <w:rFonts w:asciiTheme="minorHAnsi" w:hAnsiTheme="minorHAnsi" w:cstheme="minorHAnsi"/>
                <w:sz w:val="20"/>
                <w:szCs w:val="20"/>
              </w:rPr>
            </w:pPr>
          </w:p>
        </w:tc>
        <w:tc>
          <w:tcPr>
            <w:tcW w:w="2700" w:type="dxa"/>
          </w:tcPr>
          <w:p w:rsidRPr="00F22A60" w:rsidR="00D13BE3" w:rsidP="00D13BE3" w:rsidRDefault="00D13BE3" w14:paraId="239A402F" w14:textId="77777777">
            <w:pPr>
              <w:pStyle w:val="TableParagraph"/>
              <w:rPr>
                <w:rFonts w:asciiTheme="minorHAnsi" w:hAnsiTheme="minorHAnsi" w:cstheme="minorHAnsi"/>
                <w:sz w:val="20"/>
                <w:szCs w:val="20"/>
              </w:rPr>
            </w:pPr>
          </w:p>
        </w:tc>
        <w:tc>
          <w:tcPr>
            <w:tcW w:w="1620" w:type="dxa"/>
          </w:tcPr>
          <w:p w:rsidR="00D13BE3" w:rsidP="00D13BE3" w:rsidRDefault="00D13BE3" w14:paraId="6F9D1C38" w14:textId="77777777">
            <w:pPr>
              <w:pStyle w:val="TableParagraph"/>
              <w:ind w:right="113"/>
              <w:rPr>
                <w:sz w:val="20"/>
              </w:rPr>
            </w:pPr>
          </w:p>
        </w:tc>
        <w:tc>
          <w:tcPr>
            <w:tcW w:w="1530" w:type="dxa"/>
          </w:tcPr>
          <w:p w:rsidR="00D13BE3" w:rsidP="00D13BE3" w:rsidRDefault="00D13BE3" w14:paraId="795085AE" w14:textId="77777777">
            <w:pPr>
              <w:pStyle w:val="TableParagraph"/>
              <w:ind w:right="206"/>
              <w:rPr>
                <w:spacing w:val="-2"/>
                <w:sz w:val="20"/>
              </w:rPr>
            </w:pPr>
          </w:p>
        </w:tc>
      </w:tr>
      <w:tr w:rsidRPr="00715994" w:rsidR="00D13BE3" w:rsidTr="005759D4" w14:paraId="2CEDBDCA" w14:textId="77777777">
        <w:trPr>
          <w:cnfStyle w:val="000000100000" w:firstRow="0" w:lastRow="0" w:firstColumn="0" w:lastColumn="0" w:oddVBand="0" w:evenVBand="0" w:oddHBand="1" w:evenHBand="0" w:firstRowFirstColumn="0" w:firstRowLastColumn="0" w:lastRowFirstColumn="0" w:lastRowLastColumn="0"/>
        </w:trPr>
        <w:tc>
          <w:tcPr>
            <w:tcW w:w="1170" w:type="dxa"/>
            <w:shd w:val="clear" w:color="auto" w:fill="auto"/>
          </w:tcPr>
          <w:p w:rsidRPr="00F22A60" w:rsidR="00D13BE3" w:rsidP="00D13BE3" w:rsidRDefault="00D13BE3" w14:paraId="2F652C78" w14:textId="77777777">
            <w:pPr>
              <w:rPr>
                <w:rFonts w:eastAsia="Times New Roman" w:cstheme="minorHAnsi"/>
                <w:sz w:val="20"/>
                <w:szCs w:val="20"/>
              </w:rPr>
            </w:pPr>
          </w:p>
        </w:tc>
        <w:tc>
          <w:tcPr>
            <w:tcW w:w="1620" w:type="dxa"/>
            <w:shd w:val="clear" w:color="auto" w:fill="auto"/>
          </w:tcPr>
          <w:p w:rsidRPr="00F22A60" w:rsidR="00D13BE3" w:rsidP="00D13BE3" w:rsidRDefault="00D13BE3" w14:paraId="5767B496" w14:textId="77777777">
            <w:pPr>
              <w:rPr>
                <w:rFonts w:eastAsia="Times New Roman" w:cstheme="minorHAnsi"/>
                <w:sz w:val="20"/>
                <w:szCs w:val="20"/>
              </w:rPr>
            </w:pPr>
          </w:p>
        </w:tc>
        <w:tc>
          <w:tcPr>
            <w:tcW w:w="2070" w:type="dxa"/>
            <w:shd w:val="clear" w:color="auto" w:fill="auto"/>
          </w:tcPr>
          <w:p w:rsidRPr="00F22A60" w:rsidR="00D13BE3" w:rsidP="00D13BE3" w:rsidRDefault="00D13BE3" w14:paraId="4087B2C9" w14:textId="77777777">
            <w:pPr>
              <w:rPr>
                <w:rFonts w:eastAsia="Times New Roman" w:cstheme="minorHAnsi"/>
                <w:sz w:val="20"/>
                <w:szCs w:val="20"/>
              </w:rPr>
            </w:pPr>
          </w:p>
        </w:tc>
        <w:tc>
          <w:tcPr>
            <w:tcW w:w="2700" w:type="dxa"/>
            <w:shd w:val="clear" w:color="auto" w:fill="auto"/>
          </w:tcPr>
          <w:p w:rsidRPr="00F22A60" w:rsidR="00D13BE3" w:rsidP="00D13BE3" w:rsidRDefault="00D13BE3" w14:paraId="30E2B01F" w14:textId="77777777">
            <w:pPr>
              <w:rPr>
                <w:rFonts w:eastAsia="Times New Roman" w:cstheme="minorHAnsi"/>
                <w:sz w:val="20"/>
                <w:szCs w:val="20"/>
              </w:rPr>
            </w:pPr>
          </w:p>
        </w:tc>
        <w:tc>
          <w:tcPr>
            <w:tcW w:w="1620" w:type="dxa"/>
            <w:shd w:val="clear" w:color="auto" w:fill="auto"/>
          </w:tcPr>
          <w:p w:rsidRPr="00715994" w:rsidR="00D13BE3" w:rsidP="00D13BE3" w:rsidRDefault="00D13BE3" w14:paraId="038B6CB5" w14:textId="77777777">
            <w:pPr>
              <w:rPr>
                <w:rFonts w:eastAsia="Times New Roman" w:cstheme="minorHAnsi"/>
              </w:rPr>
            </w:pPr>
          </w:p>
        </w:tc>
        <w:tc>
          <w:tcPr>
            <w:tcW w:w="1530" w:type="dxa"/>
            <w:shd w:val="clear" w:color="auto" w:fill="auto"/>
          </w:tcPr>
          <w:p w:rsidRPr="00715994" w:rsidR="00D13BE3" w:rsidP="00D13BE3" w:rsidRDefault="00D13BE3" w14:paraId="16D60E42" w14:textId="77777777">
            <w:pPr>
              <w:rPr>
                <w:rFonts w:eastAsia="Times New Roman" w:cstheme="minorHAnsi"/>
              </w:rPr>
            </w:pPr>
          </w:p>
        </w:tc>
      </w:tr>
      <w:tr w:rsidRPr="00715994" w:rsidR="00D13BE3" w:rsidTr="005759D4" w14:paraId="1B4F7529" w14:textId="77777777">
        <w:tc>
          <w:tcPr>
            <w:tcW w:w="1170" w:type="dxa"/>
          </w:tcPr>
          <w:p w:rsidRPr="00F22A60" w:rsidR="00D13BE3" w:rsidP="00D13BE3" w:rsidRDefault="00D13BE3" w14:paraId="3796B09F" w14:textId="77777777">
            <w:pPr>
              <w:rPr>
                <w:rFonts w:eastAsia="Times New Roman" w:cstheme="minorHAnsi"/>
                <w:sz w:val="20"/>
                <w:szCs w:val="20"/>
              </w:rPr>
            </w:pPr>
          </w:p>
        </w:tc>
        <w:tc>
          <w:tcPr>
            <w:tcW w:w="1620" w:type="dxa"/>
          </w:tcPr>
          <w:p w:rsidRPr="00F22A60" w:rsidR="00D13BE3" w:rsidP="00D13BE3" w:rsidRDefault="00D13BE3" w14:paraId="2B028D1E" w14:textId="77777777">
            <w:pPr>
              <w:rPr>
                <w:rFonts w:eastAsia="Times New Roman" w:cstheme="minorHAnsi"/>
                <w:sz w:val="20"/>
                <w:szCs w:val="20"/>
              </w:rPr>
            </w:pPr>
          </w:p>
        </w:tc>
        <w:tc>
          <w:tcPr>
            <w:tcW w:w="2070" w:type="dxa"/>
          </w:tcPr>
          <w:p w:rsidRPr="00F22A60" w:rsidR="00D13BE3" w:rsidP="00D13BE3" w:rsidRDefault="00D13BE3" w14:paraId="1BEC8B12" w14:textId="77777777">
            <w:pPr>
              <w:rPr>
                <w:rFonts w:eastAsia="Times New Roman" w:cstheme="minorHAnsi"/>
                <w:sz w:val="20"/>
                <w:szCs w:val="20"/>
              </w:rPr>
            </w:pPr>
          </w:p>
        </w:tc>
        <w:tc>
          <w:tcPr>
            <w:tcW w:w="2700" w:type="dxa"/>
          </w:tcPr>
          <w:p w:rsidRPr="00F22A60" w:rsidR="00D13BE3" w:rsidP="00D13BE3" w:rsidRDefault="00D13BE3" w14:paraId="5C9FFCD7" w14:textId="77777777">
            <w:pPr>
              <w:rPr>
                <w:rFonts w:eastAsia="Times New Roman" w:cstheme="minorHAnsi"/>
                <w:sz w:val="20"/>
                <w:szCs w:val="20"/>
              </w:rPr>
            </w:pPr>
          </w:p>
        </w:tc>
        <w:tc>
          <w:tcPr>
            <w:tcW w:w="1620" w:type="dxa"/>
          </w:tcPr>
          <w:p w:rsidRPr="00715994" w:rsidR="00D13BE3" w:rsidP="00D13BE3" w:rsidRDefault="00D13BE3" w14:paraId="00B3B301" w14:textId="77777777">
            <w:pPr>
              <w:rPr>
                <w:rFonts w:eastAsia="Times New Roman" w:cstheme="minorHAnsi"/>
              </w:rPr>
            </w:pPr>
          </w:p>
        </w:tc>
        <w:tc>
          <w:tcPr>
            <w:tcW w:w="1530" w:type="dxa"/>
          </w:tcPr>
          <w:p w:rsidRPr="00715994" w:rsidR="00D13BE3" w:rsidP="00D13BE3" w:rsidRDefault="00D13BE3" w14:paraId="08E6DA40" w14:textId="77777777">
            <w:pPr>
              <w:rPr>
                <w:rFonts w:eastAsia="Times New Roman" w:cstheme="minorHAnsi"/>
              </w:rPr>
            </w:pPr>
          </w:p>
        </w:tc>
      </w:tr>
      <w:tr w:rsidRPr="00715994" w:rsidR="00D13BE3" w:rsidTr="005759D4" w14:paraId="72646174" w14:textId="77777777">
        <w:trPr>
          <w:cnfStyle w:val="000000100000" w:firstRow="0" w:lastRow="0" w:firstColumn="0" w:lastColumn="0" w:oddVBand="0" w:evenVBand="0" w:oddHBand="1" w:evenHBand="0" w:firstRowFirstColumn="0" w:firstRowLastColumn="0" w:lastRowFirstColumn="0" w:lastRowLastColumn="0"/>
        </w:trPr>
        <w:tc>
          <w:tcPr>
            <w:tcW w:w="1170" w:type="dxa"/>
            <w:shd w:val="clear" w:color="auto" w:fill="auto"/>
          </w:tcPr>
          <w:p w:rsidRPr="00F22A60" w:rsidR="00D13BE3" w:rsidP="00D13BE3" w:rsidRDefault="00D13BE3" w14:paraId="524E75CE" w14:textId="77777777">
            <w:pPr>
              <w:rPr>
                <w:rFonts w:eastAsia="Times New Roman" w:cstheme="minorHAnsi"/>
                <w:sz w:val="20"/>
                <w:szCs w:val="20"/>
              </w:rPr>
            </w:pPr>
          </w:p>
        </w:tc>
        <w:tc>
          <w:tcPr>
            <w:tcW w:w="1620" w:type="dxa"/>
            <w:shd w:val="clear" w:color="auto" w:fill="auto"/>
          </w:tcPr>
          <w:p w:rsidRPr="00F22A60" w:rsidR="00D13BE3" w:rsidP="00D13BE3" w:rsidRDefault="00D13BE3" w14:paraId="270A421B" w14:textId="77777777">
            <w:pPr>
              <w:rPr>
                <w:rFonts w:eastAsia="Times New Roman" w:cstheme="minorHAnsi"/>
                <w:sz w:val="20"/>
                <w:szCs w:val="20"/>
              </w:rPr>
            </w:pPr>
          </w:p>
        </w:tc>
        <w:tc>
          <w:tcPr>
            <w:tcW w:w="2070" w:type="dxa"/>
            <w:shd w:val="clear" w:color="auto" w:fill="auto"/>
          </w:tcPr>
          <w:p w:rsidRPr="00F22A60" w:rsidR="00D13BE3" w:rsidP="00D13BE3" w:rsidRDefault="00D13BE3" w14:paraId="4F96D4EF" w14:textId="77777777">
            <w:pPr>
              <w:rPr>
                <w:rFonts w:eastAsia="Times New Roman" w:cstheme="minorHAnsi"/>
                <w:sz w:val="20"/>
                <w:szCs w:val="20"/>
              </w:rPr>
            </w:pPr>
          </w:p>
        </w:tc>
        <w:tc>
          <w:tcPr>
            <w:tcW w:w="2700" w:type="dxa"/>
            <w:shd w:val="clear" w:color="auto" w:fill="auto"/>
          </w:tcPr>
          <w:p w:rsidRPr="00F22A60" w:rsidR="00D13BE3" w:rsidP="00D13BE3" w:rsidRDefault="00D13BE3" w14:paraId="6873A778" w14:textId="77777777">
            <w:pPr>
              <w:pStyle w:val="TableParagraph"/>
              <w:spacing w:before="2"/>
              <w:ind w:left="107" w:right="141"/>
              <w:rPr>
                <w:rFonts w:asciiTheme="minorHAnsi" w:hAnsiTheme="minorHAnsi" w:cstheme="minorHAnsi"/>
                <w:sz w:val="20"/>
                <w:szCs w:val="20"/>
              </w:rPr>
            </w:pPr>
          </w:p>
        </w:tc>
        <w:tc>
          <w:tcPr>
            <w:tcW w:w="1620" w:type="dxa"/>
            <w:shd w:val="clear" w:color="auto" w:fill="auto"/>
          </w:tcPr>
          <w:p w:rsidRPr="00715994" w:rsidR="00D13BE3" w:rsidP="00D13BE3" w:rsidRDefault="00D13BE3" w14:paraId="37EC8DD9" w14:textId="77777777">
            <w:pPr>
              <w:rPr>
                <w:rFonts w:eastAsia="Times New Roman" w:cstheme="minorHAnsi"/>
              </w:rPr>
            </w:pPr>
          </w:p>
        </w:tc>
        <w:tc>
          <w:tcPr>
            <w:tcW w:w="1530" w:type="dxa"/>
            <w:shd w:val="clear" w:color="auto" w:fill="auto"/>
          </w:tcPr>
          <w:p w:rsidRPr="00715994" w:rsidR="00D13BE3" w:rsidP="00D13BE3" w:rsidRDefault="00D13BE3" w14:paraId="090A7CDA" w14:textId="77777777">
            <w:pPr>
              <w:rPr>
                <w:rFonts w:eastAsia="Times New Roman" w:cstheme="minorHAnsi"/>
              </w:rPr>
            </w:pPr>
          </w:p>
        </w:tc>
      </w:tr>
      <w:tr w:rsidRPr="00715994" w:rsidR="00D13BE3" w:rsidTr="005759D4" w14:paraId="413F78A4" w14:textId="77777777">
        <w:tc>
          <w:tcPr>
            <w:tcW w:w="1170" w:type="dxa"/>
          </w:tcPr>
          <w:p w:rsidRPr="00F22A60" w:rsidR="00D13BE3" w:rsidP="00D13BE3" w:rsidRDefault="00D13BE3" w14:paraId="0FFB8A11" w14:textId="77777777">
            <w:pPr>
              <w:rPr>
                <w:rFonts w:eastAsia="Times New Roman" w:cstheme="minorHAnsi"/>
                <w:sz w:val="20"/>
                <w:szCs w:val="20"/>
              </w:rPr>
            </w:pPr>
          </w:p>
        </w:tc>
        <w:tc>
          <w:tcPr>
            <w:tcW w:w="1620" w:type="dxa"/>
          </w:tcPr>
          <w:p w:rsidRPr="00F22A60" w:rsidR="00D13BE3" w:rsidP="00D13BE3" w:rsidRDefault="00D13BE3" w14:paraId="3FEC6972" w14:textId="77777777">
            <w:pPr>
              <w:rPr>
                <w:rFonts w:eastAsia="Times New Roman" w:cstheme="minorHAnsi"/>
                <w:sz w:val="20"/>
                <w:szCs w:val="20"/>
              </w:rPr>
            </w:pPr>
          </w:p>
        </w:tc>
        <w:tc>
          <w:tcPr>
            <w:tcW w:w="2070" w:type="dxa"/>
          </w:tcPr>
          <w:p w:rsidRPr="00F22A60" w:rsidR="00D13BE3" w:rsidP="00D13BE3" w:rsidRDefault="00D13BE3" w14:paraId="6B9607E3" w14:textId="77777777">
            <w:pPr>
              <w:rPr>
                <w:rFonts w:eastAsia="Times New Roman" w:cstheme="minorHAnsi"/>
                <w:sz w:val="20"/>
                <w:szCs w:val="20"/>
              </w:rPr>
            </w:pPr>
          </w:p>
        </w:tc>
        <w:tc>
          <w:tcPr>
            <w:tcW w:w="2700" w:type="dxa"/>
          </w:tcPr>
          <w:p w:rsidRPr="00F22A60" w:rsidR="00D13BE3" w:rsidP="00D13BE3" w:rsidRDefault="00D13BE3" w14:paraId="75B9889F" w14:textId="77777777">
            <w:pPr>
              <w:rPr>
                <w:rFonts w:eastAsia="Times New Roman" w:cstheme="minorHAnsi"/>
                <w:sz w:val="20"/>
                <w:szCs w:val="20"/>
              </w:rPr>
            </w:pPr>
          </w:p>
        </w:tc>
        <w:tc>
          <w:tcPr>
            <w:tcW w:w="1620" w:type="dxa"/>
          </w:tcPr>
          <w:p w:rsidRPr="00715994" w:rsidR="00D13BE3" w:rsidP="00D13BE3" w:rsidRDefault="00D13BE3" w14:paraId="69BB3106" w14:textId="77777777">
            <w:pPr>
              <w:rPr>
                <w:rFonts w:eastAsia="Times New Roman" w:cstheme="minorHAnsi"/>
              </w:rPr>
            </w:pPr>
          </w:p>
        </w:tc>
        <w:tc>
          <w:tcPr>
            <w:tcW w:w="1530" w:type="dxa"/>
          </w:tcPr>
          <w:p w:rsidRPr="00715994" w:rsidR="00D13BE3" w:rsidP="00D13BE3" w:rsidRDefault="00D13BE3" w14:paraId="4D54975C" w14:textId="77777777">
            <w:pPr>
              <w:rPr>
                <w:rFonts w:eastAsia="Times New Roman" w:cstheme="minorHAnsi"/>
              </w:rPr>
            </w:pPr>
          </w:p>
        </w:tc>
      </w:tr>
    </w:tbl>
    <w:p w:rsidR="006B2B8F" w:rsidP="00051A1C" w:rsidRDefault="006B2B8F" w14:paraId="071554A0" w14:textId="77777777"/>
    <w:p w:rsidR="00315DC5" w:rsidP="00051A1C" w:rsidRDefault="00315DC5" w14:paraId="17BC3A3E" w14:textId="77777777">
      <w:pPr>
        <w:rPr>
          <w:rStyle w:val="normaltextrun"/>
          <w:rFonts w:cstheme="minorHAnsi"/>
          <w:b/>
          <w:bCs/>
          <w:u w:val="single"/>
        </w:rPr>
      </w:pPr>
    </w:p>
    <w:p w:rsidR="004C2172" w:rsidP="00051A1C" w:rsidRDefault="002D6E3B" w14:paraId="2C44D7DB" w14:textId="40A7F957">
      <w:pPr>
        <w:rPr>
          <w:rStyle w:val="normaltextrun"/>
          <w:rFonts w:cstheme="minorHAnsi"/>
          <w:b/>
          <w:bCs/>
          <w:u w:val="single"/>
        </w:rPr>
      </w:pPr>
      <w:r w:rsidRPr="00715994">
        <w:rPr>
          <w:rStyle w:val="normaltextrun"/>
          <w:rFonts w:cstheme="minorHAnsi"/>
          <w:b/>
          <w:bCs/>
          <w:u w:val="single"/>
        </w:rPr>
        <w:t>Course Requirements &amp; Assessment descriptions:</w:t>
      </w:r>
    </w:p>
    <w:tbl>
      <w:tblPr>
        <w:tblpPr w:leftFromText="180" w:rightFromText="180" w:vertAnchor="text" w:horzAnchor="margin" w:tblpY="96"/>
        <w:tblW w:w="9379"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CellMar>
          <w:left w:w="0" w:type="dxa"/>
          <w:right w:w="0" w:type="dxa"/>
        </w:tblCellMar>
        <w:tblLook w:val="01E0" w:firstRow="1" w:lastRow="1" w:firstColumn="1" w:lastColumn="1" w:noHBand="0" w:noVBand="0"/>
      </w:tblPr>
      <w:tblGrid>
        <w:gridCol w:w="7488"/>
        <w:gridCol w:w="991"/>
        <w:gridCol w:w="900"/>
      </w:tblGrid>
      <w:tr w:rsidRPr="004C2172" w:rsidR="004C2172" w:rsidTr="00743F46" w14:paraId="6EC265C2" w14:textId="77777777">
        <w:trPr>
          <w:trHeight w:val="491"/>
        </w:trPr>
        <w:tc>
          <w:tcPr>
            <w:tcW w:w="7488" w:type="dxa"/>
            <w:vAlign w:val="center"/>
          </w:tcPr>
          <w:p w:rsidRPr="004C2172" w:rsidR="004C2172" w:rsidP="00743F46" w:rsidRDefault="004C2172" w14:paraId="1562EF07" w14:textId="77777777">
            <w:pPr>
              <w:spacing w:after="0" w:line="240" w:lineRule="auto"/>
              <w:jc w:val="center"/>
              <w:rPr>
                <w:rFonts w:cstheme="minorHAnsi"/>
                <w:b/>
              </w:rPr>
            </w:pPr>
            <w:r w:rsidRPr="004C2172">
              <w:rPr>
                <w:rFonts w:cstheme="minorHAnsi"/>
                <w:b/>
              </w:rPr>
              <w:t>Criteria</w:t>
            </w:r>
          </w:p>
        </w:tc>
        <w:tc>
          <w:tcPr>
            <w:tcW w:w="991" w:type="dxa"/>
            <w:vAlign w:val="center"/>
          </w:tcPr>
          <w:p w:rsidRPr="004C2172" w:rsidR="004C2172" w:rsidP="00743F46" w:rsidRDefault="004C2172" w14:paraId="0F78A42E" w14:textId="77777777">
            <w:pPr>
              <w:spacing w:after="0" w:line="240" w:lineRule="auto"/>
              <w:jc w:val="center"/>
              <w:rPr>
                <w:rFonts w:cstheme="minorHAnsi"/>
                <w:b/>
              </w:rPr>
            </w:pPr>
            <w:r w:rsidRPr="004C2172">
              <w:rPr>
                <w:rFonts w:cstheme="minorHAnsi"/>
                <w:b/>
              </w:rPr>
              <w:t>Points</w:t>
            </w:r>
          </w:p>
        </w:tc>
        <w:tc>
          <w:tcPr>
            <w:tcW w:w="900" w:type="dxa"/>
            <w:vAlign w:val="center"/>
          </w:tcPr>
          <w:p w:rsidRPr="004C2172" w:rsidR="004C2172" w:rsidP="00743F46" w:rsidRDefault="004C2172" w14:paraId="223F3AE0" w14:textId="77777777">
            <w:pPr>
              <w:spacing w:after="0" w:line="240" w:lineRule="auto"/>
              <w:jc w:val="center"/>
              <w:rPr>
                <w:rFonts w:cstheme="minorHAnsi"/>
                <w:b/>
              </w:rPr>
            </w:pPr>
            <w:r w:rsidRPr="004C2172">
              <w:rPr>
                <w:rFonts w:cstheme="minorHAnsi"/>
                <w:b/>
              </w:rPr>
              <w:t>Due</w:t>
            </w:r>
          </w:p>
        </w:tc>
      </w:tr>
      <w:tr w:rsidRPr="004C2172" w:rsidR="006B2B8F" w:rsidTr="004C2172" w14:paraId="185EB2D8" w14:textId="77777777">
        <w:trPr>
          <w:trHeight w:val="517"/>
        </w:trPr>
        <w:tc>
          <w:tcPr>
            <w:tcW w:w="7488" w:type="dxa"/>
          </w:tcPr>
          <w:p w:rsidRPr="004C2172" w:rsidR="006B2B8F" w:rsidP="004C2172" w:rsidRDefault="006B2B8F" w14:paraId="6E961111" w14:textId="77777777">
            <w:pPr>
              <w:rPr>
                <w:rFonts w:cstheme="minorHAnsi"/>
              </w:rPr>
            </w:pPr>
          </w:p>
        </w:tc>
        <w:tc>
          <w:tcPr>
            <w:tcW w:w="991" w:type="dxa"/>
          </w:tcPr>
          <w:p w:rsidR="006B2B8F" w:rsidP="004C2172" w:rsidRDefault="006B2B8F" w14:paraId="0E19B6AF" w14:textId="77777777">
            <w:pPr>
              <w:rPr>
                <w:rFonts w:cstheme="minorHAnsi"/>
              </w:rPr>
            </w:pPr>
          </w:p>
        </w:tc>
        <w:tc>
          <w:tcPr>
            <w:tcW w:w="900" w:type="dxa"/>
          </w:tcPr>
          <w:p w:rsidRPr="004C2172" w:rsidR="006B2B8F" w:rsidP="004C2172" w:rsidRDefault="006B2B8F" w14:paraId="0B8214A5" w14:textId="77777777">
            <w:pPr>
              <w:rPr>
                <w:rFonts w:cstheme="minorHAnsi"/>
              </w:rPr>
            </w:pPr>
          </w:p>
        </w:tc>
      </w:tr>
      <w:tr w:rsidRPr="004C2172" w:rsidR="004C2172" w:rsidTr="004C2172" w14:paraId="0B7CC100" w14:textId="77777777">
        <w:trPr>
          <w:trHeight w:val="517"/>
        </w:trPr>
        <w:tc>
          <w:tcPr>
            <w:tcW w:w="7488" w:type="dxa"/>
          </w:tcPr>
          <w:p w:rsidRPr="004C2172" w:rsidR="004C2172" w:rsidP="004C2172" w:rsidRDefault="004C2172" w14:paraId="32C6C122" w14:textId="0638B4D0">
            <w:pPr>
              <w:rPr>
                <w:rFonts w:cstheme="minorHAnsi"/>
              </w:rPr>
            </w:pPr>
          </w:p>
        </w:tc>
        <w:tc>
          <w:tcPr>
            <w:tcW w:w="991" w:type="dxa"/>
          </w:tcPr>
          <w:p w:rsidRPr="004C2172" w:rsidR="004C2172" w:rsidP="004C2172" w:rsidRDefault="004C2172" w14:paraId="0DEC005C" w14:textId="03FFC517">
            <w:pPr>
              <w:rPr>
                <w:rFonts w:cstheme="minorHAnsi"/>
              </w:rPr>
            </w:pPr>
          </w:p>
        </w:tc>
        <w:tc>
          <w:tcPr>
            <w:tcW w:w="900" w:type="dxa"/>
          </w:tcPr>
          <w:p w:rsidRPr="004C2172" w:rsidR="004C2172" w:rsidP="004C2172" w:rsidRDefault="004C2172" w14:paraId="31D67615" w14:textId="77777777">
            <w:pPr>
              <w:rPr>
                <w:rFonts w:cstheme="minorHAnsi"/>
              </w:rPr>
            </w:pPr>
          </w:p>
        </w:tc>
      </w:tr>
      <w:tr w:rsidRPr="004C2172" w:rsidR="004C2172" w:rsidTr="004C2172" w14:paraId="12A0B574" w14:textId="77777777">
        <w:trPr>
          <w:trHeight w:val="517"/>
        </w:trPr>
        <w:tc>
          <w:tcPr>
            <w:tcW w:w="7488" w:type="dxa"/>
          </w:tcPr>
          <w:p w:rsidRPr="004C2172" w:rsidR="004C2172" w:rsidP="004C2172" w:rsidRDefault="004C2172" w14:paraId="4C04C769" w14:textId="07D53011">
            <w:pPr>
              <w:rPr>
                <w:rFonts w:cstheme="minorHAnsi"/>
              </w:rPr>
            </w:pPr>
          </w:p>
        </w:tc>
        <w:tc>
          <w:tcPr>
            <w:tcW w:w="991" w:type="dxa"/>
          </w:tcPr>
          <w:p w:rsidRPr="004C2172" w:rsidR="004C2172" w:rsidP="004C2172" w:rsidRDefault="004C2172" w14:paraId="6E62D9A3" w14:textId="487D3E8B">
            <w:pPr>
              <w:rPr>
                <w:rFonts w:cstheme="minorHAnsi"/>
              </w:rPr>
            </w:pPr>
          </w:p>
        </w:tc>
        <w:tc>
          <w:tcPr>
            <w:tcW w:w="900" w:type="dxa"/>
          </w:tcPr>
          <w:p w:rsidRPr="004C2172" w:rsidR="004C2172" w:rsidP="004C2172" w:rsidRDefault="004C2172" w14:paraId="614441E4" w14:textId="77777777">
            <w:pPr>
              <w:rPr>
                <w:rFonts w:cstheme="minorHAnsi"/>
              </w:rPr>
            </w:pPr>
          </w:p>
        </w:tc>
      </w:tr>
    </w:tbl>
    <w:p w:rsidRPr="00E744EB" w:rsidR="00A44771" w:rsidP="006F3920" w:rsidRDefault="00A44771" w14:paraId="5D5C3116" w14:textId="2B131565">
      <w:pPr>
        <w:rPr>
          <w:rFonts w:cstheme="minorHAnsi"/>
        </w:rPr>
      </w:pPr>
    </w:p>
    <w:p w:rsidR="001E180C" w:rsidP="00E30F63" w:rsidRDefault="001E180C" w14:paraId="6B608C80" w14:textId="77777777">
      <w:pPr>
        <w:rPr>
          <w:rFonts w:cstheme="minorHAnsi"/>
          <w:b/>
          <w:u w:val="single"/>
        </w:rPr>
      </w:pPr>
    </w:p>
    <w:p w:rsidR="00A9546D" w:rsidP="00E30F63" w:rsidRDefault="00777088" w14:paraId="32697C87" w14:textId="6F9CBF37">
      <w:pPr>
        <w:rPr>
          <w:rFonts w:cstheme="minorHAnsi"/>
          <w:b/>
          <w:u w:val="single"/>
        </w:rPr>
      </w:pPr>
      <w:r w:rsidRPr="00715994">
        <w:rPr>
          <w:rFonts w:cstheme="minorHAnsi"/>
          <w:b/>
          <w:u w:val="single"/>
        </w:rPr>
        <w:t xml:space="preserve">Course Schedule: </w:t>
      </w:r>
    </w:p>
    <w:tbl>
      <w:tblPr>
        <w:tblStyle w:val="TableGrid"/>
        <w:tblW w:w="9895" w:type="dxa"/>
        <w:tblLook w:val="04A0" w:firstRow="1" w:lastRow="0" w:firstColumn="1" w:lastColumn="0" w:noHBand="0" w:noVBand="1"/>
      </w:tblPr>
      <w:tblGrid>
        <w:gridCol w:w="2108"/>
        <w:gridCol w:w="2888"/>
        <w:gridCol w:w="2459"/>
        <w:gridCol w:w="2440"/>
      </w:tblGrid>
      <w:tr w:rsidR="009B6AC0" w:rsidTr="004B13AB" w14:paraId="3AADDB80" w14:textId="660CFAF6">
        <w:tc>
          <w:tcPr>
            <w:tcW w:w="2108" w:type="dxa"/>
            <w:vAlign w:val="center"/>
          </w:tcPr>
          <w:p w:rsidRPr="004B13AB" w:rsidR="009B6AC0" w:rsidP="004B13AB" w:rsidRDefault="009B6AC0" w14:paraId="6C5A8314" w14:textId="3D2EB4E0">
            <w:pPr>
              <w:jc w:val="center"/>
              <w:rPr>
                <w:rFonts w:cstheme="minorHAnsi"/>
                <w:b/>
                <w:u w:val="single"/>
              </w:rPr>
            </w:pPr>
            <w:r w:rsidRPr="004B13AB">
              <w:rPr>
                <w:rFonts w:eastAsia="Times New Roman" w:cstheme="minorHAnsi"/>
                <w:b/>
                <w:bCs/>
                <w:spacing w:val="-4"/>
              </w:rPr>
              <w:t>Week</w:t>
            </w:r>
            <w:r w:rsidR="004B13AB">
              <w:rPr>
                <w:rFonts w:eastAsia="Times New Roman" w:cstheme="minorHAnsi"/>
                <w:b/>
                <w:bCs/>
                <w:spacing w:val="-4"/>
              </w:rPr>
              <w:t xml:space="preserve"> </w:t>
            </w:r>
            <w:r w:rsidRPr="004B13AB" w:rsidR="001E180C">
              <w:rPr>
                <w:rFonts w:eastAsia="Times New Roman" w:cstheme="minorHAnsi"/>
                <w:b/>
                <w:bCs/>
                <w:spacing w:val="-4"/>
              </w:rPr>
              <w:t>/</w:t>
            </w:r>
            <w:r w:rsidRPr="004B13AB" w:rsidR="001E180C">
              <w:rPr>
                <w:rFonts w:eastAsia="Times New Roman" w:cstheme="minorHAnsi"/>
                <w:b/>
                <w:bCs/>
              </w:rPr>
              <w:t xml:space="preserve"> Class</w:t>
            </w:r>
            <w:r w:rsidRPr="004B13AB" w:rsidR="001E180C">
              <w:rPr>
                <w:rFonts w:eastAsia="Times New Roman" w:cstheme="minorHAnsi"/>
                <w:b/>
                <w:bCs/>
                <w:spacing w:val="-2"/>
              </w:rPr>
              <w:t xml:space="preserve"> </w:t>
            </w:r>
            <w:r w:rsidRPr="004B13AB" w:rsidR="001E180C">
              <w:rPr>
                <w:rFonts w:eastAsia="Times New Roman" w:cstheme="minorHAnsi"/>
                <w:b/>
                <w:bCs/>
              </w:rPr>
              <w:t>Topic</w:t>
            </w:r>
          </w:p>
        </w:tc>
        <w:tc>
          <w:tcPr>
            <w:tcW w:w="2888" w:type="dxa"/>
            <w:vAlign w:val="center"/>
          </w:tcPr>
          <w:p w:rsidRPr="004B13AB" w:rsidR="009B6AC0" w:rsidP="004B13AB" w:rsidRDefault="001E180C" w14:paraId="6763884E" w14:textId="4B28A61E">
            <w:pPr>
              <w:jc w:val="center"/>
              <w:rPr>
                <w:rFonts w:cstheme="minorHAnsi"/>
                <w:b/>
                <w:u w:val="single"/>
              </w:rPr>
            </w:pPr>
            <w:r w:rsidRPr="004B13AB">
              <w:rPr>
                <w:rFonts w:eastAsia="Times New Roman" w:cstheme="minorHAnsi"/>
                <w:b/>
                <w:bCs/>
              </w:rPr>
              <w:t xml:space="preserve">Assignment </w:t>
            </w:r>
            <w:r w:rsidRPr="004B13AB" w:rsidR="009B6AC0">
              <w:rPr>
                <w:rFonts w:eastAsia="Times New Roman" w:cstheme="minorHAnsi"/>
                <w:b/>
                <w:bCs/>
              </w:rPr>
              <w:t>and</w:t>
            </w:r>
            <w:r w:rsidRPr="004B13AB" w:rsidR="009B6AC0">
              <w:rPr>
                <w:rFonts w:eastAsia="Times New Roman" w:cstheme="minorHAnsi"/>
                <w:b/>
                <w:bCs/>
                <w:spacing w:val="-1"/>
              </w:rPr>
              <w:t xml:space="preserve"> </w:t>
            </w:r>
            <w:r w:rsidRPr="004B13AB" w:rsidR="009B6AC0">
              <w:rPr>
                <w:rFonts w:eastAsia="Times New Roman" w:cstheme="minorHAnsi"/>
                <w:b/>
                <w:bCs/>
                <w:spacing w:val="-2"/>
              </w:rPr>
              <w:t>Activity</w:t>
            </w:r>
          </w:p>
        </w:tc>
        <w:tc>
          <w:tcPr>
            <w:tcW w:w="2459" w:type="dxa"/>
            <w:vAlign w:val="center"/>
          </w:tcPr>
          <w:p w:rsidRPr="004B13AB" w:rsidR="001E180C" w:rsidP="004B13AB" w:rsidRDefault="001E180C" w14:paraId="707103DB" w14:textId="3F385158">
            <w:pPr>
              <w:jc w:val="center"/>
              <w:rPr>
                <w:rFonts w:cstheme="minorHAnsi"/>
                <w:b/>
                <w:u w:val="single"/>
              </w:rPr>
            </w:pPr>
            <w:r w:rsidRPr="004B13AB">
              <w:rPr>
                <w:rFonts w:eastAsia="Times New Roman" w:cstheme="minorHAnsi"/>
                <w:b/>
                <w:bCs/>
              </w:rPr>
              <w:t>Learning opportunities and Assessment</w:t>
            </w:r>
          </w:p>
        </w:tc>
        <w:tc>
          <w:tcPr>
            <w:tcW w:w="2440" w:type="dxa"/>
            <w:vAlign w:val="center"/>
          </w:tcPr>
          <w:p w:rsidRPr="004B13AB" w:rsidR="001C340A" w:rsidP="004B13AB" w:rsidRDefault="001C340A" w14:paraId="0C7C4CEE" w14:textId="723FE3C8">
            <w:pPr>
              <w:jc w:val="center"/>
              <w:rPr>
                <w:rFonts w:eastAsia="Times New Roman" w:cstheme="minorHAnsi"/>
                <w:b/>
                <w:bCs/>
              </w:rPr>
            </w:pPr>
            <w:r w:rsidRPr="004B13AB">
              <w:rPr>
                <w:rFonts w:eastAsia="Times New Roman" w:cstheme="minorHAnsi"/>
                <w:b/>
                <w:bCs/>
              </w:rPr>
              <w:t>SEP Standard</w:t>
            </w:r>
            <w:r w:rsidRPr="004B13AB" w:rsidR="001E180C">
              <w:rPr>
                <w:rFonts w:eastAsia="Times New Roman" w:cstheme="minorHAnsi"/>
                <w:b/>
                <w:bCs/>
              </w:rPr>
              <w:t xml:space="preserve"> (SEP)</w:t>
            </w:r>
          </w:p>
          <w:p w:rsidRPr="004B13AB" w:rsidR="001C340A" w:rsidP="004B13AB" w:rsidRDefault="001C340A" w14:paraId="179FF645" w14:textId="53B9877C">
            <w:pPr>
              <w:jc w:val="center"/>
              <w:rPr>
                <w:rFonts w:eastAsia="Times New Roman" w:cstheme="minorHAnsi"/>
                <w:b/>
                <w:bCs/>
              </w:rPr>
            </w:pPr>
            <w:r w:rsidRPr="004B13AB">
              <w:rPr>
                <w:rFonts w:eastAsia="Times New Roman" w:cstheme="minorHAnsi"/>
                <w:b/>
                <w:bCs/>
              </w:rPr>
              <w:t>Subject Matter</w:t>
            </w:r>
            <w:r w:rsidRPr="004B13AB" w:rsidR="001E180C">
              <w:rPr>
                <w:rFonts w:eastAsia="Times New Roman" w:cstheme="minorHAnsi"/>
                <w:b/>
                <w:bCs/>
              </w:rPr>
              <w:t xml:space="preserve"> (SM)</w:t>
            </w:r>
          </w:p>
          <w:p w:rsidRPr="004B13AB" w:rsidR="009B6AC0" w:rsidP="004B13AB" w:rsidRDefault="001C340A" w14:paraId="1B04A96E" w14:textId="36E711A9">
            <w:pPr>
              <w:jc w:val="center"/>
              <w:rPr>
                <w:rFonts w:eastAsia="Times New Roman" w:cstheme="minorHAnsi"/>
                <w:b/>
                <w:bCs/>
              </w:rPr>
            </w:pPr>
            <w:r w:rsidRPr="004B13AB">
              <w:rPr>
                <w:rFonts w:eastAsia="Times New Roman" w:cstheme="minorHAnsi"/>
                <w:b/>
                <w:bCs/>
              </w:rPr>
              <w:t>Cultural Standard</w:t>
            </w:r>
            <w:r w:rsidRPr="004B13AB" w:rsidR="001E180C">
              <w:rPr>
                <w:rFonts w:eastAsia="Times New Roman" w:cstheme="minorHAnsi"/>
                <w:b/>
                <w:bCs/>
              </w:rPr>
              <w:t xml:space="preserve"> (CS)</w:t>
            </w:r>
          </w:p>
        </w:tc>
      </w:tr>
      <w:tr w:rsidR="009B6AC0" w:rsidTr="00FF7D54" w14:paraId="343982FE" w14:textId="055308D4">
        <w:tc>
          <w:tcPr>
            <w:tcW w:w="2108" w:type="dxa"/>
          </w:tcPr>
          <w:p w:rsidRPr="00D13BE3" w:rsidR="009B6AC0" w:rsidP="00D13BE3" w:rsidRDefault="009B6AC0" w14:paraId="3ACA898E" w14:textId="4152C312">
            <w:pPr>
              <w:rPr>
                <w:rFonts w:ascii="Calibri" w:hAnsi="Calibri" w:cs="Calibri"/>
                <w:sz w:val="18"/>
                <w:szCs w:val="18"/>
              </w:rPr>
            </w:pPr>
            <w:r w:rsidRPr="00D13BE3">
              <w:rPr>
                <w:rFonts w:ascii="Calibri" w:hAnsi="Calibri" w:cs="Calibri"/>
                <w:sz w:val="18"/>
                <w:szCs w:val="18"/>
              </w:rPr>
              <w:t>Week 1</w:t>
            </w:r>
          </w:p>
        </w:tc>
        <w:tc>
          <w:tcPr>
            <w:tcW w:w="2888" w:type="dxa"/>
          </w:tcPr>
          <w:p w:rsidRPr="00D13BE3" w:rsidR="009B6AC0" w:rsidP="00D13BE3" w:rsidRDefault="009B6AC0" w14:paraId="070BCE14" w14:textId="7FEC9E44">
            <w:pPr>
              <w:rPr>
                <w:rFonts w:ascii="Calibri" w:hAnsi="Calibri" w:cs="Calibri"/>
                <w:sz w:val="18"/>
                <w:szCs w:val="18"/>
              </w:rPr>
            </w:pPr>
          </w:p>
        </w:tc>
        <w:tc>
          <w:tcPr>
            <w:tcW w:w="2459" w:type="dxa"/>
          </w:tcPr>
          <w:p w:rsidRPr="00D13BE3" w:rsidR="009B6AC0" w:rsidP="00D13BE3" w:rsidRDefault="009B6AC0" w14:paraId="6AED7F4C" w14:textId="2C8B87FC">
            <w:pPr>
              <w:rPr>
                <w:rFonts w:ascii="Calibri" w:hAnsi="Calibri" w:cs="Calibri"/>
                <w:sz w:val="18"/>
                <w:szCs w:val="18"/>
              </w:rPr>
            </w:pPr>
          </w:p>
        </w:tc>
        <w:tc>
          <w:tcPr>
            <w:tcW w:w="2440" w:type="dxa"/>
          </w:tcPr>
          <w:p w:rsidRPr="00D13BE3" w:rsidR="009B6AC0" w:rsidP="00D13BE3" w:rsidRDefault="009B6AC0" w14:paraId="5D8666A2" w14:textId="77777777">
            <w:pPr>
              <w:rPr>
                <w:rFonts w:ascii="Calibri" w:hAnsi="Calibri" w:cs="Calibri"/>
                <w:sz w:val="18"/>
                <w:szCs w:val="18"/>
              </w:rPr>
            </w:pPr>
          </w:p>
        </w:tc>
      </w:tr>
      <w:tr w:rsidR="009B6AC0" w:rsidTr="00FF7D54" w14:paraId="587E26C4" w14:textId="237B3EB1">
        <w:tc>
          <w:tcPr>
            <w:tcW w:w="2108" w:type="dxa"/>
          </w:tcPr>
          <w:p w:rsidRPr="00D13BE3" w:rsidR="009B6AC0" w:rsidP="00D13BE3" w:rsidRDefault="009B6AC0" w14:paraId="1D6311D5" w14:textId="1034F489">
            <w:pPr>
              <w:rPr>
                <w:rFonts w:ascii="Calibri" w:hAnsi="Calibri" w:cs="Calibri"/>
                <w:sz w:val="18"/>
                <w:szCs w:val="18"/>
              </w:rPr>
            </w:pPr>
            <w:r w:rsidRPr="00D13BE3">
              <w:rPr>
                <w:rFonts w:ascii="Calibri" w:hAnsi="Calibri" w:cs="Calibri"/>
                <w:sz w:val="18"/>
                <w:szCs w:val="18"/>
              </w:rPr>
              <w:t>Week 2</w:t>
            </w:r>
          </w:p>
        </w:tc>
        <w:tc>
          <w:tcPr>
            <w:tcW w:w="2888" w:type="dxa"/>
          </w:tcPr>
          <w:p w:rsidRPr="00D13BE3" w:rsidR="009B6AC0" w:rsidP="00D13BE3" w:rsidRDefault="009B6AC0" w14:paraId="7CAFDDC2" w14:textId="68B10270">
            <w:pPr>
              <w:rPr>
                <w:rFonts w:ascii="Calibri" w:hAnsi="Calibri" w:cs="Calibri"/>
                <w:sz w:val="18"/>
                <w:szCs w:val="18"/>
              </w:rPr>
            </w:pPr>
          </w:p>
        </w:tc>
        <w:tc>
          <w:tcPr>
            <w:tcW w:w="2459" w:type="dxa"/>
          </w:tcPr>
          <w:p w:rsidRPr="00D13BE3" w:rsidR="009B6AC0" w:rsidP="00D13BE3" w:rsidRDefault="009B6AC0" w14:paraId="01DB6353" w14:textId="3380A119">
            <w:pPr>
              <w:rPr>
                <w:rFonts w:ascii="Calibri" w:hAnsi="Calibri" w:cs="Calibri"/>
                <w:sz w:val="18"/>
                <w:szCs w:val="18"/>
              </w:rPr>
            </w:pPr>
          </w:p>
        </w:tc>
        <w:tc>
          <w:tcPr>
            <w:tcW w:w="2440" w:type="dxa"/>
          </w:tcPr>
          <w:p w:rsidRPr="00D13BE3" w:rsidR="009B6AC0" w:rsidP="00D13BE3" w:rsidRDefault="009B6AC0" w14:paraId="4A20C3D3" w14:textId="77777777">
            <w:pPr>
              <w:rPr>
                <w:rFonts w:ascii="Calibri" w:hAnsi="Calibri" w:cs="Calibri"/>
                <w:sz w:val="18"/>
                <w:szCs w:val="18"/>
              </w:rPr>
            </w:pPr>
          </w:p>
        </w:tc>
      </w:tr>
      <w:tr w:rsidR="009B6AC0" w:rsidTr="00FF7D54" w14:paraId="48DDD917" w14:textId="75C25D6F">
        <w:tc>
          <w:tcPr>
            <w:tcW w:w="2108" w:type="dxa"/>
          </w:tcPr>
          <w:p w:rsidRPr="00D13BE3" w:rsidR="009B6AC0" w:rsidP="00D13BE3" w:rsidRDefault="009B6AC0" w14:paraId="7AA20F35" w14:textId="4282D4CD">
            <w:pPr>
              <w:rPr>
                <w:rFonts w:ascii="Calibri" w:hAnsi="Calibri" w:cs="Calibri"/>
                <w:sz w:val="18"/>
                <w:szCs w:val="18"/>
              </w:rPr>
            </w:pPr>
            <w:r w:rsidRPr="00D13BE3">
              <w:rPr>
                <w:rFonts w:ascii="Calibri" w:hAnsi="Calibri" w:cs="Calibri"/>
                <w:sz w:val="18"/>
                <w:szCs w:val="18"/>
              </w:rPr>
              <w:t>Week 3</w:t>
            </w:r>
          </w:p>
        </w:tc>
        <w:tc>
          <w:tcPr>
            <w:tcW w:w="2888" w:type="dxa"/>
          </w:tcPr>
          <w:p w:rsidRPr="00D13BE3" w:rsidR="009B6AC0" w:rsidP="00D13BE3" w:rsidRDefault="009B6AC0" w14:paraId="362E6B93" w14:textId="77777777">
            <w:pPr>
              <w:rPr>
                <w:rFonts w:ascii="Calibri" w:hAnsi="Calibri" w:cs="Calibri"/>
                <w:sz w:val="18"/>
                <w:szCs w:val="18"/>
              </w:rPr>
            </w:pPr>
          </w:p>
        </w:tc>
        <w:tc>
          <w:tcPr>
            <w:tcW w:w="2459" w:type="dxa"/>
          </w:tcPr>
          <w:p w:rsidRPr="00D13BE3" w:rsidR="009B6AC0" w:rsidP="00D13BE3" w:rsidRDefault="009B6AC0" w14:paraId="2DE1C20B" w14:textId="1FC485EE">
            <w:pPr>
              <w:rPr>
                <w:rFonts w:ascii="Calibri" w:hAnsi="Calibri" w:cs="Calibri"/>
                <w:sz w:val="18"/>
                <w:szCs w:val="18"/>
              </w:rPr>
            </w:pPr>
          </w:p>
        </w:tc>
        <w:tc>
          <w:tcPr>
            <w:tcW w:w="2440" w:type="dxa"/>
          </w:tcPr>
          <w:p w:rsidRPr="00D13BE3" w:rsidR="009B6AC0" w:rsidP="00D13BE3" w:rsidRDefault="009B6AC0" w14:paraId="3C875F3D" w14:textId="77777777">
            <w:pPr>
              <w:rPr>
                <w:rFonts w:ascii="Calibri" w:hAnsi="Calibri" w:cs="Calibri"/>
                <w:sz w:val="18"/>
                <w:szCs w:val="18"/>
              </w:rPr>
            </w:pPr>
          </w:p>
        </w:tc>
      </w:tr>
      <w:tr w:rsidR="009B6AC0" w:rsidTr="00FF7D54" w14:paraId="5242D329" w14:textId="167BD5E0">
        <w:tc>
          <w:tcPr>
            <w:tcW w:w="2108" w:type="dxa"/>
          </w:tcPr>
          <w:p w:rsidRPr="00D13BE3" w:rsidR="009B6AC0" w:rsidP="00D13BE3" w:rsidRDefault="009B6AC0" w14:paraId="01DE30EF" w14:textId="580D2937">
            <w:pPr>
              <w:rPr>
                <w:rFonts w:ascii="Calibri" w:hAnsi="Calibri" w:cs="Calibri"/>
                <w:sz w:val="18"/>
                <w:szCs w:val="18"/>
              </w:rPr>
            </w:pPr>
            <w:r w:rsidRPr="00D13BE3">
              <w:rPr>
                <w:rFonts w:ascii="Calibri" w:hAnsi="Calibri" w:cs="Calibri"/>
                <w:sz w:val="18"/>
                <w:szCs w:val="18"/>
              </w:rPr>
              <w:t>Week 4</w:t>
            </w:r>
          </w:p>
        </w:tc>
        <w:tc>
          <w:tcPr>
            <w:tcW w:w="2888" w:type="dxa"/>
          </w:tcPr>
          <w:p w:rsidRPr="00D13BE3" w:rsidR="009B6AC0" w:rsidP="00D13BE3" w:rsidRDefault="009B6AC0" w14:paraId="4407F1AD" w14:textId="6E5CD8D6">
            <w:pPr>
              <w:rPr>
                <w:rFonts w:ascii="Calibri" w:hAnsi="Calibri" w:cs="Calibri"/>
                <w:sz w:val="18"/>
                <w:szCs w:val="18"/>
              </w:rPr>
            </w:pPr>
          </w:p>
        </w:tc>
        <w:tc>
          <w:tcPr>
            <w:tcW w:w="2459" w:type="dxa"/>
          </w:tcPr>
          <w:p w:rsidRPr="00D13BE3" w:rsidR="009B6AC0" w:rsidP="00D13BE3" w:rsidRDefault="009B6AC0" w14:paraId="7FCF642B" w14:textId="3E4EC15D">
            <w:pPr>
              <w:rPr>
                <w:rFonts w:ascii="Calibri" w:hAnsi="Calibri" w:cs="Calibri"/>
                <w:sz w:val="18"/>
                <w:szCs w:val="18"/>
              </w:rPr>
            </w:pPr>
          </w:p>
        </w:tc>
        <w:tc>
          <w:tcPr>
            <w:tcW w:w="2440" w:type="dxa"/>
          </w:tcPr>
          <w:p w:rsidRPr="00D13BE3" w:rsidR="009B6AC0" w:rsidP="00D13BE3" w:rsidRDefault="009B6AC0" w14:paraId="27C8C09A" w14:textId="77777777">
            <w:pPr>
              <w:rPr>
                <w:rFonts w:ascii="Calibri" w:hAnsi="Calibri" w:cs="Calibri"/>
                <w:sz w:val="18"/>
                <w:szCs w:val="18"/>
              </w:rPr>
            </w:pPr>
          </w:p>
        </w:tc>
      </w:tr>
      <w:tr w:rsidR="009B6AC0" w:rsidTr="00FF7D54" w14:paraId="3171C4D8" w14:textId="62C4A13E">
        <w:tc>
          <w:tcPr>
            <w:tcW w:w="2108" w:type="dxa"/>
          </w:tcPr>
          <w:p w:rsidRPr="00D13BE3" w:rsidR="009B6AC0" w:rsidP="00D13BE3" w:rsidRDefault="009B6AC0" w14:paraId="68ABAA60" w14:textId="0F7941F2">
            <w:pPr>
              <w:rPr>
                <w:rFonts w:ascii="Calibri" w:hAnsi="Calibri" w:cs="Calibri"/>
                <w:sz w:val="18"/>
                <w:szCs w:val="18"/>
              </w:rPr>
            </w:pPr>
            <w:r w:rsidRPr="00D13BE3">
              <w:rPr>
                <w:rFonts w:ascii="Calibri" w:hAnsi="Calibri" w:cs="Calibri"/>
                <w:sz w:val="18"/>
                <w:szCs w:val="18"/>
              </w:rPr>
              <w:t>Week 5</w:t>
            </w:r>
          </w:p>
        </w:tc>
        <w:tc>
          <w:tcPr>
            <w:tcW w:w="2888" w:type="dxa"/>
          </w:tcPr>
          <w:p w:rsidRPr="00D13BE3" w:rsidR="009B6AC0" w:rsidP="00D13BE3" w:rsidRDefault="009B6AC0" w14:paraId="1CB426F4" w14:textId="353869AA">
            <w:pPr>
              <w:rPr>
                <w:rFonts w:ascii="Calibri" w:hAnsi="Calibri" w:cs="Calibri"/>
                <w:sz w:val="18"/>
                <w:szCs w:val="18"/>
              </w:rPr>
            </w:pPr>
          </w:p>
        </w:tc>
        <w:tc>
          <w:tcPr>
            <w:tcW w:w="2459" w:type="dxa"/>
          </w:tcPr>
          <w:p w:rsidRPr="00D13BE3" w:rsidR="009B6AC0" w:rsidP="00D13BE3" w:rsidRDefault="009B6AC0" w14:paraId="46471EB4" w14:textId="079333D7">
            <w:pPr>
              <w:rPr>
                <w:rFonts w:ascii="Calibri" w:hAnsi="Calibri" w:cs="Calibri"/>
                <w:sz w:val="18"/>
                <w:szCs w:val="18"/>
              </w:rPr>
            </w:pPr>
          </w:p>
        </w:tc>
        <w:tc>
          <w:tcPr>
            <w:tcW w:w="2440" w:type="dxa"/>
          </w:tcPr>
          <w:p w:rsidRPr="00D13BE3" w:rsidR="009B6AC0" w:rsidP="00D13BE3" w:rsidRDefault="009B6AC0" w14:paraId="2C6AC27B" w14:textId="77777777">
            <w:pPr>
              <w:rPr>
                <w:rFonts w:ascii="Calibri" w:hAnsi="Calibri" w:cs="Calibri"/>
                <w:sz w:val="18"/>
                <w:szCs w:val="18"/>
              </w:rPr>
            </w:pPr>
          </w:p>
        </w:tc>
      </w:tr>
      <w:tr w:rsidR="009B6AC0" w:rsidTr="00FF7D54" w14:paraId="0FF5AB10" w14:textId="0FBC840B">
        <w:tc>
          <w:tcPr>
            <w:tcW w:w="2108" w:type="dxa"/>
          </w:tcPr>
          <w:p w:rsidRPr="00D13BE3" w:rsidR="009B6AC0" w:rsidP="00D13BE3" w:rsidRDefault="009B6AC0" w14:paraId="74996A0F" w14:textId="30100810">
            <w:pPr>
              <w:rPr>
                <w:rFonts w:ascii="Calibri" w:hAnsi="Calibri" w:cs="Calibri"/>
                <w:sz w:val="18"/>
                <w:szCs w:val="18"/>
              </w:rPr>
            </w:pPr>
            <w:r w:rsidRPr="00D13BE3">
              <w:rPr>
                <w:rFonts w:ascii="Calibri" w:hAnsi="Calibri" w:cs="Calibri"/>
                <w:sz w:val="18"/>
                <w:szCs w:val="18"/>
              </w:rPr>
              <w:t>Week 6</w:t>
            </w:r>
          </w:p>
        </w:tc>
        <w:tc>
          <w:tcPr>
            <w:tcW w:w="2888" w:type="dxa"/>
          </w:tcPr>
          <w:p w:rsidRPr="00D13BE3" w:rsidR="009B6AC0" w:rsidP="00D13BE3" w:rsidRDefault="009B6AC0" w14:paraId="3C86A840" w14:textId="7BBA1BA3">
            <w:pPr>
              <w:rPr>
                <w:rFonts w:ascii="Calibri" w:hAnsi="Calibri" w:cs="Calibri"/>
                <w:sz w:val="18"/>
                <w:szCs w:val="18"/>
              </w:rPr>
            </w:pPr>
          </w:p>
        </w:tc>
        <w:tc>
          <w:tcPr>
            <w:tcW w:w="2459" w:type="dxa"/>
          </w:tcPr>
          <w:p w:rsidRPr="00D13BE3" w:rsidR="009B6AC0" w:rsidP="00D13BE3" w:rsidRDefault="009B6AC0" w14:paraId="14F1812F" w14:textId="77510F05">
            <w:pPr>
              <w:rPr>
                <w:rFonts w:ascii="Calibri" w:hAnsi="Calibri" w:cs="Calibri"/>
                <w:sz w:val="18"/>
                <w:szCs w:val="18"/>
              </w:rPr>
            </w:pPr>
          </w:p>
        </w:tc>
        <w:tc>
          <w:tcPr>
            <w:tcW w:w="2440" w:type="dxa"/>
          </w:tcPr>
          <w:p w:rsidRPr="00D13BE3" w:rsidR="009B6AC0" w:rsidP="00D13BE3" w:rsidRDefault="009B6AC0" w14:paraId="4E224FB8" w14:textId="77777777">
            <w:pPr>
              <w:rPr>
                <w:rFonts w:ascii="Calibri" w:hAnsi="Calibri" w:cs="Calibri"/>
                <w:sz w:val="18"/>
                <w:szCs w:val="18"/>
              </w:rPr>
            </w:pPr>
          </w:p>
        </w:tc>
      </w:tr>
      <w:tr w:rsidR="009B6AC0" w:rsidTr="00FF7D54" w14:paraId="459C2D31" w14:textId="130BAD0D">
        <w:tc>
          <w:tcPr>
            <w:tcW w:w="2108" w:type="dxa"/>
          </w:tcPr>
          <w:p w:rsidRPr="00D13BE3" w:rsidR="009B6AC0" w:rsidP="00D13BE3" w:rsidRDefault="009B6AC0" w14:paraId="5EB0471F" w14:textId="4213E261">
            <w:pPr>
              <w:rPr>
                <w:rFonts w:ascii="Calibri" w:hAnsi="Calibri" w:cs="Calibri"/>
                <w:sz w:val="18"/>
                <w:szCs w:val="18"/>
              </w:rPr>
            </w:pPr>
            <w:r w:rsidRPr="00D13BE3">
              <w:rPr>
                <w:rFonts w:ascii="Calibri" w:hAnsi="Calibri" w:cs="Calibri"/>
                <w:sz w:val="18"/>
                <w:szCs w:val="18"/>
              </w:rPr>
              <w:t>Week 7</w:t>
            </w:r>
          </w:p>
        </w:tc>
        <w:tc>
          <w:tcPr>
            <w:tcW w:w="2888" w:type="dxa"/>
          </w:tcPr>
          <w:p w:rsidRPr="00D13BE3" w:rsidR="009B6AC0" w:rsidP="00D13BE3" w:rsidRDefault="009B6AC0" w14:paraId="2BA566F3" w14:textId="767831E4">
            <w:pPr>
              <w:rPr>
                <w:rFonts w:ascii="Calibri" w:hAnsi="Calibri" w:cs="Calibri"/>
                <w:sz w:val="18"/>
                <w:szCs w:val="18"/>
              </w:rPr>
            </w:pPr>
          </w:p>
        </w:tc>
        <w:tc>
          <w:tcPr>
            <w:tcW w:w="2459" w:type="dxa"/>
            <w:vAlign w:val="center"/>
          </w:tcPr>
          <w:p w:rsidRPr="00D13BE3" w:rsidR="009B6AC0" w:rsidP="00D13BE3" w:rsidRDefault="009B6AC0" w14:paraId="036B4755" w14:textId="6E776C07">
            <w:pPr>
              <w:rPr>
                <w:rFonts w:ascii="Calibri" w:hAnsi="Calibri" w:cs="Calibri"/>
                <w:sz w:val="18"/>
                <w:szCs w:val="18"/>
              </w:rPr>
            </w:pPr>
          </w:p>
        </w:tc>
        <w:tc>
          <w:tcPr>
            <w:tcW w:w="2440" w:type="dxa"/>
          </w:tcPr>
          <w:p w:rsidRPr="00D13BE3" w:rsidR="009B6AC0" w:rsidP="00D13BE3" w:rsidRDefault="009B6AC0" w14:paraId="41FA7A8E" w14:textId="77777777">
            <w:pPr>
              <w:rPr>
                <w:rFonts w:ascii="Calibri" w:hAnsi="Calibri" w:cs="Calibri"/>
                <w:sz w:val="18"/>
                <w:szCs w:val="18"/>
              </w:rPr>
            </w:pPr>
          </w:p>
        </w:tc>
      </w:tr>
      <w:tr w:rsidR="009B6AC0" w:rsidTr="00FF7D54" w14:paraId="147E338F" w14:textId="41FF2306">
        <w:tc>
          <w:tcPr>
            <w:tcW w:w="2108" w:type="dxa"/>
          </w:tcPr>
          <w:p w:rsidRPr="00D13BE3" w:rsidR="009B6AC0" w:rsidP="00D13BE3" w:rsidRDefault="009B6AC0" w14:paraId="4D84CC62" w14:textId="488CA8A6">
            <w:pPr>
              <w:rPr>
                <w:rFonts w:ascii="Calibri" w:hAnsi="Calibri" w:cs="Calibri"/>
                <w:sz w:val="18"/>
                <w:szCs w:val="18"/>
              </w:rPr>
            </w:pPr>
            <w:r w:rsidRPr="00D13BE3">
              <w:rPr>
                <w:rFonts w:ascii="Calibri" w:hAnsi="Calibri" w:cs="Calibri"/>
                <w:sz w:val="18"/>
                <w:szCs w:val="18"/>
              </w:rPr>
              <w:t>Week 8</w:t>
            </w:r>
          </w:p>
        </w:tc>
        <w:tc>
          <w:tcPr>
            <w:tcW w:w="2888" w:type="dxa"/>
          </w:tcPr>
          <w:p w:rsidRPr="00D13BE3" w:rsidR="009B6AC0" w:rsidP="00D13BE3" w:rsidRDefault="009B6AC0" w14:paraId="7AA19D58" w14:textId="138B7316">
            <w:pPr>
              <w:rPr>
                <w:rFonts w:ascii="Calibri" w:hAnsi="Calibri" w:cs="Calibri"/>
                <w:sz w:val="18"/>
                <w:szCs w:val="18"/>
              </w:rPr>
            </w:pPr>
          </w:p>
        </w:tc>
        <w:tc>
          <w:tcPr>
            <w:tcW w:w="2459" w:type="dxa"/>
          </w:tcPr>
          <w:p w:rsidRPr="00D13BE3" w:rsidR="009B6AC0" w:rsidP="00D13BE3" w:rsidRDefault="009B6AC0" w14:paraId="251E3FB1" w14:textId="3D2A1C46">
            <w:pPr>
              <w:rPr>
                <w:rFonts w:ascii="Calibri" w:hAnsi="Calibri" w:cs="Calibri"/>
                <w:sz w:val="18"/>
                <w:szCs w:val="18"/>
              </w:rPr>
            </w:pPr>
          </w:p>
        </w:tc>
        <w:tc>
          <w:tcPr>
            <w:tcW w:w="2440" w:type="dxa"/>
          </w:tcPr>
          <w:p w:rsidRPr="00D13BE3" w:rsidR="009B6AC0" w:rsidP="00D13BE3" w:rsidRDefault="009B6AC0" w14:paraId="73EF8374" w14:textId="77777777">
            <w:pPr>
              <w:rPr>
                <w:rFonts w:ascii="Calibri" w:hAnsi="Calibri" w:cs="Calibri"/>
                <w:sz w:val="18"/>
                <w:szCs w:val="18"/>
              </w:rPr>
            </w:pPr>
          </w:p>
        </w:tc>
      </w:tr>
      <w:tr w:rsidR="009B6AC0" w:rsidTr="00FF7D54" w14:paraId="61368B08" w14:textId="2771785C">
        <w:tc>
          <w:tcPr>
            <w:tcW w:w="2108" w:type="dxa"/>
          </w:tcPr>
          <w:p w:rsidRPr="00D13BE3" w:rsidR="009B6AC0" w:rsidP="00D13BE3" w:rsidRDefault="009B6AC0" w14:paraId="6CE24816" w14:textId="04809125">
            <w:pPr>
              <w:rPr>
                <w:rFonts w:ascii="Calibri" w:hAnsi="Calibri" w:cs="Calibri"/>
                <w:sz w:val="18"/>
                <w:szCs w:val="18"/>
              </w:rPr>
            </w:pPr>
            <w:r w:rsidRPr="00D13BE3">
              <w:rPr>
                <w:rFonts w:ascii="Calibri" w:hAnsi="Calibri" w:cs="Calibri"/>
                <w:sz w:val="18"/>
                <w:szCs w:val="18"/>
              </w:rPr>
              <w:t>Week 9</w:t>
            </w:r>
          </w:p>
        </w:tc>
        <w:tc>
          <w:tcPr>
            <w:tcW w:w="2888" w:type="dxa"/>
          </w:tcPr>
          <w:p w:rsidRPr="00D13BE3" w:rsidR="009B6AC0" w:rsidP="00D13BE3" w:rsidRDefault="009B6AC0" w14:paraId="3FF470C0" w14:textId="587C8F7B">
            <w:pPr>
              <w:rPr>
                <w:rFonts w:ascii="Calibri" w:hAnsi="Calibri" w:cs="Calibri"/>
                <w:sz w:val="18"/>
                <w:szCs w:val="18"/>
              </w:rPr>
            </w:pPr>
          </w:p>
        </w:tc>
        <w:tc>
          <w:tcPr>
            <w:tcW w:w="2459" w:type="dxa"/>
          </w:tcPr>
          <w:p w:rsidRPr="00D13BE3" w:rsidR="009B6AC0" w:rsidP="00D13BE3" w:rsidRDefault="009B6AC0" w14:paraId="1F9639DD" w14:textId="5E35FECB">
            <w:pPr>
              <w:rPr>
                <w:rFonts w:ascii="Calibri" w:hAnsi="Calibri" w:cs="Calibri"/>
                <w:sz w:val="18"/>
                <w:szCs w:val="18"/>
              </w:rPr>
            </w:pPr>
          </w:p>
        </w:tc>
        <w:tc>
          <w:tcPr>
            <w:tcW w:w="2440" w:type="dxa"/>
          </w:tcPr>
          <w:p w:rsidRPr="00D13BE3" w:rsidR="009B6AC0" w:rsidP="00D13BE3" w:rsidRDefault="009B6AC0" w14:paraId="47232408" w14:textId="77777777">
            <w:pPr>
              <w:rPr>
                <w:rFonts w:ascii="Calibri" w:hAnsi="Calibri" w:cs="Calibri"/>
                <w:sz w:val="18"/>
                <w:szCs w:val="18"/>
              </w:rPr>
            </w:pPr>
          </w:p>
        </w:tc>
      </w:tr>
      <w:tr w:rsidR="009B6AC0" w:rsidTr="00FF7D54" w14:paraId="0BB44067" w14:textId="3DF99D0D">
        <w:tc>
          <w:tcPr>
            <w:tcW w:w="2108" w:type="dxa"/>
          </w:tcPr>
          <w:p w:rsidRPr="00D13BE3" w:rsidR="009B6AC0" w:rsidP="00D13BE3" w:rsidRDefault="009B6AC0" w14:paraId="79178BB0" w14:textId="1D176598">
            <w:pPr>
              <w:rPr>
                <w:rFonts w:ascii="Calibri" w:hAnsi="Calibri" w:cs="Calibri"/>
                <w:sz w:val="18"/>
                <w:szCs w:val="18"/>
              </w:rPr>
            </w:pPr>
            <w:r w:rsidRPr="00D13BE3">
              <w:rPr>
                <w:rFonts w:ascii="Calibri" w:hAnsi="Calibri" w:cs="Calibri"/>
                <w:sz w:val="18"/>
                <w:szCs w:val="18"/>
              </w:rPr>
              <w:t>Week 10</w:t>
            </w:r>
          </w:p>
        </w:tc>
        <w:tc>
          <w:tcPr>
            <w:tcW w:w="2888" w:type="dxa"/>
          </w:tcPr>
          <w:p w:rsidRPr="00D13BE3" w:rsidR="009B6AC0" w:rsidP="00D13BE3" w:rsidRDefault="009B6AC0" w14:paraId="1756D2A1" w14:textId="71B601AD">
            <w:pPr>
              <w:rPr>
                <w:rFonts w:ascii="Calibri" w:hAnsi="Calibri" w:cs="Calibri"/>
                <w:sz w:val="18"/>
                <w:szCs w:val="18"/>
              </w:rPr>
            </w:pPr>
          </w:p>
        </w:tc>
        <w:tc>
          <w:tcPr>
            <w:tcW w:w="2459" w:type="dxa"/>
            <w:vAlign w:val="center"/>
          </w:tcPr>
          <w:p w:rsidRPr="00D13BE3" w:rsidR="009B6AC0" w:rsidP="00D13BE3" w:rsidRDefault="009B6AC0" w14:paraId="78DB2F58" w14:textId="346715A4">
            <w:pPr>
              <w:rPr>
                <w:rFonts w:ascii="Calibri" w:hAnsi="Calibri" w:cs="Calibri"/>
                <w:sz w:val="18"/>
                <w:szCs w:val="18"/>
              </w:rPr>
            </w:pPr>
          </w:p>
        </w:tc>
        <w:tc>
          <w:tcPr>
            <w:tcW w:w="2440" w:type="dxa"/>
          </w:tcPr>
          <w:p w:rsidRPr="00D13BE3" w:rsidR="009B6AC0" w:rsidP="00D13BE3" w:rsidRDefault="009B6AC0" w14:paraId="2C0AD903" w14:textId="77777777">
            <w:pPr>
              <w:rPr>
                <w:rFonts w:ascii="Calibri" w:hAnsi="Calibri" w:cs="Calibri"/>
                <w:sz w:val="18"/>
                <w:szCs w:val="18"/>
              </w:rPr>
            </w:pPr>
          </w:p>
        </w:tc>
      </w:tr>
      <w:tr w:rsidR="009B6AC0" w:rsidTr="00FF7D54" w14:paraId="13F57915" w14:textId="06A250BE">
        <w:tc>
          <w:tcPr>
            <w:tcW w:w="2108" w:type="dxa"/>
          </w:tcPr>
          <w:p w:rsidRPr="00D13BE3" w:rsidR="009B6AC0" w:rsidP="00D13BE3" w:rsidRDefault="009B6AC0" w14:paraId="798C6CB8" w14:textId="4B32C929">
            <w:pPr>
              <w:rPr>
                <w:rFonts w:ascii="Calibri" w:hAnsi="Calibri" w:cs="Calibri"/>
                <w:sz w:val="18"/>
                <w:szCs w:val="18"/>
              </w:rPr>
            </w:pPr>
            <w:r w:rsidRPr="00D13BE3">
              <w:rPr>
                <w:rFonts w:ascii="Calibri" w:hAnsi="Calibri" w:cs="Calibri"/>
                <w:sz w:val="18"/>
                <w:szCs w:val="18"/>
              </w:rPr>
              <w:t>Week 11</w:t>
            </w:r>
          </w:p>
        </w:tc>
        <w:tc>
          <w:tcPr>
            <w:tcW w:w="2888" w:type="dxa"/>
          </w:tcPr>
          <w:p w:rsidRPr="00D13BE3" w:rsidR="009B6AC0" w:rsidP="00D13BE3" w:rsidRDefault="009B6AC0" w14:paraId="1B33C2AF" w14:textId="2795DE03">
            <w:pPr>
              <w:rPr>
                <w:rFonts w:ascii="Calibri" w:hAnsi="Calibri" w:cs="Calibri"/>
                <w:sz w:val="18"/>
                <w:szCs w:val="18"/>
              </w:rPr>
            </w:pPr>
          </w:p>
        </w:tc>
        <w:tc>
          <w:tcPr>
            <w:tcW w:w="2459" w:type="dxa"/>
          </w:tcPr>
          <w:p w:rsidRPr="00D13BE3" w:rsidR="009B6AC0" w:rsidP="00D13BE3" w:rsidRDefault="009B6AC0" w14:paraId="2BC08685" w14:textId="77777777">
            <w:pPr>
              <w:rPr>
                <w:rFonts w:ascii="Calibri" w:hAnsi="Calibri" w:cs="Calibri"/>
                <w:sz w:val="18"/>
                <w:szCs w:val="18"/>
              </w:rPr>
            </w:pPr>
          </w:p>
        </w:tc>
        <w:tc>
          <w:tcPr>
            <w:tcW w:w="2440" w:type="dxa"/>
          </w:tcPr>
          <w:p w:rsidRPr="00D13BE3" w:rsidR="009B6AC0" w:rsidP="00D13BE3" w:rsidRDefault="009B6AC0" w14:paraId="1C004C3D" w14:textId="77777777">
            <w:pPr>
              <w:rPr>
                <w:rFonts w:ascii="Calibri" w:hAnsi="Calibri" w:cs="Calibri"/>
                <w:sz w:val="18"/>
                <w:szCs w:val="18"/>
              </w:rPr>
            </w:pPr>
          </w:p>
        </w:tc>
      </w:tr>
      <w:tr w:rsidR="009B6AC0" w:rsidTr="00FF7D54" w14:paraId="44B8F031" w14:textId="238C34AF">
        <w:tc>
          <w:tcPr>
            <w:tcW w:w="2108" w:type="dxa"/>
          </w:tcPr>
          <w:p w:rsidRPr="00D13BE3" w:rsidR="009B6AC0" w:rsidP="00D13BE3" w:rsidRDefault="009B6AC0" w14:paraId="3FCBAD11" w14:textId="05E35F79">
            <w:pPr>
              <w:rPr>
                <w:rFonts w:ascii="Calibri" w:hAnsi="Calibri" w:cs="Calibri"/>
                <w:sz w:val="18"/>
                <w:szCs w:val="18"/>
              </w:rPr>
            </w:pPr>
            <w:r w:rsidRPr="00D13BE3">
              <w:rPr>
                <w:rFonts w:ascii="Calibri" w:hAnsi="Calibri" w:cs="Calibri"/>
                <w:sz w:val="18"/>
                <w:szCs w:val="18"/>
              </w:rPr>
              <w:t>Week 12</w:t>
            </w:r>
          </w:p>
        </w:tc>
        <w:tc>
          <w:tcPr>
            <w:tcW w:w="2888" w:type="dxa"/>
          </w:tcPr>
          <w:p w:rsidRPr="00D13BE3" w:rsidR="009B6AC0" w:rsidP="00D13BE3" w:rsidRDefault="009B6AC0" w14:paraId="03BB3D7C" w14:textId="1CC00FFD">
            <w:pPr>
              <w:rPr>
                <w:rFonts w:ascii="Calibri" w:hAnsi="Calibri" w:cs="Calibri"/>
                <w:sz w:val="18"/>
                <w:szCs w:val="18"/>
              </w:rPr>
            </w:pPr>
          </w:p>
        </w:tc>
        <w:tc>
          <w:tcPr>
            <w:tcW w:w="2459" w:type="dxa"/>
          </w:tcPr>
          <w:p w:rsidRPr="00D13BE3" w:rsidR="009B6AC0" w:rsidP="00D13BE3" w:rsidRDefault="009B6AC0" w14:paraId="413260D0" w14:textId="3049DD6B">
            <w:pPr>
              <w:rPr>
                <w:rFonts w:ascii="Calibri" w:hAnsi="Calibri" w:cs="Calibri"/>
                <w:sz w:val="18"/>
                <w:szCs w:val="18"/>
              </w:rPr>
            </w:pPr>
          </w:p>
        </w:tc>
        <w:tc>
          <w:tcPr>
            <w:tcW w:w="2440" w:type="dxa"/>
          </w:tcPr>
          <w:p w:rsidRPr="00D13BE3" w:rsidR="009B6AC0" w:rsidP="00D13BE3" w:rsidRDefault="009B6AC0" w14:paraId="54CDDEB0" w14:textId="77777777">
            <w:pPr>
              <w:rPr>
                <w:rFonts w:ascii="Calibri" w:hAnsi="Calibri" w:cs="Calibri"/>
                <w:sz w:val="18"/>
                <w:szCs w:val="18"/>
              </w:rPr>
            </w:pPr>
          </w:p>
        </w:tc>
      </w:tr>
      <w:tr w:rsidR="009B6AC0" w:rsidTr="00FF7D54" w14:paraId="3DB7B622" w14:textId="0B7C7DD6">
        <w:tc>
          <w:tcPr>
            <w:tcW w:w="2108" w:type="dxa"/>
          </w:tcPr>
          <w:p w:rsidRPr="00D13BE3" w:rsidR="009B6AC0" w:rsidP="00D13BE3" w:rsidRDefault="009B6AC0" w14:paraId="07EB8482" w14:textId="4BD2FB96">
            <w:pPr>
              <w:rPr>
                <w:rFonts w:ascii="Calibri" w:hAnsi="Calibri" w:cs="Calibri"/>
                <w:sz w:val="18"/>
                <w:szCs w:val="18"/>
              </w:rPr>
            </w:pPr>
            <w:r w:rsidRPr="00D13BE3">
              <w:rPr>
                <w:rFonts w:ascii="Calibri" w:hAnsi="Calibri" w:cs="Calibri"/>
                <w:sz w:val="18"/>
                <w:szCs w:val="18"/>
              </w:rPr>
              <w:t>Week 13</w:t>
            </w:r>
          </w:p>
        </w:tc>
        <w:tc>
          <w:tcPr>
            <w:tcW w:w="2888" w:type="dxa"/>
          </w:tcPr>
          <w:p w:rsidRPr="00D13BE3" w:rsidR="009B6AC0" w:rsidP="00D13BE3" w:rsidRDefault="009B6AC0" w14:paraId="714717D6" w14:textId="3816F1C2">
            <w:pPr>
              <w:rPr>
                <w:rFonts w:ascii="Calibri" w:hAnsi="Calibri" w:cs="Calibri"/>
                <w:sz w:val="18"/>
                <w:szCs w:val="18"/>
              </w:rPr>
            </w:pPr>
          </w:p>
        </w:tc>
        <w:tc>
          <w:tcPr>
            <w:tcW w:w="2459" w:type="dxa"/>
          </w:tcPr>
          <w:p w:rsidRPr="00D13BE3" w:rsidR="009B6AC0" w:rsidP="00D13BE3" w:rsidRDefault="009B6AC0" w14:paraId="4F6A57D0" w14:textId="52CA5B21">
            <w:pPr>
              <w:rPr>
                <w:rFonts w:ascii="Calibri" w:hAnsi="Calibri" w:cs="Calibri"/>
                <w:sz w:val="18"/>
                <w:szCs w:val="18"/>
              </w:rPr>
            </w:pPr>
          </w:p>
        </w:tc>
        <w:tc>
          <w:tcPr>
            <w:tcW w:w="2440" w:type="dxa"/>
          </w:tcPr>
          <w:p w:rsidRPr="00D13BE3" w:rsidR="009B6AC0" w:rsidP="00D13BE3" w:rsidRDefault="009B6AC0" w14:paraId="41F4326A" w14:textId="77777777">
            <w:pPr>
              <w:rPr>
                <w:rFonts w:ascii="Calibri" w:hAnsi="Calibri" w:cs="Calibri"/>
                <w:sz w:val="18"/>
                <w:szCs w:val="18"/>
              </w:rPr>
            </w:pPr>
          </w:p>
        </w:tc>
      </w:tr>
      <w:tr w:rsidR="009B6AC0" w:rsidTr="00FF7D54" w14:paraId="6CA22F17" w14:textId="54E76E0C">
        <w:tc>
          <w:tcPr>
            <w:tcW w:w="2108" w:type="dxa"/>
          </w:tcPr>
          <w:p w:rsidRPr="00D13BE3" w:rsidR="009B6AC0" w:rsidP="00D13BE3" w:rsidRDefault="009B6AC0" w14:paraId="112A8D50" w14:textId="24F56EC8">
            <w:pPr>
              <w:rPr>
                <w:rFonts w:ascii="Calibri" w:hAnsi="Calibri" w:cs="Calibri"/>
                <w:sz w:val="18"/>
                <w:szCs w:val="18"/>
              </w:rPr>
            </w:pPr>
            <w:r w:rsidRPr="00D13BE3">
              <w:rPr>
                <w:rFonts w:ascii="Calibri" w:hAnsi="Calibri" w:cs="Calibri"/>
                <w:sz w:val="18"/>
                <w:szCs w:val="18"/>
              </w:rPr>
              <w:t>Week 14</w:t>
            </w:r>
          </w:p>
        </w:tc>
        <w:tc>
          <w:tcPr>
            <w:tcW w:w="2888" w:type="dxa"/>
          </w:tcPr>
          <w:p w:rsidRPr="00D13BE3" w:rsidR="009B6AC0" w:rsidP="00D13BE3" w:rsidRDefault="009B6AC0" w14:paraId="287BF6A7" w14:textId="77AB73DE">
            <w:pPr>
              <w:rPr>
                <w:rFonts w:ascii="Calibri" w:hAnsi="Calibri" w:cs="Calibri"/>
                <w:sz w:val="18"/>
                <w:szCs w:val="18"/>
              </w:rPr>
            </w:pPr>
          </w:p>
        </w:tc>
        <w:tc>
          <w:tcPr>
            <w:tcW w:w="2459" w:type="dxa"/>
          </w:tcPr>
          <w:p w:rsidRPr="00D13BE3" w:rsidR="009B6AC0" w:rsidP="00D13BE3" w:rsidRDefault="009B6AC0" w14:paraId="36B22E2C" w14:textId="6345611D">
            <w:pPr>
              <w:rPr>
                <w:rFonts w:ascii="Calibri" w:hAnsi="Calibri" w:cs="Calibri"/>
                <w:sz w:val="18"/>
                <w:szCs w:val="18"/>
              </w:rPr>
            </w:pPr>
          </w:p>
        </w:tc>
        <w:tc>
          <w:tcPr>
            <w:tcW w:w="2440" w:type="dxa"/>
          </w:tcPr>
          <w:p w:rsidRPr="00D13BE3" w:rsidR="009B6AC0" w:rsidP="00D13BE3" w:rsidRDefault="009B6AC0" w14:paraId="4D75AF14" w14:textId="77777777">
            <w:pPr>
              <w:rPr>
                <w:rFonts w:ascii="Calibri" w:hAnsi="Calibri" w:cs="Calibri"/>
                <w:sz w:val="18"/>
                <w:szCs w:val="18"/>
              </w:rPr>
            </w:pPr>
          </w:p>
        </w:tc>
      </w:tr>
      <w:tr w:rsidR="009B6AC0" w:rsidTr="00FF7D54" w14:paraId="3A360915" w14:textId="1CA913B2">
        <w:tc>
          <w:tcPr>
            <w:tcW w:w="2108" w:type="dxa"/>
          </w:tcPr>
          <w:p w:rsidRPr="00D13BE3" w:rsidR="009B6AC0" w:rsidP="00D13BE3" w:rsidRDefault="009B6AC0" w14:paraId="41F6F791" w14:textId="460743F2">
            <w:pPr>
              <w:rPr>
                <w:rFonts w:ascii="Calibri" w:hAnsi="Calibri" w:cs="Calibri"/>
                <w:sz w:val="18"/>
                <w:szCs w:val="18"/>
              </w:rPr>
            </w:pPr>
            <w:r w:rsidRPr="00D13BE3">
              <w:rPr>
                <w:rFonts w:ascii="Calibri" w:hAnsi="Calibri" w:cs="Calibri"/>
                <w:sz w:val="18"/>
                <w:szCs w:val="18"/>
              </w:rPr>
              <w:t>Week 15</w:t>
            </w:r>
          </w:p>
        </w:tc>
        <w:tc>
          <w:tcPr>
            <w:tcW w:w="2888" w:type="dxa"/>
          </w:tcPr>
          <w:p w:rsidRPr="00D13BE3" w:rsidR="009B6AC0" w:rsidP="00D13BE3" w:rsidRDefault="009B6AC0" w14:paraId="3A845968" w14:textId="690DA0A0">
            <w:pPr>
              <w:rPr>
                <w:rFonts w:ascii="Calibri" w:hAnsi="Calibri" w:cs="Calibri"/>
                <w:sz w:val="18"/>
                <w:szCs w:val="18"/>
              </w:rPr>
            </w:pPr>
          </w:p>
        </w:tc>
        <w:tc>
          <w:tcPr>
            <w:tcW w:w="2459" w:type="dxa"/>
          </w:tcPr>
          <w:p w:rsidRPr="00D13BE3" w:rsidR="009B6AC0" w:rsidP="00D13BE3" w:rsidRDefault="009B6AC0" w14:paraId="0266BB8F" w14:textId="1EACDFAD">
            <w:pPr>
              <w:rPr>
                <w:rFonts w:ascii="Calibri" w:hAnsi="Calibri" w:cs="Calibri"/>
                <w:sz w:val="18"/>
                <w:szCs w:val="18"/>
              </w:rPr>
            </w:pPr>
          </w:p>
        </w:tc>
        <w:tc>
          <w:tcPr>
            <w:tcW w:w="2440" w:type="dxa"/>
          </w:tcPr>
          <w:p w:rsidRPr="00D13BE3" w:rsidR="009B6AC0" w:rsidP="00D13BE3" w:rsidRDefault="009B6AC0" w14:paraId="1D655A53" w14:textId="77777777">
            <w:pPr>
              <w:rPr>
                <w:rFonts w:ascii="Calibri" w:hAnsi="Calibri" w:cs="Calibri"/>
                <w:sz w:val="18"/>
                <w:szCs w:val="18"/>
              </w:rPr>
            </w:pPr>
          </w:p>
        </w:tc>
      </w:tr>
      <w:tr w:rsidR="009B6AC0" w:rsidTr="00FF7D54" w14:paraId="0CCE129D" w14:textId="27B7F337">
        <w:tc>
          <w:tcPr>
            <w:tcW w:w="2108" w:type="dxa"/>
          </w:tcPr>
          <w:p w:rsidRPr="00D13BE3" w:rsidR="009B6AC0" w:rsidP="00D13BE3" w:rsidRDefault="009B6AC0" w14:paraId="495C41B4" w14:textId="58ACBA3F">
            <w:pPr>
              <w:rPr>
                <w:rFonts w:ascii="Calibri" w:hAnsi="Calibri" w:cs="Calibri"/>
                <w:sz w:val="18"/>
                <w:szCs w:val="18"/>
              </w:rPr>
            </w:pPr>
            <w:r w:rsidRPr="00D13BE3">
              <w:rPr>
                <w:rFonts w:ascii="Calibri" w:hAnsi="Calibri" w:cs="Calibri"/>
                <w:sz w:val="18"/>
                <w:szCs w:val="18"/>
              </w:rPr>
              <w:t>Week 16</w:t>
            </w:r>
          </w:p>
        </w:tc>
        <w:tc>
          <w:tcPr>
            <w:tcW w:w="2888" w:type="dxa"/>
          </w:tcPr>
          <w:p w:rsidRPr="00D13BE3" w:rsidR="009B6AC0" w:rsidP="00D13BE3" w:rsidRDefault="009B6AC0" w14:paraId="7351782B" w14:textId="5B242BFA">
            <w:pPr>
              <w:rPr>
                <w:rFonts w:ascii="Calibri" w:hAnsi="Calibri" w:cs="Calibri"/>
                <w:sz w:val="18"/>
                <w:szCs w:val="18"/>
              </w:rPr>
            </w:pPr>
          </w:p>
        </w:tc>
        <w:tc>
          <w:tcPr>
            <w:tcW w:w="2459" w:type="dxa"/>
          </w:tcPr>
          <w:p w:rsidRPr="00D13BE3" w:rsidR="009B6AC0" w:rsidP="00D13BE3" w:rsidRDefault="009B6AC0" w14:paraId="177C0B66" w14:textId="4AD7FD7B">
            <w:pPr>
              <w:rPr>
                <w:rFonts w:ascii="Calibri" w:hAnsi="Calibri" w:cs="Calibri"/>
                <w:sz w:val="18"/>
                <w:szCs w:val="18"/>
              </w:rPr>
            </w:pPr>
          </w:p>
        </w:tc>
        <w:tc>
          <w:tcPr>
            <w:tcW w:w="2440" w:type="dxa"/>
          </w:tcPr>
          <w:p w:rsidRPr="00D13BE3" w:rsidR="009B6AC0" w:rsidP="00D13BE3" w:rsidRDefault="009B6AC0" w14:paraId="56FA3D8D" w14:textId="77777777">
            <w:pPr>
              <w:rPr>
                <w:rFonts w:ascii="Calibri" w:hAnsi="Calibri" w:cs="Calibri"/>
                <w:sz w:val="18"/>
                <w:szCs w:val="18"/>
              </w:rPr>
            </w:pPr>
          </w:p>
        </w:tc>
      </w:tr>
    </w:tbl>
    <w:p w:rsidR="003377A0" w:rsidP="00E30F63" w:rsidRDefault="003377A0" w14:paraId="69E45C36" w14:textId="77777777">
      <w:pPr>
        <w:rPr>
          <w:rFonts w:cstheme="minorHAnsi"/>
          <w:b/>
          <w:u w:val="single"/>
        </w:rPr>
      </w:pPr>
    </w:p>
    <w:p w:rsidRPr="001E180C" w:rsidR="006B2B8F" w:rsidP="006B2B8F" w:rsidRDefault="006B2B8F" w14:paraId="64B56000" w14:textId="44DC83E6">
      <w:pPr>
        <w:rPr>
          <w:rFonts w:cstheme="minorHAnsi"/>
          <w:b/>
          <w:bCs/>
        </w:rPr>
      </w:pPr>
      <w:r w:rsidRPr="00715994">
        <w:rPr>
          <w:rStyle w:val="normaltextrun"/>
          <w:rFonts w:cstheme="minorHAnsi"/>
          <w:b/>
          <w:bCs/>
        </w:rPr>
        <w:t>Requirements and Points:</w:t>
      </w:r>
    </w:p>
    <w:p w:rsidRPr="00715994" w:rsidR="006B2B8F" w:rsidP="006B2B8F" w:rsidRDefault="006B2B8F" w14:paraId="1D30BEB6" w14:textId="77777777">
      <w:pPr>
        <w:rPr>
          <w:rFonts w:cstheme="minorHAnsi"/>
        </w:rPr>
      </w:pPr>
      <w:r w:rsidRPr="00715994">
        <w:rPr>
          <w:rFonts w:cstheme="minorHAnsi"/>
        </w:rPr>
        <w:t>To meet the program requirements, students must pass the course with 70% or above.</w:t>
      </w:r>
    </w:p>
    <w:tbl>
      <w:tblPr>
        <w:tblStyle w:val="LightGrid"/>
        <w:tblW w:w="0" w:type="auto"/>
        <w:tblLook w:val="04A0" w:firstRow="1" w:lastRow="0" w:firstColumn="1" w:lastColumn="0" w:noHBand="0" w:noVBand="1"/>
      </w:tblPr>
      <w:tblGrid>
        <w:gridCol w:w="846"/>
        <w:gridCol w:w="972"/>
        <w:gridCol w:w="1232"/>
      </w:tblGrid>
      <w:tr w:rsidRPr="00715994" w:rsidR="006B2B8F" w:rsidTr="00871FDF" w14:paraId="0D1DF6F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Pr="00715994" w:rsidR="006B2B8F" w:rsidP="00683FCB" w:rsidRDefault="006B2B8F" w14:paraId="7211165E" w14:textId="77777777">
            <w:pPr>
              <w:jc w:val="center"/>
              <w:rPr>
                <w:rFonts w:asciiTheme="minorHAnsi" w:hAnsiTheme="minorHAnsi" w:cstheme="minorHAnsi"/>
              </w:rPr>
            </w:pPr>
            <w:r w:rsidRPr="00715994">
              <w:rPr>
                <w:rFonts w:asciiTheme="minorHAnsi" w:hAnsiTheme="minorHAnsi" w:cstheme="minorHAnsi"/>
              </w:rPr>
              <w:t>Grade</w:t>
            </w:r>
          </w:p>
        </w:tc>
        <w:tc>
          <w:tcPr>
            <w:tcW w:w="972" w:type="dxa"/>
          </w:tcPr>
          <w:p w:rsidRPr="00715994" w:rsidR="006B2B8F" w:rsidP="00683FCB" w:rsidRDefault="006B2B8F" w14:paraId="14941494"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1232" w:type="dxa"/>
          </w:tcPr>
          <w:p w:rsidRPr="00715994" w:rsidR="006B2B8F" w:rsidP="00683FCB" w:rsidRDefault="006B2B8F" w14:paraId="0FE63222" w14:textId="7777777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Pr="00715994" w:rsidR="006B2B8F" w:rsidTr="00871FDF" w14:paraId="4B9EE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Pr="00715994" w:rsidR="006B2B8F" w:rsidP="00683FCB" w:rsidRDefault="006B2B8F" w14:paraId="5197B5BF" w14:textId="77777777">
            <w:pPr>
              <w:rPr>
                <w:rFonts w:asciiTheme="minorHAnsi" w:hAnsiTheme="minorHAnsi" w:cstheme="minorHAnsi"/>
              </w:rPr>
            </w:pPr>
            <w:r w:rsidRPr="00715994">
              <w:rPr>
                <w:rFonts w:asciiTheme="minorHAnsi" w:hAnsiTheme="minorHAnsi" w:cstheme="minorHAnsi"/>
              </w:rPr>
              <w:t>A</w:t>
            </w:r>
          </w:p>
        </w:tc>
        <w:tc>
          <w:tcPr>
            <w:tcW w:w="972" w:type="dxa"/>
          </w:tcPr>
          <w:p w:rsidRPr="00715994" w:rsidR="006B2B8F" w:rsidP="00683FCB" w:rsidRDefault="006B2B8F" w14:paraId="442448B0"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1232" w:type="dxa"/>
          </w:tcPr>
          <w:p w:rsidRPr="00715994" w:rsidR="006B2B8F" w:rsidP="00683FCB" w:rsidRDefault="006B2B8F" w14:paraId="3F055BC8" w14:textId="77777777">
            <w:pPr>
              <w:cnfStyle w:val="000000100000" w:firstRow="0" w:lastRow="0" w:firstColumn="0" w:lastColumn="0" w:oddVBand="0" w:evenVBand="0" w:oddHBand="1" w:evenHBand="0" w:firstRowFirstColumn="0" w:firstRowLastColumn="0" w:lastRowFirstColumn="0" w:lastRowLastColumn="0"/>
              <w:rPr>
                <w:rFonts w:cstheme="minorHAnsi"/>
                <w:color w:val="FF0000"/>
              </w:rPr>
            </w:pPr>
          </w:p>
        </w:tc>
      </w:tr>
      <w:tr w:rsidRPr="00715994" w:rsidR="006B2B8F" w:rsidTr="00871FDF" w14:paraId="0572B5B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Pr="00715994" w:rsidR="006B2B8F" w:rsidP="00683FCB" w:rsidRDefault="006B2B8F" w14:paraId="2AB625DE" w14:textId="77777777">
            <w:pPr>
              <w:rPr>
                <w:rFonts w:asciiTheme="minorHAnsi" w:hAnsiTheme="minorHAnsi" w:cstheme="minorHAnsi"/>
              </w:rPr>
            </w:pPr>
            <w:r w:rsidRPr="00715994">
              <w:rPr>
                <w:rFonts w:asciiTheme="minorHAnsi" w:hAnsiTheme="minorHAnsi" w:cstheme="minorHAnsi"/>
              </w:rPr>
              <w:t>B</w:t>
            </w:r>
          </w:p>
        </w:tc>
        <w:tc>
          <w:tcPr>
            <w:tcW w:w="972" w:type="dxa"/>
          </w:tcPr>
          <w:p w:rsidRPr="00715994" w:rsidR="006B2B8F" w:rsidP="00683FCB" w:rsidRDefault="006B2B8F" w14:paraId="28D78C44" w14:textId="77777777">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1232" w:type="dxa"/>
          </w:tcPr>
          <w:p w:rsidRPr="00715994" w:rsidR="006B2B8F" w:rsidP="00683FCB" w:rsidRDefault="006B2B8F" w14:paraId="702CE5A4" w14:textId="77777777">
            <w:pPr>
              <w:cnfStyle w:val="000000010000" w:firstRow="0" w:lastRow="0" w:firstColumn="0" w:lastColumn="0" w:oddVBand="0" w:evenVBand="0" w:oddHBand="0" w:evenHBand="1" w:firstRowFirstColumn="0" w:firstRowLastColumn="0" w:lastRowFirstColumn="0" w:lastRowLastColumn="0"/>
              <w:rPr>
                <w:rFonts w:cstheme="minorHAnsi"/>
                <w:color w:val="FF0000"/>
              </w:rPr>
            </w:pPr>
          </w:p>
        </w:tc>
      </w:tr>
      <w:tr w:rsidRPr="00715994" w:rsidR="006B2B8F" w:rsidTr="00871FDF" w14:paraId="4F82F5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Pr="00715994" w:rsidR="006B2B8F" w:rsidP="00683FCB" w:rsidRDefault="006B2B8F" w14:paraId="1CB2387A" w14:textId="77777777">
            <w:pPr>
              <w:rPr>
                <w:rFonts w:asciiTheme="minorHAnsi" w:hAnsiTheme="minorHAnsi" w:cstheme="minorHAnsi"/>
              </w:rPr>
            </w:pPr>
            <w:r w:rsidRPr="00715994">
              <w:rPr>
                <w:rFonts w:asciiTheme="minorHAnsi" w:hAnsiTheme="minorHAnsi" w:cstheme="minorHAnsi"/>
              </w:rPr>
              <w:t>C</w:t>
            </w:r>
          </w:p>
        </w:tc>
        <w:tc>
          <w:tcPr>
            <w:tcW w:w="972" w:type="dxa"/>
          </w:tcPr>
          <w:p w:rsidRPr="00715994" w:rsidR="006B2B8F" w:rsidP="00683FCB" w:rsidRDefault="006B2B8F" w14:paraId="7C2D519F" w14:textId="77777777">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1232" w:type="dxa"/>
          </w:tcPr>
          <w:p w:rsidRPr="00715994" w:rsidR="006B2B8F" w:rsidP="00683FCB" w:rsidRDefault="006B2B8F" w14:paraId="71A12E87" w14:textId="77777777">
            <w:pPr>
              <w:cnfStyle w:val="000000100000" w:firstRow="0" w:lastRow="0" w:firstColumn="0" w:lastColumn="0" w:oddVBand="0" w:evenVBand="0" w:oddHBand="1" w:evenHBand="0" w:firstRowFirstColumn="0" w:firstRowLastColumn="0" w:lastRowFirstColumn="0" w:lastRowLastColumn="0"/>
              <w:rPr>
                <w:rFonts w:cstheme="minorHAnsi"/>
                <w:color w:val="FF0000"/>
              </w:rPr>
            </w:pPr>
          </w:p>
        </w:tc>
      </w:tr>
      <w:tr w:rsidRPr="00715994" w:rsidR="006B2B8F" w:rsidTr="00871FDF" w14:paraId="51E55A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Pr="00715994" w:rsidR="006B2B8F" w:rsidP="00683FCB" w:rsidRDefault="006B2B8F" w14:paraId="6E0908A6" w14:textId="77777777">
            <w:pPr>
              <w:rPr>
                <w:rFonts w:asciiTheme="minorHAnsi" w:hAnsiTheme="minorHAnsi" w:cstheme="minorHAnsi"/>
              </w:rPr>
            </w:pPr>
            <w:r w:rsidRPr="00715994">
              <w:rPr>
                <w:rFonts w:asciiTheme="minorHAnsi" w:hAnsiTheme="minorHAnsi" w:cstheme="minorHAnsi"/>
              </w:rPr>
              <w:t>D</w:t>
            </w:r>
          </w:p>
        </w:tc>
        <w:tc>
          <w:tcPr>
            <w:tcW w:w="972" w:type="dxa"/>
          </w:tcPr>
          <w:p w:rsidRPr="00715994" w:rsidR="006B2B8F" w:rsidP="00683FCB" w:rsidRDefault="006B2B8F" w14:paraId="6B9DB04E" w14:textId="77777777">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1232" w:type="dxa"/>
          </w:tcPr>
          <w:p w:rsidRPr="00715994" w:rsidR="006B2B8F" w:rsidP="00683FCB" w:rsidRDefault="006B2B8F" w14:paraId="1B817EAC" w14:textId="77777777">
            <w:pPr>
              <w:cnfStyle w:val="000000010000" w:firstRow="0" w:lastRow="0" w:firstColumn="0" w:lastColumn="0" w:oddVBand="0" w:evenVBand="0" w:oddHBand="0" w:evenHBand="1" w:firstRowFirstColumn="0" w:firstRowLastColumn="0" w:lastRowFirstColumn="0" w:lastRowLastColumn="0"/>
              <w:rPr>
                <w:rFonts w:cstheme="minorHAnsi"/>
                <w:color w:val="FF0000"/>
              </w:rPr>
            </w:pPr>
          </w:p>
        </w:tc>
      </w:tr>
    </w:tbl>
    <w:p w:rsidR="001E180C" w:rsidP="68C05A36" w:rsidRDefault="001E180C" w14:paraId="65A5CF26" w14:textId="77777777">
      <w:pPr>
        <w:jc w:val="both"/>
        <w:rPr>
          <w:rFonts w:eastAsia="Times New Roman" w:cstheme="minorHAnsi"/>
          <w:b/>
          <w:bCs/>
          <w:color w:val="000000" w:themeColor="text1"/>
          <w:u w:val="single"/>
        </w:rPr>
      </w:pPr>
    </w:p>
    <w:p w:rsidR="006A08AE" w:rsidRDefault="006A08AE" w14:paraId="427897DF" w14:textId="77777777">
      <w:pPr>
        <w:rPr>
          <w:rFonts w:eastAsia="Times New Roman" w:cstheme="minorHAnsi"/>
          <w:b/>
          <w:bCs/>
          <w:color w:val="000000" w:themeColor="text1"/>
          <w:u w:val="single"/>
        </w:rPr>
      </w:pPr>
      <w:r>
        <w:rPr>
          <w:rFonts w:eastAsia="Times New Roman" w:cstheme="minorHAnsi"/>
          <w:b/>
          <w:bCs/>
          <w:color w:val="000000" w:themeColor="text1"/>
          <w:u w:val="single"/>
        </w:rPr>
        <w:br w:type="page"/>
      </w:r>
    </w:p>
    <w:p w:rsidRPr="00715994" w:rsidR="7643A53A" w:rsidP="68C05A36" w:rsidRDefault="7643A53A" w14:paraId="506A8528" w14:textId="371F2FC6">
      <w:pPr>
        <w:jc w:val="both"/>
        <w:rPr>
          <w:rFonts w:eastAsia="Times New Roman" w:cstheme="minorHAnsi"/>
          <w:b/>
          <w:bCs/>
          <w:u w:val="single"/>
        </w:rPr>
      </w:pPr>
      <w:r w:rsidRPr="00715994">
        <w:rPr>
          <w:rFonts w:eastAsia="Times New Roman" w:cstheme="minorHAnsi"/>
          <w:b/>
          <w:bCs/>
          <w:color w:val="000000" w:themeColor="text1"/>
          <w:u w:val="single"/>
        </w:rPr>
        <w:t>FDLTCC Competencies Across the Curriculum (CAC)</w:t>
      </w:r>
      <w:r w:rsidRPr="00715994">
        <w:rPr>
          <w:rFonts w:eastAsia="Times New Roman" w:cstheme="minorHAnsi"/>
          <w:b/>
          <w:bCs/>
          <w:u w:val="single"/>
        </w:rPr>
        <w:t xml:space="preserve"> </w:t>
      </w:r>
    </w:p>
    <w:p w:rsidRPr="00715994" w:rsidR="00A9546D" w:rsidP="68C05A36" w:rsidRDefault="00A9546D" w14:paraId="218330CA" w14:textId="77777777">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Pr="00715994" w:rsidR="00D704C6">
        <w:rPr>
          <w:rFonts w:eastAsia="Times New Roman" w:cstheme="minorHAnsi"/>
        </w:rPr>
        <w:t xml:space="preserve"> – </w:t>
      </w:r>
      <w:r w:rsidRPr="00715994">
        <w:rPr>
          <w:rFonts w:eastAsia="Times New Roman" w:cstheme="minorHAnsi"/>
        </w:rPr>
        <w:t>the ability to use print and/or non-print tools effectively for the discovery, acquisition</w:t>
      </w:r>
      <w:r w:rsidRPr="00715994" w:rsidR="00D704C6">
        <w:rPr>
          <w:rFonts w:eastAsia="Times New Roman" w:cstheme="minorHAnsi"/>
        </w:rPr>
        <w:t>, and evaluation of information.</w:t>
      </w:r>
    </w:p>
    <w:p w:rsidRPr="00715994" w:rsidR="00A9546D" w:rsidP="68C05A36" w:rsidRDefault="00A9546D" w14:paraId="40F38661" w14:textId="77777777">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Pr="00715994" w:rsidR="00D704C6">
        <w:rPr>
          <w:rFonts w:eastAsia="Times New Roman" w:cstheme="minorHAnsi"/>
        </w:rPr>
        <w:t xml:space="preserve"> – </w:t>
      </w:r>
      <w:r w:rsidRPr="00715994">
        <w:rPr>
          <w:rFonts w:eastAsia="Times New Roman" w:cstheme="minorHAnsi"/>
        </w:rPr>
        <w:t>the ability to listen, read, comprehend, and/or deliver infor</w:t>
      </w:r>
      <w:r w:rsidRPr="00715994" w:rsidR="00D704C6">
        <w:rPr>
          <w:rFonts w:eastAsia="Times New Roman" w:cstheme="minorHAnsi"/>
        </w:rPr>
        <w:t>mation in a variety of formats.</w:t>
      </w:r>
    </w:p>
    <w:p w:rsidRPr="00715994" w:rsidR="00A9546D" w:rsidP="68C05A36" w:rsidRDefault="00A9546D" w14:paraId="59771EA3" w14:textId="77777777">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Pr="00715994" w:rsidR="00D704C6">
        <w:rPr>
          <w:rFonts w:eastAsia="Times New Roman" w:cstheme="minorHAnsi"/>
        </w:rPr>
        <w:t xml:space="preserve"> – </w:t>
      </w:r>
      <w:r w:rsidRPr="00715994" w:rsidR="00A44771">
        <w:rPr>
          <w:rFonts w:eastAsia="Times New Roman" w:cstheme="minorHAnsi"/>
        </w:rPr>
        <w:t>T</w:t>
      </w:r>
      <w:r w:rsidRPr="00715994">
        <w:rPr>
          <w:rFonts w:eastAsia="Times New Roman" w:cstheme="minorHAnsi"/>
        </w:rPr>
        <w:t xml:space="preserve">he ability to conceptualize, apply, analyze, synthesize, and/or evaluate information to </w:t>
      </w:r>
      <w:r w:rsidRPr="00715994" w:rsidR="00D704C6">
        <w:rPr>
          <w:rFonts w:eastAsia="Times New Roman" w:cstheme="minorHAnsi"/>
        </w:rPr>
        <w:t>formulate and solve problems.</w:t>
      </w:r>
    </w:p>
    <w:p w:rsidRPr="00715994" w:rsidR="00A9546D" w:rsidP="68C05A36" w:rsidRDefault="00A9546D" w14:paraId="49DF4687" w14:textId="01C68E9F">
      <w:pPr>
        <w:spacing w:line="240" w:lineRule="auto"/>
        <w:ind w:left="630" w:hanging="270"/>
        <w:jc w:val="both"/>
        <w:rPr>
          <w:rFonts w:eastAsia="Times New Roman" w:cstheme="minorHAnsi"/>
        </w:rPr>
      </w:pPr>
      <w:r w:rsidRPr="00715994">
        <w:rPr>
          <w:rFonts w:eastAsia="Times New Roman" w:cstheme="minorHAnsi"/>
          <w:b/>
          <w:bCs/>
        </w:rPr>
        <w:t>Culture</w:t>
      </w:r>
      <w:r w:rsidRPr="00715994" w:rsidR="00D704C6">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rsidRPr="00715994" w:rsidR="00BA0E0C" w:rsidP="00BA0E0C" w:rsidRDefault="00BA0E0C" w14:paraId="572D0662" w14:textId="77777777">
      <w:pPr>
        <w:widowControl w:val="0"/>
        <w:autoSpaceDE w:val="0"/>
        <w:autoSpaceDN w:val="0"/>
        <w:adjustRightInd w:val="0"/>
        <w:spacing w:after="240"/>
        <w:rPr>
          <w:rFonts w:eastAsia="Times New Roman" w:cstheme="minorHAnsi"/>
          <w:b/>
          <w:bCs/>
          <w:u w:val="single"/>
        </w:rPr>
      </w:pPr>
    </w:p>
    <w:p w:rsidR="00315DC5" w:rsidRDefault="00315DC5" w14:paraId="3C0510CC" w14:textId="77777777">
      <w:pPr>
        <w:rPr>
          <w:rFonts w:eastAsiaTheme="majorEastAsia" w:cstheme="minorHAnsi"/>
          <w:b/>
          <w:bCs/>
          <w:color w:val="365F91" w:themeColor="accent1" w:themeShade="BF"/>
        </w:rPr>
      </w:pPr>
      <w:r>
        <w:rPr>
          <w:rFonts w:cstheme="minorHAnsi"/>
          <w:b/>
          <w:bCs/>
        </w:rPr>
        <w:br w:type="page"/>
      </w:r>
    </w:p>
    <w:p w:rsidRPr="00336C39" w:rsidR="0028033C" w:rsidP="00315DC5" w:rsidRDefault="0028033C" w14:paraId="69D6855D" w14:textId="04AB55BE">
      <w:pPr>
        <w:pStyle w:val="Heading1"/>
        <w:keepNext w:val="0"/>
        <w:keepLines w:val="0"/>
        <w:widowControl w:val="0"/>
        <w:kinsoku w:val="0"/>
        <w:overflowPunct w:val="0"/>
        <w:ind w:left="120"/>
        <w:jc w:val="center"/>
        <w:rPr>
          <w:rFonts w:asciiTheme="minorHAnsi" w:hAnsiTheme="minorHAnsi" w:cstheme="minorHAnsi"/>
          <w:b/>
          <w:bCs/>
          <w:sz w:val="22"/>
          <w:szCs w:val="22"/>
        </w:rPr>
      </w:pPr>
      <w:r w:rsidRPr="00336C39">
        <w:rPr>
          <w:rFonts w:asciiTheme="minorHAnsi" w:hAnsiTheme="minorHAnsi" w:cstheme="minorHAnsi"/>
          <w:b/>
          <w:bCs/>
          <w:sz w:val="22"/>
          <w:szCs w:val="22"/>
        </w:rPr>
        <w:t>Conceptual Framework</w:t>
      </w:r>
    </w:p>
    <w:p w:rsidRPr="00336C39" w:rsidR="0028033C" w:rsidP="00315DC5" w:rsidRDefault="0028033C" w14:paraId="65C72CAE" w14:textId="77777777">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 xml:space="preserve">Vision </w:t>
      </w:r>
    </w:p>
    <w:p w:rsidRPr="00336C39" w:rsidR="0028033C" w:rsidP="00315DC5" w:rsidRDefault="0028033C" w14:paraId="2509FEA2" w14:textId="77777777">
      <w:pPr>
        <w:pStyle w:val="BodyText"/>
        <w:widowControl w:val="0"/>
        <w:kinsoku w:val="0"/>
        <w:overflowPunct w:val="0"/>
        <w:spacing w:before="46" w:line="276" w:lineRule="auto"/>
        <w:ind w:right="273"/>
        <w:rPr>
          <w:rFonts w:asciiTheme="minorHAnsi" w:hAnsiTheme="minorHAnsi" w:cstheme="minorHAnsi"/>
          <w:sz w:val="22"/>
          <w:szCs w:val="22"/>
        </w:rPr>
      </w:pPr>
      <w:r w:rsidRPr="00336C39">
        <w:rPr>
          <w:rFonts w:asciiTheme="minorHAnsi" w:hAnsiTheme="minorHAnsi" w:cstheme="minorHAnsi"/>
          <w:sz w:val="22"/>
          <w:szCs w:val="22"/>
        </w:rPr>
        <w:t xml:space="preserve">The vision of the FDLTCCC Education Unit is to be transformational leaders in culturally responsive pedagogy and Indigenous knowledge by embracing </w:t>
      </w:r>
      <w:proofErr w:type="spellStart"/>
      <w:r w:rsidRPr="00336C39">
        <w:rPr>
          <w:rStyle w:val="normaltextrun"/>
          <w:rFonts w:asciiTheme="minorHAnsi" w:hAnsiTheme="minorHAnsi" w:cstheme="minorHAnsi"/>
          <w:color w:val="000000"/>
          <w:sz w:val="22"/>
          <w:szCs w:val="22"/>
          <w:shd w:val="clear" w:color="auto" w:fill="FFFFFF"/>
        </w:rPr>
        <w:t>Niindaa’iwedaa</w:t>
      </w:r>
      <w:proofErr w:type="spellEnd"/>
      <w:r w:rsidRPr="00336C39">
        <w:rPr>
          <w:rStyle w:val="normaltextrun"/>
          <w:rFonts w:asciiTheme="minorHAnsi" w:hAnsiTheme="minorHAnsi" w:cstheme="minorHAnsi"/>
          <w:color w:val="000000"/>
          <w:sz w:val="22"/>
          <w:szCs w:val="22"/>
          <w:shd w:val="clear" w:color="auto" w:fill="FFFFFF"/>
        </w:rPr>
        <w:t> </w:t>
      </w:r>
      <w:proofErr w:type="spellStart"/>
      <w:r w:rsidRPr="00336C39">
        <w:rPr>
          <w:rStyle w:val="normaltextrun"/>
          <w:rFonts w:asciiTheme="minorHAnsi" w:hAnsiTheme="minorHAnsi" w:cstheme="minorHAnsi"/>
          <w:color w:val="000000"/>
          <w:sz w:val="22"/>
          <w:szCs w:val="22"/>
          <w:shd w:val="clear" w:color="auto" w:fill="FFFFFF"/>
        </w:rPr>
        <w:t>o’o</w:t>
      </w:r>
      <w:proofErr w:type="spellEnd"/>
      <w:r w:rsidRPr="00336C39">
        <w:rPr>
          <w:rStyle w:val="normaltextrun"/>
          <w:rFonts w:asciiTheme="minorHAnsi" w:hAnsiTheme="minorHAnsi" w:cstheme="minorHAnsi"/>
          <w:color w:val="000000"/>
          <w:sz w:val="22"/>
          <w:szCs w:val="22"/>
          <w:shd w:val="clear" w:color="auto" w:fill="FFFFFF"/>
        </w:rPr>
        <w:t> </w:t>
      </w:r>
      <w:proofErr w:type="spellStart"/>
      <w:r w:rsidRPr="00336C39">
        <w:rPr>
          <w:rStyle w:val="normaltextrun"/>
          <w:rFonts w:asciiTheme="minorHAnsi" w:hAnsiTheme="minorHAnsi" w:cstheme="minorHAnsi"/>
          <w:color w:val="000000"/>
          <w:sz w:val="22"/>
          <w:szCs w:val="22"/>
          <w:shd w:val="clear" w:color="auto" w:fill="FFFFFF"/>
        </w:rPr>
        <w:t>gikendaasowin</w:t>
      </w:r>
      <w:proofErr w:type="spellEnd"/>
      <w:r w:rsidRPr="00336C39">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rsidRPr="00336C39" w:rsidR="0028033C" w:rsidP="00315DC5" w:rsidRDefault="0028033C" w14:paraId="0B7A4427" w14:textId="77777777">
      <w:pPr>
        <w:pStyle w:val="BodyText"/>
        <w:widowControl w:val="0"/>
        <w:kinsoku w:val="0"/>
        <w:overflowPunct w:val="0"/>
        <w:spacing w:before="6"/>
        <w:rPr>
          <w:rFonts w:asciiTheme="minorHAnsi" w:hAnsiTheme="minorHAnsi" w:cstheme="minorHAnsi"/>
          <w:sz w:val="22"/>
          <w:szCs w:val="22"/>
        </w:rPr>
      </w:pPr>
    </w:p>
    <w:p w:rsidRPr="00336C39" w:rsidR="0028033C" w:rsidP="00315DC5" w:rsidRDefault="0028033C" w14:paraId="6C954197" w14:textId="77777777">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Mission</w:t>
      </w:r>
    </w:p>
    <w:p w:rsidRPr="00336C39" w:rsidR="0028033C" w:rsidP="00315DC5" w:rsidRDefault="0028033C" w14:paraId="35022B40" w14:textId="77777777">
      <w:pPr>
        <w:pStyle w:val="BodyText"/>
        <w:widowControl w:val="0"/>
        <w:kinsoku w:val="0"/>
        <w:overflowPunct w:val="0"/>
        <w:spacing w:before="43" w:line="276" w:lineRule="auto"/>
        <w:ind w:right="246"/>
        <w:rPr>
          <w:rFonts w:asciiTheme="minorHAnsi" w:hAnsiTheme="minorHAnsi" w:cstheme="minorHAnsi"/>
          <w:sz w:val="22"/>
          <w:szCs w:val="22"/>
        </w:rPr>
      </w:pPr>
      <w:r w:rsidRPr="00336C39">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rsidRPr="00336C39" w:rsidR="0028033C" w:rsidP="00315DC5" w:rsidRDefault="0028033C" w14:paraId="2F421795" w14:textId="77777777">
      <w:pPr>
        <w:pStyle w:val="BodyText"/>
        <w:widowControl w:val="0"/>
        <w:kinsoku w:val="0"/>
        <w:overflowPunct w:val="0"/>
        <w:spacing w:before="9"/>
        <w:rPr>
          <w:rFonts w:asciiTheme="minorHAnsi" w:hAnsiTheme="minorHAnsi" w:cstheme="minorHAnsi"/>
          <w:sz w:val="22"/>
          <w:szCs w:val="22"/>
        </w:rPr>
      </w:pPr>
    </w:p>
    <w:p w:rsidRPr="00336C39" w:rsidR="0028033C" w:rsidP="00315DC5" w:rsidRDefault="0028033C" w14:paraId="158F8719" w14:textId="77777777">
      <w:pPr>
        <w:pStyle w:val="Heading1"/>
        <w:keepNext w:val="0"/>
        <w:keepLines w:val="0"/>
        <w:widowControl w:val="0"/>
        <w:kinsoku w:val="0"/>
        <w:overflowPunct w:val="0"/>
        <w:rPr>
          <w:rFonts w:asciiTheme="minorHAnsi" w:hAnsiTheme="minorHAnsi" w:cstheme="minorHAnsi"/>
          <w:sz w:val="22"/>
          <w:szCs w:val="22"/>
        </w:rPr>
      </w:pPr>
      <w:r w:rsidRPr="00336C39">
        <w:rPr>
          <w:rFonts w:asciiTheme="minorHAnsi" w:hAnsiTheme="minorHAnsi" w:cstheme="minorHAnsi"/>
          <w:sz w:val="22"/>
          <w:szCs w:val="22"/>
        </w:rPr>
        <w:t>Cultural Standards Woven Together with Professional Outcomes</w:t>
      </w:r>
    </w:p>
    <w:p w:rsidRPr="00336C39" w:rsidR="0028033C" w:rsidP="00315DC5" w:rsidRDefault="0028033C" w14:paraId="3E3E8700" w14:textId="77777777">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rsidRPr="00336C39" w:rsidR="00D82F7E" w:rsidP="00315DC5" w:rsidRDefault="00D82F7E" w14:paraId="33E3C570" w14:textId="77777777">
      <w:pPr>
        <w:pStyle w:val="BodyText"/>
        <w:kinsoku w:val="0"/>
        <w:overflowPunct w:val="0"/>
        <w:spacing w:before="43" w:line="276" w:lineRule="auto"/>
        <w:ind w:right="312"/>
        <w:rPr>
          <w:rFonts w:asciiTheme="minorHAnsi" w:hAnsiTheme="minorHAnsi" w:cstheme="minorHAnsi"/>
          <w:sz w:val="22"/>
          <w:szCs w:val="22"/>
        </w:rPr>
      </w:pPr>
    </w:p>
    <w:p w:rsidRPr="00336C39" w:rsidR="00D82F7E" w:rsidP="00315DC5" w:rsidRDefault="00D82F7E" w14:paraId="6C928E5D" w14:textId="77777777">
      <w:pPr>
        <w:pStyle w:val="BodyText"/>
        <w:kinsoku w:val="0"/>
        <w:overflowPunct w:val="0"/>
        <w:spacing w:before="43" w:line="276" w:lineRule="auto"/>
        <w:ind w:right="312"/>
        <w:rPr>
          <w:rFonts w:asciiTheme="minorHAnsi" w:hAnsiTheme="minorHAnsi" w:cstheme="minorHAnsi"/>
          <w:color w:val="1F497D" w:themeColor="text2"/>
          <w:sz w:val="22"/>
          <w:szCs w:val="22"/>
        </w:rPr>
      </w:pPr>
      <w:r w:rsidRPr="00336C39">
        <w:rPr>
          <w:rFonts w:asciiTheme="minorHAnsi" w:hAnsiTheme="minorHAnsi" w:cstheme="minorHAnsi"/>
          <w:b/>
          <w:bCs/>
          <w:color w:val="1F497D" w:themeColor="text2"/>
          <w:sz w:val="22"/>
          <w:szCs w:val="22"/>
        </w:rPr>
        <w:t>GIKENDAASOWIN – Knowing Knowledge  </w:t>
      </w:r>
      <w:r w:rsidRPr="00336C39">
        <w:rPr>
          <w:rFonts w:asciiTheme="minorHAnsi" w:hAnsiTheme="minorHAnsi" w:cstheme="minorHAnsi"/>
          <w:color w:val="1F497D" w:themeColor="text2"/>
          <w:sz w:val="22"/>
          <w:szCs w:val="22"/>
        </w:rPr>
        <w:t xml:space="preserve"> </w:t>
      </w:r>
    </w:p>
    <w:p w:rsidRPr="00336C39" w:rsidR="00D82F7E" w:rsidP="00315DC5" w:rsidRDefault="00D82F7E" w14:paraId="3466760E" w14:textId="77777777">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To prepare our teacher candidates to be problem solvers who strive for continuous learning and growth. </w:t>
      </w:r>
    </w:p>
    <w:p w:rsidRPr="00336C39" w:rsidR="00D82F7E" w:rsidP="00315DC5" w:rsidRDefault="00D82F7E" w14:paraId="556EA2E6" w14:textId="40C27960">
      <w:pPr>
        <w:pStyle w:val="BodyText"/>
        <w:kinsoku w:val="0"/>
        <w:overflowPunct w:val="0"/>
        <w:spacing w:before="43" w:line="276" w:lineRule="auto"/>
        <w:ind w:right="312"/>
        <w:rPr>
          <w:rFonts w:asciiTheme="minorHAnsi" w:hAnsiTheme="minorHAnsi" w:cstheme="minorHAnsi"/>
          <w:sz w:val="22"/>
          <w:szCs w:val="22"/>
        </w:rPr>
      </w:pPr>
    </w:p>
    <w:p w:rsidRPr="00336C39" w:rsidR="00D82F7E" w:rsidP="0028033C" w:rsidRDefault="00D82F7E" w14:paraId="2481088F" w14:textId="36E4555E">
      <w:pPr>
        <w:pStyle w:val="BodyText"/>
        <w:kinsoku w:val="0"/>
        <w:overflowPunct w:val="0"/>
        <w:spacing w:before="43" w:line="276" w:lineRule="auto"/>
        <w:ind w:left="119" w:right="312"/>
        <w:rPr>
          <w:rFonts w:asciiTheme="minorHAnsi" w:hAnsiTheme="minorHAnsi" w:cstheme="minorHAnsi"/>
          <w:color w:val="4F81BD" w:themeColor="accent1"/>
          <w:sz w:val="22"/>
          <w:szCs w:val="22"/>
        </w:rPr>
      </w:pPr>
      <w:r w:rsidRPr="00336C39">
        <w:rPr>
          <w:rFonts w:asciiTheme="minorHAnsi" w:hAnsiTheme="minorHAnsi" w:cstheme="minorHAnsi"/>
          <w:sz w:val="22"/>
          <w:szCs w:val="22"/>
          <w:u w:val="single"/>
        </w:rPr>
        <w:t>Disposition:</w:t>
      </w:r>
      <w:r w:rsidRPr="00336C39">
        <w:rPr>
          <w:rFonts w:asciiTheme="minorHAnsi" w:hAnsiTheme="minorHAnsi" w:cstheme="minorHAnsi"/>
          <w:sz w:val="22"/>
          <w:szCs w:val="22"/>
        </w:rPr>
        <w:t xml:space="preserve"> </w:t>
      </w:r>
      <w:r w:rsidRPr="00F22BB2" w:rsidR="00A0698C">
        <w:rPr>
          <w:rStyle w:val="normaltextrun"/>
          <w:rFonts w:asciiTheme="minorHAnsi" w:hAnsiTheme="minorHAnsi" w:cstheme="minorHAnsi"/>
          <w:color w:val="365F91" w:themeColor="accent1" w:themeShade="BF"/>
          <w:sz w:val="22"/>
          <w:szCs w:val="22"/>
        </w:rPr>
        <w:t>Integrates Content and Pedagogical Knowledge</w:t>
      </w:r>
    </w:p>
    <w:p w:rsidRPr="00336C39" w:rsidR="00D82F7E" w:rsidP="0028033C" w:rsidRDefault="00D82F7E" w14:paraId="6E1BAFB0" w14:textId="77777777">
      <w:pPr>
        <w:pStyle w:val="BodyText"/>
        <w:kinsoku w:val="0"/>
        <w:overflowPunct w:val="0"/>
        <w:spacing w:before="43" w:line="276" w:lineRule="auto"/>
        <w:ind w:left="119" w:right="312"/>
        <w:rPr>
          <w:rFonts w:asciiTheme="minorHAnsi" w:hAnsiTheme="minorHAnsi" w:cstheme="minorHAnsi"/>
          <w:sz w:val="22"/>
          <w:szCs w:val="22"/>
        </w:rPr>
      </w:pPr>
      <w:r w:rsidRPr="00336C39">
        <w:rPr>
          <w:rFonts w:asciiTheme="minorHAnsi" w:hAnsiTheme="minorHAnsi" w:cstheme="minorHAnsi"/>
          <w:sz w:val="22"/>
          <w:szCs w:val="22"/>
        </w:rPr>
        <w:t>Teacher candidates demonstrate their ability to integrate content and pedagogical knowledge by weaving the following into their teaching:</w:t>
      </w:r>
    </w:p>
    <w:p w:rsidRPr="00336C39" w:rsidR="00D82F7E" w:rsidP="00871FDF" w:rsidRDefault="00D82F7E" w14:paraId="413CCFB1" w14:textId="3633ECCB">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Technology: Use technology effectively to improve student learning.  </w:t>
      </w:r>
    </w:p>
    <w:p w:rsidRPr="00336C39" w:rsidR="00D82F7E" w:rsidP="00871FDF" w:rsidRDefault="00D82F7E" w14:paraId="5E82066E" w14:textId="3C158CEF">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Theory to Practice: Applies current theory, research, and best practices to improve one’s professional practice as a teacher.   </w:t>
      </w:r>
    </w:p>
    <w:p w:rsidRPr="00336C39" w:rsidR="00D82F7E" w:rsidP="00871FDF" w:rsidRDefault="00D82F7E" w14:paraId="7D5A911B" w14:textId="21CC8325">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Critical and Connected Thinking: Engages in critical thinking that reflects analysis, problem solving, and incorporates world views and community knowledge to create culturally relevant instruction.    </w:t>
      </w:r>
    </w:p>
    <w:p w:rsidRPr="00336C39" w:rsidR="00D82F7E" w:rsidP="00871FDF" w:rsidRDefault="00D82F7E" w14:paraId="06700944" w14:textId="3DCFDF82">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Reflective Practice: Demonstrates self-reflection and incorporates professional feedback to adjust for continuous improvement in professional practices and effective instruction.</w:t>
      </w:r>
    </w:p>
    <w:p w:rsidRPr="00336C39" w:rsidR="0028033C" w:rsidP="00D82F7E" w:rsidRDefault="0028033C" w14:paraId="7FCDD853" w14:textId="77777777">
      <w:pPr>
        <w:pStyle w:val="BodyText"/>
        <w:kinsoku w:val="0"/>
        <w:overflowPunct w:val="0"/>
        <w:spacing w:before="8"/>
        <w:rPr>
          <w:rFonts w:asciiTheme="minorHAnsi" w:hAnsiTheme="minorHAnsi" w:cstheme="minorHAnsi"/>
          <w:sz w:val="22"/>
          <w:szCs w:val="22"/>
        </w:rPr>
      </w:pPr>
    </w:p>
    <w:p w:rsidRPr="00336C39" w:rsidR="0028033C" w:rsidP="00A0698C" w:rsidRDefault="0028033C" w14:paraId="16F0D361" w14:textId="77777777">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Content and Pedagogical Knowledge </w:t>
      </w:r>
      <w:r w:rsidRPr="00F22BB2">
        <w:rPr>
          <w:rStyle w:val="eop"/>
          <w:rFonts w:asciiTheme="minorHAnsi" w:hAnsiTheme="minorHAnsi" w:cstheme="minorHAnsi"/>
          <w:color w:val="365F91" w:themeColor="accent1" w:themeShade="BF"/>
          <w:sz w:val="22"/>
          <w:szCs w:val="22"/>
        </w:rPr>
        <w:t> </w:t>
      </w:r>
    </w:p>
    <w:p w:rsidRPr="00336C39" w:rsidR="00D82F7E" w:rsidP="00871FDF" w:rsidRDefault="0028033C" w14:paraId="200A5970" w14:textId="490A4593">
      <w:pPr>
        <w:pStyle w:val="paragraph"/>
        <w:keepNext/>
        <w:keepLines/>
        <w:numPr>
          <w:ilvl w:val="0"/>
          <w:numId w:val="19"/>
        </w:numPr>
        <w:spacing w:before="0" w:beforeAutospacing="0" w:after="0" w:afterAutospacing="0" w:line="276" w:lineRule="auto"/>
        <w:textAlignment w:val="baseline"/>
        <w:rPr>
          <w:rStyle w:val="eop"/>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value and utilize knowledge, learning, and critical thinking that is central to</w:t>
      </w:r>
      <w:r w:rsidRPr="00336C39" w:rsidR="0029321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Indigenous and other</w:t>
      </w:r>
      <w:r w:rsidRPr="00336C39" w:rsidR="00315DC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ways</w:t>
      </w:r>
      <w:r w:rsidRPr="00336C39" w:rsidR="00315DC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of knowing.  </w:t>
      </w:r>
      <w:r w:rsidRPr="00336C39">
        <w:rPr>
          <w:rStyle w:val="eop"/>
          <w:rFonts w:asciiTheme="minorHAnsi" w:hAnsiTheme="minorHAnsi" w:cstheme="minorHAnsi"/>
          <w:sz w:val="22"/>
          <w:szCs w:val="22"/>
        </w:rPr>
        <w:t> </w:t>
      </w:r>
    </w:p>
    <w:p w:rsidRPr="00336C39" w:rsidR="0028033C" w:rsidP="0028033C" w:rsidRDefault="0028033C" w14:paraId="3A6A39CF" w14:textId="51786CBE">
      <w:pPr>
        <w:pStyle w:val="paragraph"/>
        <w:spacing w:before="0" w:beforeAutospacing="0" w:after="0" w:afterAutospacing="0" w:line="276" w:lineRule="auto"/>
        <w:ind w:left="720"/>
        <w:textAlignment w:val="baseline"/>
        <w:rPr>
          <w:rFonts w:asciiTheme="minorHAnsi" w:hAnsiTheme="minorHAnsi" w:cstheme="minorHAnsi"/>
          <w:sz w:val="22"/>
          <w:szCs w:val="22"/>
        </w:rPr>
      </w:pPr>
    </w:p>
    <w:p w:rsidRPr="00336C39" w:rsidR="0028033C" w:rsidP="0028033C" w:rsidRDefault="0028033C" w14:paraId="18388E7F" w14:textId="77777777">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GWAYAKWAADIZIWIN – Living a Balanced Way</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rsidRPr="00336C39" w:rsidR="0028033C" w:rsidP="0028033C" w:rsidRDefault="0028033C" w14:paraId="4CBF5EE0" w14:textId="09BB9807">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w:t>
      </w:r>
      <w:r w:rsidRPr="00336C39" w:rsidR="00315DC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Pr="00336C39" w:rsidR="00315DC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 opportunity to recognize the importance of living in harmony with the community and are prepared to use a collective approach to understanding and deciding on a course of action.  </w:t>
      </w:r>
      <w:r w:rsidRPr="00336C39">
        <w:rPr>
          <w:rStyle w:val="eop"/>
          <w:rFonts w:asciiTheme="minorHAnsi" w:hAnsiTheme="minorHAnsi" w:cstheme="minorHAnsi"/>
          <w:sz w:val="22"/>
          <w:szCs w:val="22"/>
        </w:rPr>
        <w:t> </w:t>
      </w:r>
    </w:p>
    <w:p w:rsidRPr="00336C39" w:rsidR="0028033C" w:rsidP="0028033C" w:rsidRDefault="0028033C" w14:paraId="64A78ED0" w14:textId="57256AA0">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0B1EC0CB" w14:textId="7D86CC01">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Communication and</w:t>
      </w:r>
      <w:r w:rsidRPr="00F22BB2" w:rsidR="008A4CA5">
        <w:rPr>
          <w:rStyle w:val="normaltextrun"/>
          <w:rFonts w:asciiTheme="minorHAnsi" w:hAnsiTheme="minorHAnsi" w:cstheme="minorHAnsi"/>
          <w:color w:val="365F91" w:themeColor="accent1" w:themeShade="BF"/>
          <w:sz w:val="22"/>
          <w:szCs w:val="22"/>
        </w:rPr>
        <w:t xml:space="preserve"> </w:t>
      </w:r>
      <w:r w:rsidRPr="00F22BB2">
        <w:rPr>
          <w:rStyle w:val="normaltextrun"/>
          <w:rFonts w:asciiTheme="minorHAnsi" w:hAnsiTheme="minorHAnsi" w:cstheme="minorHAnsi"/>
          <w:color w:val="365F91" w:themeColor="accent1" w:themeShade="BF"/>
          <w:sz w:val="22"/>
          <w:szCs w:val="22"/>
        </w:rPr>
        <w:t>Collaboration</w:t>
      </w:r>
    </w:p>
    <w:p w:rsidRPr="00336C39" w:rsidR="0028033C" w:rsidP="0028033C" w:rsidRDefault="0028033C" w14:paraId="35D6EF8F" w14:textId="139A2C4D">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professional interpersonal and communication skills. These skills are used to promote positive</w:t>
      </w:r>
      <w:r w:rsidRPr="00336C39" w:rsidR="00315DC5">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collaborative</w:t>
      </w:r>
      <w:r w:rsidRPr="00336C39" w:rsidR="00315DC5">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partnerships with students, families, colleagues, other school professionals, and the global community to support achievement of</w:t>
      </w:r>
      <w:r w:rsidRPr="00336C39" w:rsidR="00315DC5">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w:t>
      </w:r>
      <w:r w:rsidRPr="00336C39" w:rsidR="00315DC5">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learning outcomes.</w:t>
      </w:r>
    </w:p>
    <w:p w:rsidRPr="00336C39" w:rsidR="0028033C" w:rsidP="0028033C" w:rsidRDefault="0028033C" w14:paraId="11B10330" w14:textId="30628EC8">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rsidRPr="00336C39" w:rsidR="0028033C" w:rsidP="00871FDF" w:rsidRDefault="0028033C" w14:paraId="4ED411CB" w14:textId="6FB7EA7B">
      <w:pPr>
        <w:pStyle w:val="paragraph"/>
        <w:numPr>
          <w:ilvl w:val="0"/>
          <w:numId w:val="1"/>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Reflective</w:t>
      </w:r>
      <w:r w:rsidRPr="00336C39" w:rsidR="008A4CA5">
        <w:rPr>
          <w:rStyle w:val="normaltextrun"/>
          <w:rFonts w:asciiTheme="minorHAnsi" w:hAnsiTheme="minorHAnsi" w:cstheme="minorHAnsi"/>
          <w:i/>
          <w:iCs/>
          <w:sz w:val="22"/>
          <w:szCs w:val="22"/>
        </w:rPr>
        <w:t xml:space="preserve"> </w:t>
      </w:r>
      <w:r w:rsidRPr="00336C39">
        <w:rPr>
          <w:rStyle w:val="normaltextrun"/>
          <w:rFonts w:asciiTheme="minorHAnsi" w:hAnsiTheme="minorHAnsi" w:cstheme="minorHAnsi"/>
          <w:i/>
          <w:iCs/>
          <w:sz w:val="22"/>
          <w:szCs w:val="22"/>
        </w:rPr>
        <w:t>Collaboration</w:t>
      </w:r>
      <w:r w:rsidRPr="00336C39">
        <w:rPr>
          <w:rStyle w:val="normaltextrun"/>
          <w:rFonts w:asciiTheme="minorHAnsi" w:hAnsiTheme="minorHAnsi" w:cstheme="minorHAnsi"/>
          <w:sz w:val="22"/>
          <w:szCs w:val="22"/>
        </w:rPr>
        <w:t>: Uses insights and inspiration of others to improve practice</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can occur in:</w:t>
      </w:r>
      <w:r w:rsidRPr="00336C39">
        <w:rPr>
          <w:rStyle w:val="eop"/>
          <w:rFonts w:asciiTheme="minorHAnsi" w:hAnsiTheme="minorHAnsi" w:cstheme="minorHAnsi"/>
          <w:sz w:val="22"/>
          <w:szCs w:val="22"/>
        </w:rPr>
        <w:t> </w:t>
      </w:r>
    </w:p>
    <w:p w:rsidRPr="00336C39" w:rsidR="0028033C" w:rsidP="00871FDF" w:rsidRDefault="0028033C" w14:paraId="38BB6BEB" w14:textId="77777777">
      <w:pPr>
        <w:pStyle w:val="paragraph"/>
        <w:numPr>
          <w:ilvl w:val="0"/>
          <w:numId w:val="2"/>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Professional Learning Communities</w:t>
      </w:r>
      <w:r w:rsidRPr="00336C39">
        <w:rPr>
          <w:rStyle w:val="eop"/>
          <w:rFonts w:asciiTheme="minorHAnsi" w:hAnsiTheme="minorHAnsi" w:cstheme="minorHAnsi"/>
          <w:color w:val="444444"/>
          <w:sz w:val="22"/>
          <w:szCs w:val="22"/>
        </w:rPr>
        <w:t> </w:t>
      </w:r>
    </w:p>
    <w:p w:rsidRPr="00336C39" w:rsidR="0028033C" w:rsidP="00871FDF" w:rsidRDefault="0028033C" w14:paraId="0927E1AD" w14:textId="77777777">
      <w:pPr>
        <w:pStyle w:val="paragraph"/>
        <w:numPr>
          <w:ilvl w:val="0"/>
          <w:numId w:val="2"/>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Mentoring Programs</w:t>
      </w:r>
      <w:r w:rsidRPr="00336C39">
        <w:rPr>
          <w:rStyle w:val="eop"/>
          <w:rFonts w:asciiTheme="minorHAnsi" w:hAnsiTheme="minorHAnsi" w:cstheme="minorHAnsi"/>
          <w:color w:val="444444"/>
          <w:sz w:val="22"/>
          <w:szCs w:val="22"/>
        </w:rPr>
        <w:t> </w:t>
      </w:r>
    </w:p>
    <w:p w:rsidRPr="00336C39" w:rsidR="0028033C" w:rsidP="00871FDF" w:rsidRDefault="0028033C" w14:paraId="5A097261" w14:textId="77777777">
      <w:pPr>
        <w:pStyle w:val="paragraph"/>
        <w:numPr>
          <w:ilvl w:val="0"/>
          <w:numId w:val="2"/>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Peer Observations </w:t>
      </w:r>
      <w:r w:rsidRPr="00336C39">
        <w:rPr>
          <w:rStyle w:val="eop"/>
          <w:rFonts w:asciiTheme="minorHAnsi" w:hAnsiTheme="minorHAnsi" w:cstheme="minorHAnsi"/>
          <w:color w:val="444444"/>
          <w:sz w:val="22"/>
          <w:szCs w:val="22"/>
        </w:rPr>
        <w:t> </w:t>
      </w:r>
    </w:p>
    <w:p w:rsidRPr="00336C39" w:rsidR="0028033C" w:rsidP="00871FDF" w:rsidRDefault="0028033C" w14:paraId="3775C67C" w14:textId="77777777">
      <w:pPr>
        <w:pStyle w:val="paragraph"/>
        <w:numPr>
          <w:ilvl w:val="0"/>
          <w:numId w:val="2"/>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Critical Friends Groups </w:t>
      </w:r>
      <w:r w:rsidRPr="00336C39">
        <w:rPr>
          <w:rStyle w:val="eop"/>
          <w:rFonts w:asciiTheme="minorHAnsi" w:hAnsiTheme="minorHAnsi" w:cstheme="minorHAnsi"/>
          <w:color w:val="444444"/>
          <w:sz w:val="22"/>
          <w:szCs w:val="22"/>
        </w:rPr>
        <w:t> </w:t>
      </w:r>
    </w:p>
    <w:p w:rsidRPr="00336C39" w:rsidR="0028033C" w:rsidP="00871FDF" w:rsidRDefault="0028033C" w14:paraId="3C4C5552" w14:textId="1BA7221C">
      <w:pPr>
        <w:pStyle w:val="paragraph"/>
        <w:numPr>
          <w:ilvl w:val="0"/>
          <w:numId w:val="3"/>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Community Involvement</w:t>
      </w:r>
      <w:r w:rsidRPr="00336C39">
        <w:rPr>
          <w:rStyle w:val="normaltextrun"/>
          <w:rFonts w:asciiTheme="minorHAnsi" w:hAnsiTheme="minorHAnsi" w:cstheme="minorHAnsi"/>
          <w:sz w:val="22"/>
          <w:szCs w:val="22"/>
        </w:rPr>
        <w:t>:</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Demonstrates positive</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collaborative skills</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 interactions with instructors, advisors, students, colleagues, parents/guardians/caregivers, school teams,</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those in the wider community.</w:t>
      </w:r>
    </w:p>
    <w:p w:rsidRPr="00336C39" w:rsidR="0028033C" w:rsidP="00871FDF" w:rsidRDefault="0028033C" w14:paraId="5771EF33" w14:textId="4F9A9E9B">
      <w:pPr>
        <w:pStyle w:val="paragraph"/>
        <w:numPr>
          <w:ilvl w:val="0"/>
          <w:numId w:val="3"/>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Communication</w:t>
      </w:r>
      <w:r w:rsidRPr="00336C39">
        <w:rPr>
          <w:rStyle w:val="normaltextrun"/>
          <w:rFonts w:asciiTheme="minorHAnsi" w:hAnsiTheme="minorHAnsi" w:cstheme="minorHAnsi"/>
          <w:sz w:val="22"/>
          <w:szCs w:val="22"/>
        </w:rPr>
        <w:t>:</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color w:val="333333"/>
          <w:sz w:val="22"/>
          <w:szCs w:val="22"/>
          <w:shd w:val="clear" w:color="auto" w:fill="FFFFFF"/>
        </w:rPr>
        <w:t>Effectively and accurately communicates</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ideas,</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thoughts</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visions</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(oral and written) and engages</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in active listening</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based on audience</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and community</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cultural</w:t>
      </w:r>
      <w:r w:rsidRPr="00336C39" w:rsidR="008A4CA5">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norms.</w:t>
      </w:r>
    </w:p>
    <w:p w:rsidRPr="00336C39" w:rsidR="0028033C" w:rsidP="008A4CA5" w:rsidRDefault="0028033C" w14:paraId="48F24B26" w14:textId="213CB117">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1239BF8F" w14:textId="5C913392">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Community and Collaboration</w:t>
      </w:r>
    </w:p>
    <w:p w:rsidRPr="00336C39" w:rsidR="0028033C" w:rsidP="00871FDF" w:rsidRDefault="0028033C" w14:paraId="4C7680C1" w14:textId="10FFF61C">
      <w:pPr>
        <w:pStyle w:val="paragraph"/>
        <w:numPr>
          <w:ilvl w:val="0"/>
          <w:numId w:val="4"/>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w:t>
      </w:r>
    </w:p>
    <w:p w:rsidRPr="00336C39" w:rsidR="0028033C" w:rsidP="008A4CA5" w:rsidRDefault="0028033C" w14:paraId="7936419A" w14:textId="49745403">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8A4CA5" w:rsidRDefault="0028033C" w14:paraId="317FBAD1" w14:textId="5CA82ED6">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ZOONGIDE’EWIN – Strong Hearted</w:t>
      </w:r>
    </w:p>
    <w:p w:rsidRPr="00336C39" w:rsidR="0028033C" w:rsidP="008A4CA5" w:rsidRDefault="0028033C" w14:paraId="0C2E9FCC" w14:textId="5CB6F383">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 a foundation on which we build and strengthen each teacher candidate’s resilience, innovation, and passion. </w:t>
      </w:r>
    </w:p>
    <w:p w:rsidRPr="00336C39" w:rsidR="0028033C" w:rsidP="008A4CA5" w:rsidRDefault="0028033C" w14:paraId="73B50D9A" w14:textId="0EC7C71E">
      <w:pPr>
        <w:pStyle w:val="paragraph"/>
        <w:keepNext/>
        <w:keepLines/>
        <w:spacing w:before="0" w:beforeAutospacing="0" w:after="0" w:afterAutospacing="0" w:line="276" w:lineRule="auto"/>
        <w:textAlignment w:val="baseline"/>
        <w:rPr>
          <w:rFonts w:asciiTheme="minorHAnsi" w:hAnsiTheme="minorHAnsi" w:cstheme="minorHAnsi"/>
          <w:sz w:val="22"/>
          <w:szCs w:val="22"/>
        </w:rPr>
      </w:pPr>
    </w:p>
    <w:p w:rsidRPr="00336C39" w:rsidR="0028033C" w:rsidP="008A4CA5" w:rsidRDefault="0028033C" w14:paraId="03D7CB81" w14:textId="77777777">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Vision and Leadership  </w:t>
      </w:r>
      <w:r w:rsidRPr="00F22BB2">
        <w:rPr>
          <w:rStyle w:val="eop"/>
          <w:rFonts w:asciiTheme="minorHAnsi" w:hAnsiTheme="minorHAnsi" w:cstheme="minorHAnsi"/>
          <w:color w:val="365F91" w:themeColor="accent1" w:themeShade="BF"/>
          <w:sz w:val="22"/>
          <w:szCs w:val="22"/>
        </w:rPr>
        <w:t> </w:t>
      </w:r>
    </w:p>
    <w:p w:rsidRPr="00336C39" w:rsidR="0028033C" w:rsidP="008A4CA5" w:rsidRDefault="0028033C" w14:paraId="08A6BF66" w14:textId="5AFD069B">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w:t>
      </w:r>
    </w:p>
    <w:p w:rsidRPr="00336C39" w:rsidR="0028033C" w:rsidP="0028033C" w:rsidRDefault="0028033C" w14:paraId="000973FD" w14:textId="212E7D14">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871FDF" w:rsidRDefault="0028033C" w14:paraId="05B372C7" w14:textId="2F1F7B41">
      <w:pPr>
        <w:pStyle w:val="paragraph"/>
        <w:numPr>
          <w:ilvl w:val="0"/>
          <w:numId w:val="5"/>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Demonstrates skills and qualities that lead to meaningful change.</w:t>
      </w:r>
    </w:p>
    <w:p w:rsidRPr="00336C39" w:rsidR="0028033C" w:rsidP="00871FDF" w:rsidRDefault="0028033C" w14:paraId="5046E2CF" w14:textId="50076CBD">
      <w:pPr>
        <w:pStyle w:val="paragraph"/>
        <w:numPr>
          <w:ilvl w:val="0"/>
          <w:numId w:val="5"/>
        </w:numPr>
        <w:tabs>
          <w:tab w:val="clear" w:pos="720"/>
          <w:tab w:val="left" w:pos="1440"/>
        </w:tabs>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sz w:val="22"/>
          <w:szCs w:val="22"/>
        </w:rPr>
        <w:t>Models and</w:t>
      </w:r>
      <w:proofErr w:type="gramEnd"/>
      <w:r w:rsidRPr="00336C39">
        <w:rPr>
          <w:rStyle w:val="normaltextrun"/>
          <w:rFonts w:asciiTheme="minorHAnsi" w:hAnsiTheme="minorHAnsi" w:cstheme="minorHAnsi"/>
          <w:sz w:val="22"/>
          <w:szCs w:val="22"/>
        </w:rPr>
        <w:t xml:space="preserve"> </w:t>
      </w:r>
      <w:proofErr w:type="gramStart"/>
      <w:r w:rsidRPr="00336C39">
        <w:rPr>
          <w:rStyle w:val="normaltextrun"/>
          <w:rFonts w:asciiTheme="minorHAnsi" w:hAnsiTheme="minorHAnsi" w:cstheme="minorHAnsi"/>
          <w:sz w:val="22"/>
          <w:szCs w:val="22"/>
        </w:rPr>
        <w:t>fosters</w:t>
      </w:r>
      <w:proofErr w:type="gramEnd"/>
      <w:r w:rsidRPr="00336C39">
        <w:rPr>
          <w:rStyle w:val="normaltextrun"/>
          <w:rFonts w:asciiTheme="minorHAnsi" w:hAnsiTheme="minorHAnsi" w:cstheme="minorHAnsi"/>
          <w:sz w:val="22"/>
          <w:szCs w:val="22"/>
        </w:rPr>
        <w:t xml:space="preserve"> respect for all cultures, identities, and perspectives in words and actions</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 xml:space="preserve">and </w:t>
      </w:r>
      <w:proofErr w:type="gramStart"/>
      <w:r w:rsidRPr="00336C39">
        <w:rPr>
          <w:rStyle w:val="normaltextrun"/>
          <w:rFonts w:asciiTheme="minorHAnsi" w:hAnsiTheme="minorHAnsi" w:cstheme="minorHAnsi"/>
          <w:sz w:val="22"/>
          <w:szCs w:val="22"/>
        </w:rPr>
        <w:t>considers</w:t>
      </w:r>
      <w:proofErr w:type="gramEnd"/>
      <w:r w:rsidRPr="00336C39">
        <w:rPr>
          <w:rStyle w:val="normaltextrun"/>
          <w:rFonts w:asciiTheme="minorHAnsi" w:hAnsiTheme="minorHAnsi" w:cstheme="minorHAnsi"/>
          <w:sz w:val="22"/>
          <w:szCs w:val="22"/>
        </w:rPr>
        <w:t> historical pasts to prepare for the future.</w:t>
      </w:r>
    </w:p>
    <w:p w:rsidRPr="00336C39" w:rsidR="0028033C" w:rsidP="00871FDF" w:rsidRDefault="0028033C" w14:paraId="4A77EE44" w14:textId="177A7340">
      <w:pPr>
        <w:pStyle w:val="paragraph"/>
        <w:numPr>
          <w:ilvl w:val="0"/>
          <w:numId w:val="5"/>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sz w:val="22"/>
          <w:szCs w:val="22"/>
        </w:rPr>
        <w:t>Listens</w:t>
      </w:r>
      <w:proofErr w:type="gramEnd"/>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responds</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to community needs</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understands cultural norms as opportunities for</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growth and development.</w:t>
      </w:r>
      <w:r w:rsidRPr="00336C39">
        <w:rPr>
          <w:rStyle w:val="eop"/>
          <w:rFonts w:asciiTheme="minorHAnsi" w:hAnsiTheme="minorHAnsi" w:cstheme="minorHAnsi"/>
          <w:sz w:val="22"/>
          <w:szCs w:val="22"/>
        </w:rPr>
        <w:t> </w:t>
      </w:r>
    </w:p>
    <w:p w:rsidRPr="00336C39" w:rsidR="0028033C" w:rsidP="0028033C" w:rsidRDefault="0028033C" w14:paraId="75FC90E0" w14:textId="47E3692C">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754EC9F9" w14:textId="06096984">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Transformational Leadership</w:t>
      </w:r>
    </w:p>
    <w:p w:rsidRPr="00336C39" w:rsidR="0028033C" w:rsidP="00871FDF" w:rsidRDefault="0028033C" w14:paraId="6AA7452C" w14:textId="4204A1F3">
      <w:pPr>
        <w:pStyle w:val="paragraph"/>
        <w:numPr>
          <w:ilvl w:val="0"/>
          <w:numId w:val="6"/>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w:t>
      </w:r>
    </w:p>
    <w:p w:rsidRPr="00336C39" w:rsidR="0028033C" w:rsidP="0028033C" w:rsidRDefault="0028033C" w14:paraId="2E15A298" w14:textId="1D3B7226">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0F0B737E" w14:textId="1C9D5B90">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AANGWAAMIZIWIN – Diligence and Caution</w:t>
      </w:r>
    </w:p>
    <w:p w:rsidRPr="00336C39" w:rsidR="0028033C" w:rsidP="0028033C" w:rsidRDefault="0028033C" w14:paraId="455A6D2F" w14:textId="2AC7B341">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capacity to proceed carefully, after identifying, discussing and reflecting on logical and ethical dimensions of political,</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cultural,</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social, and personal life.</w:t>
      </w:r>
    </w:p>
    <w:p w:rsidRPr="00336C39" w:rsidR="0028033C" w:rsidP="0028033C" w:rsidRDefault="0028033C" w14:paraId="391B77B2" w14:textId="36B4D915">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6DCBB669" w14:textId="16B45DE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u w:val="single"/>
        </w:rPr>
        <w:t>Disposition:</w:t>
      </w:r>
      <w:r w:rsidRPr="00F22BB2">
        <w:rPr>
          <w:rStyle w:val="normaltextrun"/>
          <w:rFonts w:asciiTheme="minorHAnsi" w:hAnsiTheme="minorHAnsi" w:cstheme="minorHAnsi"/>
          <w:color w:val="365F91" w:themeColor="accent1" w:themeShade="BF"/>
          <w:sz w:val="22"/>
          <w:szCs w:val="22"/>
        </w:rPr>
        <w:t> Ethical Behavior</w:t>
      </w:r>
    </w:p>
    <w:p w:rsidRPr="00336C39" w:rsidR="0028033C" w:rsidP="0028033C" w:rsidRDefault="0028033C" w14:paraId="3B21D6AD" w14:textId="6BFE4B33">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Teacher candidates demonstrate professional integrity through behaviors</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actions</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that reflect state and</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FDLTCC</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ethical</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cultural</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standards.</w:t>
      </w:r>
    </w:p>
    <w:p w:rsidRPr="00336C39" w:rsidR="0028033C" w:rsidP="0028033C" w:rsidRDefault="0028033C" w14:paraId="1C35807E" w14:textId="1597D366">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rsidRPr="00336C39" w:rsidR="0028033C" w:rsidP="00871FDF" w:rsidRDefault="0028033C" w14:paraId="4B8F2CDA" w14:textId="3B8244C8">
      <w:pPr>
        <w:pStyle w:val="paragraph"/>
        <w:numPr>
          <w:ilvl w:val="0"/>
          <w:numId w:val="7"/>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w:t>
      </w:r>
    </w:p>
    <w:p w:rsidRPr="00336C39" w:rsidR="0028033C" w:rsidP="00871FDF" w:rsidRDefault="0028033C" w14:paraId="4EB8812F" w14:textId="1B6C8240">
      <w:pPr>
        <w:pStyle w:val="paragraph"/>
        <w:numPr>
          <w:ilvl w:val="0"/>
          <w:numId w:val="7"/>
        </w:numPr>
        <w:spacing w:before="0" w:beforeAutospacing="0" w:after="0" w:afterAutospacing="0" w:line="276" w:lineRule="auto"/>
        <w:ind w:left="1440"/>
        <w:textAlignment w:val="baseline"/>
        <w:rPr>
          <w:rFonts w:asciiTheme="minorHAnsi" w:hAnsiTheme="minorHAnsi" w:cstheme="minorHAnsi"/>
          <w:sz w:val="22"/>
          <w:szCs w:val="22"/>
        </w:rPr>
      </w:pPr>
      <w:proofErr w:type="gramStart"/>
      <w:r w:rsidRPr="00336C39">
        <w:rPr>
          <w:rStyle w:val="normaltextrun"/>
          <w:rFonts w:asciiTheme="minorHAnsi" w:hAnsiTheme="minorHAnsi" w:cstheme="minorHAnsi"/>
          <w:color w:val="000000"/>
          <w:sz w:val="22"/>
          <w:szCs w:val="22"/>
        </w:rPr>
        <w:t>Practices,</w:t>
      </w:r>
      <w:proofErr w:type="gramEnd"/>
      <w:r w:rsidRPr="00336C39">
        <w:rPr>
          <w:rStyle w:val="normaltextrun"/>
          <w:rFonts w:asciiTheme="minorHAnsi" w:hAnsiTheme="minorHAnsi" w:cstheme="minorHAnsi"/>
          <w:color w:val="000000"/>
          <w:sz w:val="22"/>
          <w:szCs w:val="22"/>
        </w:rPr>
        <w:t xml:space="preserve"> </w:t>
      </w:r>
      <w:proofErr w:type="gramStart"/>
      <w:r w:rsidRPr="00336C39">
        <w:rPr>
          <w:rStyle w:val="normaltextrun"/>
          <w:rFonts w:asciiTheme="minorHAnsi" w:hAnsiTheme="minorHAnsi" w:cstheme="minorHAnsi"/>
          <w:color w:val="000000"/>
          <w:sz w:val="22"/>
          <w:szCs w:val="22"/>
        </w:rPr>
        <w:t>complies</w:t>
      </w:r>
      <w:proofErr w:type="gramEnd"/>
      <w:r w:rsidRPr="00336C39">
        <w:rPr>
          <w:rStyle w:val="normaltextrun"/>
          <w:rFonts w:asciiTheme="minorHAnsi" w:hAnsiTheme="minorHAnsi" w:cstheme="minorHAnsi"/>
          <w:color w:val="000000"/>
          <w:sz w:val="22"/>
          <w:szCs w:val="22"/>
        </w:rPr>
        <w:t>, and understands the school site and the college</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unit</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policies</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(e.g., academic honesty), as</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well as Minnesota Code of Ethics for Teachers.</w:t>
      </w:r>
    </w:p>
    <w:p w:rsidRPr="00336C39" w:rsidR="0028033C" w:rsidP="00871FDF" w:rsidRDefault="0028033C" w14:paraId="1740C7AF" w14:textId="27652954">
      <w:pPr>
        <w:pStyle w:val="paragraph"/>
        <w:numPr>
          <w:ilvl w:val="0"/>
          <w:numId w:val="7"/>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 xml:space="preserve">Adheres to all professional standards, including the use of technologies (e.g., </w:t>
      </w:r>
      <w:proofErr w:type="gramStart"/>
      <w:r w:rsidRPr="00336C39">
        <w:rPr>
          <w:rStyle w:val="normaltextrun"/>
          <w:rFonts w:asciiTheme="minorHAnsi" w:hAnsiTheme="minorHAnsi" w:cstheme="minorHAnsi"/>
          <w:color w:val="000000"/>
          <w:sz w:val="22"/>
          <w:szCs w:val="22"/>
        </w:rPr>
        <w:t>accesses</w:t>
      </w:r>
      <w:proofErr w:type="gramEnd"/>
      <w:r w:rsidRPr="00336C39">
        <w:rPr>
          <w:rStyle w:val="normaltextrun"/>
          <w:rFonts w:asciiTheme="minorHAnsi" w:hAnsiTheme="minorHAnsi" w:cstheme="minorHAnsi"/>
          <w:color w:val="000000"/>
          <w:sz w:val="22"/>
          <w:szCs w:val="22"/>
        </w:rPr>
        <w:t xml:space="preserve"> authorized websites,</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social</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media</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other applications,</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 xml:space="preserve">uses personal electronic </w:t>
      </w:r>
      <w:proofErr w:type="gramStart"/>
      <w:r w:rsidRPr="00336C39">
        <w:rPr>
          <w:rStyle w:val="normaltextrun"/>
          <w:rFonts w:asciiTheme="minorHAnsi" w:hAnsiTheme="minorHAnsi" w:cstheme="minorHAnsi"/>
          <w:color w:val="000000"/>
          <w:sz w:val="22"/>
          <w:szCs w:val="22"/>
        </w:rPr>
        <w:t>devises</w:t>
      </w:r>
      <w:proofErr w:type="gramEnd"/>
      <w:r w:rsidRPr="00336C39">
        <w:rPr>
          <w:rStyle w:val="normaltextrun"/>
          <w:rFonts w:asciiTheme="minorHAnsi" w:hAnsiTheme="minorHAnsi" w:cstheme="minorHAnsi"/>
          <w:color w:val="000000"/>
          <w:sz w:val="22"/>
          <w:szCs w:val="22"/>
        </w:rPr>
        <w:t xml:space="preserve"> as appropriate).</w:t>
      </w:r>
      <w:r w:rsidRPr="00336C39" w:rsidR="008A4CA5">
        <w:rPr>
          <w:rStyle w:val="eop"/>
          <w:rFonts w:asciiTheme="minorHAnsi" w:hAnsiTheme="minorHAnsi" w:cstheme="minorHAnsi"/>
          <w:color w:val="000000"/>
          <w:sz w:val="22"/>
          <w:szCs w:val="22"/>
        </w:rPr>
        <w:t xml:space="preserve"> </w:t>
      </w:r>
    </w:p>
    <w:p w:rsidRPr="00336C39" w:rsidR="0028033C" w:rsidP="00293219" w:rsidRDefault="0028033C" w14:paraId="2B3955B9" w14:textId="67CFAAB2">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519A692E" w14:textId="51687894">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Ethical Practitioner</w:t>
      </w:r>
    </w:p>
    <w:p w:rsidRPr="00336C39" w:rsidR="0028033C" w:rsidP="00871FDF" w:rsidRDefault="0028033C" w14:paraId="2BC1F4C9" w14:textId="111258B4">
      <w:pPr>
        <w:pStyle w:val="paragraph"/>
        <w:numPr>
          <w:ilvl w:val="0"/>
          <w:numId w:val="8"/>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capacity to be ethically responsive in respecting their role as an educator and understanding community needs.</w:t>
      </w:r>
    </w:p>
    <w:p w:rsidRPr="00336C39" w:rsidR="0028033C" w:rsidP="0028033C" w:rsidRDefault="0028033C" w14:paraId="4AD88C26" w14:textId="24D45F35">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7085726E" w14:textId="5A1D5D37">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DEBWEWIN – Honesty and Integrity</w:t>
      </w:r>
    </w:p>
    <w:p w:rsidRPr="00336C39" w:rsidR="0028033C" w:rsidP="0028033C" w:rsidRDefault="0028033C" w14:paraId="4A83E3FD" w14:textId="030AA1B3">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Encourage</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to develop a deeper</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appreciation of</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their own worldview and the worldview of others.</w:t>
      </w:r>
    </w:p>
    <w:p w:rsidRPr="00336C39" w:rsidR="0028033C" w:rsidP="0028033C" w:rsidRDefault="0028033C" w14:paraId="40CE4ED5" w14:textId="0A27DB53">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 </w:t>
      </w:r>
    </w:p>
    <w:p w:rsidRPr="00336C39" w:rsidR="0028033C" w:rsidP="0028033C" w:rsidRDefault="0028033C" w14:paraId="45B306C3" w14:textId="30B9A343">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Data-Informed Practice</w:t>
      </w:r>
    </w:p>
    <w:p w:rsidRPr="00336C39" w:rsidR="0028033C" w:rsidP="0028033C" w:rsidRDefault="0028033C" w14:paraId="00174853" w14:textId="184B7962">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ability to make</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data-driven</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decisions as they plan, implement, and evaluate instruction.</w:t>
      </w:r>
    </w:p>
    <w:p w:rsidRPr="00336C39" w:rsidR="0028033C" w:rsidP="0028033C" w:rsidRDefault="0028033C" w14:paraId="183E57B2" w14:textId="209FE39B">
      <w:pPr>
        <w:pStyle w:val="paragraph"/>
        <w:spacing w:before="0" w:beforeAutospacing="0" w:after="0" w:afterAutospacing="0" w:line="276" w:lineRule="auto"/>
        <w:ind w:firstLine="45"/>
        <w:textAlignment w:val="baseline"/>
        <w:rPr>
          <w:rFonts w:asciiTheme="minorHAnsi" w:hAnsiTheme="minorHAnsi" w:cstheme="minorHAnsi"/>
          <w:sz w:val="22"/>
          <w:szCs w:val="22"/>
        </w:rPr>
      </w:pPr>
    </w:p>
    <w:p w:rsidRPr="00336C39" w:rsidR="0028033C" w:rsidP="00871FDF" w:rsidRDefault="0028033C" w14:paraId="2AB6FC57" w14:textId="74F0B2FC">
      <w:pPr>
        <w:pStyle w:val="paragraph"/>
        <w:numPr>
          <w:ilvl w:val="0"/>
          <w:numId w:val="9"/>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Uses student data to plan</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implement</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instructional strategies and activities.</w:t>
      </w:r>
    </w:p>
    <w:p w:rsidRPr="00336C39" w:rsidR="0028033C" w:rsidP="00871FDF" w:rsidRDefault="0028033C" w14:paraId="48FB7156" w14:textId="426D04BE">
      <w:pPr>
        <w:pStyle w:val="paragraph"/>
        <w:numPr>
          <w:ilvl w:val="0"/>
          <w:numId w:val="9"/>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Uses assessment data to identify student strengths and deficiencies</w:t>
      </w:r>
      <w:r w:rsidRPr="00336C39" w:rsidR="008A4CA5">
        <w:rPr>
          <w:rStyle w:val="normaltextrun"/>
          <w:rFonts w:asciiTheme="minorHAnsi" w:hAnsiTheme="minorHAnsi" w:cstheme="minorHAnsi"/>
          <w:color w:val="000000"/>
          <w:sz w:val="22"/>
          <w:szCs w:val="22"/>
        </w:rPr>
        <w:t xml:space="preserve"> a</w:t>
      </w:r>
      <w:r w:rsidRPr="00336C39">
        <w:rPr>
          <w:rStyle w:val="normaltextrun"/>
          <w:rFonts w:asciiTheme="minorHAnsi" w:hAnsiTheme="minorHAnsi" w:cstheme="minorHAnsi"/>
          <w:color w:val="000000"/>
          <w:sz w:val="22"/>
          <w:szCs w:val="22"/>
        </w:rPr>
        <w:t>nd</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adjusts</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practice</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based</w:t>
      </w:r>
      <w:r w:rsidRPr="00336C39" w:rsidR="008A4CA5">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on results.</w:t>
      </w:r>
    </w:p>
    <w:p w:rsidRPr="00336C39" w:rsidR="0028033C" w:rsidP="00871FDF" w:rsidRDefault="0028033C" w14:paraId="7137CECD" w14:textId="38033F53">
      <w:pPr>
        <w:pStyle w:val="paragraph"/>
        <w:numPr>
          <w:ilvl w:val="0"/>
          <w:numId w:val="10"/>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t>Uses formal and informal assessment strategies to evaluate and ensure the continuous intellectual and social development of the student.</w:t>
      </w:r>
    </w:p>
    <w:p w:rsidRPr="00336C39" w:rsidR="0028033C" w:rsidP="0028033C" w:rsidRDefault="0028033C" w14:paraId="05057128" w14:textId="77777777">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rsidRPr="00336C39" w:rsidR="0028033C" w:rsidP="0028033C" w:rsidRDefault="0028033C" w14:paraId="3CD2C78D" w14:textId="77777777">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F22BB2">
        <w:rPr>
          <w:rStyle w:val="normaltextrun"/>
          <w:rFonts w:asciiTheme="minorHAnsi" w:hAnsiTheme="minorHAnsi" w:cstheme="minorHAnsi"/>
          <w:color w:val="365F91" w:themeColor="accent1" w:themeShade="BF"/>
          <w:sz w:val="22"/>
          <w:szCs w:val="22"/>
        </w:rPr>
        <w:t> Assessment and Use of Data  </w:t>
      </w:r>
      <w:r w:rsidRPr="00F22BB2">
        <w:rPr>
          <w:rStyle w:val="eop"/>
          <w:rFonts w:asciiTheme="minorHAnsi" w:hAnsiTheme="minorHAnsi" w:cstheme="minorHAnsi"/>
          <w:color w:val="365F91" w:themeColor="accent1" w:themeShade="BF"/>
          <w:sz w:val="22"/>
          <w:szCs w:val="22"/>
        </w:rPr>
        <w:t> </w:t>
      </w:r>
    </w:p>
    <w:p w:rsidRPr="00336C39" w:rsidR="005B4199" w:rsidP="00871FDF" w:rsidRDefault="0028033C" w14:paraId="667F8A7A" w14:textId="7F28B6B8">
      <w:pPr>
        <w:pStyle w:val="paragraph"/>
        <w:numPr>
          <w:ilvl w:val="0"/>
          <w:numId w:val="11"/>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336C39">
        <w:rPr>
          <w:rStyle w:val="eop"/>
          <w:rFonts w:asciiTheme="minorHAnsi" w:hAnsiTheme="minorHAnsi" w:cstheme="minorHAnsi"/>
          <w:sz w:val="22"/>
          <w:szCs w:val="22"/>
        </w:rPr>
        <w:t> </w:t>
      </w:r>
    </w:p>
    <w:p w:rsidRPr="00336C39" w:rsidR="005B4199" w:rsidP="005B4199" w:rsidRDefault="005B4199" w14:paraId="2E25E28D" w14:textId="77777777">
      <w:pPr>
        <w:pStyle w:val="paragraph"/>
        <w:spacing w:before="0" w:beforeAutospacing="0" w:after="0" w:afterAutospacing="0" w:line="276" w:lineRule="auto"/>
        <w:ind w:firstLine="720"/>
        <w:textAlignment w:val="baseline"/>
        <w:rPr>
          <w:rStyle w:val="normaltextrun"/>
          <w:rFonts w:asciiTheme="minorHAnsi" w:hAnsiTheme="minorHAnsi" w:cstheme="minorHAnsi"/>
          <w:b/>
          <w:bCs/>
          <w:color w:val="2F5496"/>
          <w:sz w:val="22"/>
          <w:szCs w:val="22"/>
        </w:rPr>
      </w:pPr>
    </w:p>
    <w:p w:rsidRPr="00336C39" w:rsidR="0028033C" w:rsidP="0028033C" w:rsidRDefault="0028033C" w14:paraId="2A263DD5" w14:textId="45F048CE">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ZAAGI’ IDIWIN – Loving and Caring</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rsidRPr="00336C39" w:rsidR="0028033C" w:rsidP="0028033C" w:rsidRDefault="0028033C" w14:paraId="181ED545" w14:textId="48074442">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encourage the</w:t>
      </w:r>
      <w:r w:rsidRPr="00336C39" w:rsidR="008A4CA5">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development of healthy, caring relationships built on respect for all. </w:t>
      </w:r>
    </w:p>
    <w:p w:rsidRPr="00336C39" w:rsidR="0028033C" w:rsidP="0028033C" w:rsidRDefault="0028033C" w14:paraId="71E87714" w14:textId="59D26381">
      <w:pPr>
        <w:pStyle w:val="paragraph"/>
        <w:spacing w:before="0" w:beforeAutospacing="0" w:after="0" w:afterAutospacing="0" w:line="276" w:lineRule="auto"/>
        <w:textAlignment w:val="baseline"/>
        <w:rPr>
          <w:rFonts w:asciiTheme="minorHAnsi" w:hAnsiTheme="minorHAnsi" w:cstheme="minorHAnsi"/>
          <w:sz w:val="22"/>
          <w:szCs w:val="22"/>
        </w:rPr>
      </w:pPr>
    </w:p>
    <w:p w:rsidRPr="00336C39" w:rsidR="0028033C" w:rsidP="0028033C" w:rsidRDefault="0028033C" w14:paraId="7E2D3140" w14:textId="56169804">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F22BB2">
        <w:rPr>
          <w:rStyle w:val="normaltextrun"/>
          <w:rFonts w:asciiTheme="minorHAnsi" w:hAnsiTheme="minorHAnsi" w:cstheme="minorHAnsi"/>
          <w:color w:val="365F91" w:themeColor="accent1" w:themeShade="BF"/>
          <w:sz w:val="22"/>
          <w:szCs w:val="22"/>
        </w:rPr>
        <w:t> Equity, Social Justice,</w:t>
      </w:r>
      <w:r w:rsidRPr="00F22BB2" w:rsidR="008A4CA5">
        <w:rPr>
          <w:rStyle w:val="normaltextrun"/>
          <w:rFonts w:asciiTheme="minorHAnsi" w:hAnsiTheme="minorHAnsi" w:cstheme="minorHAnsi"/>
          <w:color w:val="365F91" w:themeColor="accent1" w:themeShade="BF"/>
          <w:sz w:val="22"/>
          <w:szCs w:val="22"/>
        </w:rPr>
        <w:t xml:space="preserve"> </w:t>
      </w:r>
      <w:r w:rsidRPr="00F22BB2">
        <w:rPr>
          <w:rStyle w:val="normaltextrun"/>
          <w:rFonts w:asciiTheme="minorHAnsi" w:hAnsiTheme="minorHAnsi" w:cstheme="minorHAnsi"/>
          <w:color w:val="365F91" w:themeColor="accent1" w:themeShade="BF"/>
          <w:sz w:val="22"/>
          <w:szCs w:val="22"/>
        </w:rPr>
        <w:t>and Inclusion</w:t>
      </w:r>
    </w:p>
    <w:p w:rsidRPr="00336C39" w:rsidR="0028033C" w:rsidP="0028033C" w:rsidRDefault="0028033C" w14:paraId="26C74F2D" w14:textId="34F92058">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 xml:space="preserve">Teacher candidates demonstrate fairness, empathy and compassion based on their belief that everyone can learn. Candidates actively </w:t>
      </w:r>
      <w:proofErr w:type="gramStart"/>
      <w:r w:rsidRPr="00336C39">
        <w:rPr>
          <w:rStyle w:val="normaltextrun"/>
          <w:rFonts w:asciiTheme="minorHAnsi" w:hAnsiTheme="minorHAnsi" w:cstheme="minorHAnsi"/>
          <w:color w:val="333333"/>
          <w:sz w:val="22"/>
          <w:szCs w:val="22"/>
        </w:rPr>
        <w:t>seek out</w:t>
      </w:r>
      <w:proofErr w:type="gramEnd"/>
      <w:r w:rsidRPr="00336C39">
        <w:rPr>
          <w:rStyle w:val="normaltextrun"/>
          <w:rFonts w:asciiTheme="minorHAnsi" w:hAnsiTheme="minorHAnsi" w:cstheme="minorHAnsi"/>
          <w:color w:val="333333"/>
          <w:sz w:val="22"/>
          <w:szCs w:val="22"/>
        </w:rPr>
        <w:t xml:space="preserve"> multiple perspectives and diverse experiences to address the academic, interpersonal,</w:t>
      </w:r>
      <w:r w:rsidRPr="00336C39" w:rsidR="008A4CA5">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and emotional needs of</w:t>
      </w:r>
      <w:r w:rsidRPr="00336C39" w:rsidR="008A4CA5">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all</w:t>
      </w:r>
      <w:r w:rsidRPr="00336C39" w:rsidR="008A4CA5">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students.</w:t>
      </w:r>
    </w:p>
    <w:p w:rsidRPr="00336C39" w:rsidR="0028033C" w:rsidP="00871FDF" w:rsidRDefault="0028033C" w14:paraId="47352C9E" w14:textId="4AF2ECC9">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sz w:val="22"/>
          <w:szCs w:val="22"/>
        </w:rPr>
        <w:t>Demonstrates and appreciation of the languages, communities, and experiences students bring to the classroom</w:t>
      </w:r>
      <w:r w:rsidRPr="00336C39">
        <w:rPr>
          <w:rStyle w:val="normaltextrun"/>
          <w:rFonts w:asciiTheme="minorHAnsi" w:hAnsiTheme="minorHAnsi" w:cstheme="minorHAnsi"/>
          <w:color w:val="000000" w:themeColor="text1"/>
          <w:sz w:val="22"/>
          <w:szCs w:val="22"/>
        </w:rPr>
        <w:t>.</w:t>
      </w:r>
    </w:p>
    <w:p w:rsidRPr="00336C39" w:rsidR="0028033C" w:rsidP="00871FDF" w:rsidRDefault="0028033C" w14:paraId="5DFD76DF" w14:textId="31A5E70A">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Advocates for and supports Indigenous and other diverse communities and individuals.</w:t>
      </w:r>
    </w:p>
    <w:p w:rsidRPr="00336C39" w:rsidR="0028033C" w:rsidP="00871FDF" w:rsidRDefault="0028033C" w14:paraId="5FC6422B" w14:textId="38625375">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Respects the dignity and essential worth of all individuals.</w:t>
      </w:r>
    </w:p>
    <w:p w:rsidRPr="00336C39" w:rsidR="0028033C" w:rsidP="00871FDF" w:rsidRDefault="0028033C" w14:paraId="53E560CF" w14:textId="2F28829A">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Interacts with sensitivity to community and cultural norms.</w:t>
      </w:r>
    </w:p>
    <w:p w:rsidRPr="00336C39" w:rsidR="0028033C" w:rsidP="00871FDF" w:rsidRDefault="0028033C" w14:paraId="21BFC256" w14:textId="215A9B1E">
      <w:pPr>
        <w:pStyle w:val="paragraph"/>
        <w:numPr>
          <w:ilvl w:val="0"/>
          <w:numId w:val="12"/>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Values and responds to all aspects of a child’s</w:t>
      </w:r>
      <w:r w:rsidRPr="00336C39" w:rsidR="008A4CA5">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developmental well-being (cognitive,</w:t>
      </w:r>
      <w:r w:rsidRPr="00336C39" w:rsidR="008A4CA5">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emotional, psychological, social,</w:t>
      </w:r>
      <w:r w:rsidRPr="00336C39" w:rsidR="008A4CA5">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 physical).</w:t>
      </w:r>
    </w:p>
    <w:p w:rsidRPr="00336C39" w:rsidR="0028033C" w:rsidP="00871FDF" w:rsidRDefault="0028033C" w14:paraId="548F2E9D" w14:textId="6BCC63F0">
      <w:pPr>
        <w:pStyle w:val="paragraph"/>
        <w:numPr>
          <w:ilvl w:val="0"/>
          <w:numId w:val="13"/>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Promotes the diversity of opinions, ideas, and backgrounds.</w:t>
      </w:r>
    </w:p>
    <w:p w:rsidRPr="00336C39" w:rsidR="0028033C" w:rsidP="0028033C" w:rsidRDefault="0028033C" w14:paraId="13FC20EB" w14:textId="2BFD819A">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rsidRPr="00336C39" w:rsidR="0028033C" w:rsidP="0028033C" w:rsidRDefault="0028033C" w14:paraId="4A878FB8" w14:textId="6E1D7A8F">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w:t>
      </w:r>
      <w:r w:rsidRPr="00336C39" w:rsidR="00A0698C">
        <w:rPr>
          <w:rStyle w:val="normaltextrun"/>
          <w:rFonts w:asciiTheme="minorHAnsi" w:hAnsiTheme="minorHAnsi" w:cstheme="minorHAnsi"/>
          <w:color w:val="000000" w:themeColor="text1"/>
          <w:sz w:val="22"/>
          <w:szCs w:val="22"/>
        </w:rPr>
        <w:t xml:space="preserve"> </w:t>
      </w:r>
      <w:r w:rsidRPr="00336C39" w:rsidR="00A0698C">
        <w:rPr>
          <w:rStyle w:val="normaltextrun"/>
          <w:rFonts w:asciiTheme="minorHAnsi" w:hAnsiTheme="minorHAnsi" w:cstheme="minorHAnsi"/>
          <w:color w:val="2F5496"/>
          <w:sz w:val="22"/>
          <w:szCs w:val="22"/>
        </w:rPr>
        <w:t>Diversity</w:t>
      </w:r>
    </w:p>
    <w:p w:rsidRPr="00336C39" w:rsidR="0028033C" w:rsidP="0028033C" w:rsidRDefault="0028033C" w14:paraId="4DA15019" w14:textId="6979382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xml:space="preserve">Promote teachers’ acceptance and respect of </w:t>
      </w:r>
      <w:proofErr w:type="gramStart"/>
      <w:r w:rsidRPr="00336C39">
        <w:rPr>
          <w:rStyle w:val="normaltextrun"/>
          <w:rFonts w:asciiTheme="minorHAnsi" w:hAnsiTheme="minorHAnsi" w:cstheme="minorHAnsi"/>
          <w:color w:val="000000" w:themeColor="text1"/>
          <w:sz w:val="22"/>
          <w:szCs w:val="22"/>
        </w:rPr>
        <w:t>the diversity</w:t>
      </w:r>
      <w:proofErr w:type="gramEnd"/>
      <w:r w:rsidRPr="00336C39">
        <w:rPr>
          <w:rStyle w:val="normaltextrun"/>
          <w:rFonts w:asciiTheme="minorHAnsi" w:hAnsiTheme="minorHAnsi" w:cstheme="minorHAnsi"/>
          <w:color w:val="000000" w:themeColor="text1"/>
          <w:sz w:val="22"/>
          <w:szCs w:val="22"/>
        </w:rPr>
        <w:t xml:space="preserve"> within their school,</w:t>
      </w:r>
      <w:r w:rsidRPr="00336C39" w:rsidR="008A4CA5">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community</w:t>
      </w:r>
      <w:r w:rsidRPr="00336C39" w:rsidR="008A4CA5">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w:t>
      </w:r>
      <w:r w:rsidRPr="00336C39" w:rsidR="008A4CA5">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environment.</w:t>
      </w:r>
    </w:p>
    <w:p w:rsidRPr="00336C39" w:rsidR="0028033C" w:rsidP="0028033C" w:rsidRDefault="0028033C" w14:paraId="408AA925" w14:textId="6A6C3BD5">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rsidRPr="00336C39" w:rsidR="0028033C" w:rsidP="0028033C" w:rsidRDefault="0028033C" w14:paraId="2287D705" w14:textId="1BBA7DA4">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sidRPr="00336C39">
        <w:rPr>
          <w:rStyle w:val="normaltextrun"/>
          <w:rFonts w:asciiTheme="minorHAnsi" w:hAnsiTheme="minorHAnsi" w:cstheme="minorHAnsi"/>
          <w:b/>
          <w:bCs/>
          <w:color w:val="1F497D" w:themeColor="text2"/>
          <w:sz w:val="22"/>
          <w:szCs w:val="22"/>
        </w:rPr>
        <w:t>ZHAWENINDIWIN – Compassion</w:t>
      </w:r>
    </w:p>
    <w:p w:rsidRPr="00336C39" w:rsidR="0028033C" w:rsidP="0028033C" w:rsidRDefault="0028033C" w14:paraId="5050A7D8" w14:textId="1E72F3BD">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encourage</w:t>
      </w:r>
      <w:r w:rsidRPr="00336C39" w:rsidR="008A4CA5">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teacher candidates to develop an empathetic appreciation of the arts and humanities </w:t>
      </w:r>
      <w:proofErr w:type="gramStart"/>
      <w:r w:rsidRPr="00336C39">
        <w:rPr>
          <w:rStyle w:val="normaltextrun"/>
          <w:rFonts w:asciiTheme="minorHAnsi" w:hAnsiTheme="minorHAnsi" w:cstheme="minorHAnsi"/>
          <w:color w:val="000000" w:themeColor="text1"/>
          <w:sz w:val="22"/>
          <w:szCs w:val="22"/>
        </w:rPr>
        <w:t>as a way to</w:t>
      </w:r>
      <w:proofErr w:type="gramEnd"/>
      <w:r w:rsidRPr="00336C39">
        <w:rPr>
          <w:rStyle w:val="normaltextrun"/>
          <w:rFonts w:asciiTheme="minorHAnsi" w:hAnsiTheme="minorHAnsi" w:cstheme="minorHAnsi"/>
          <w:color w:val="000000" w:themeColor="text1"/>
          <w:sz w:val="22"/>
          <w:szCs w:val="22"/>
        </w:rPr>
        <w:t> understand the human experience.  </w:t>
      </w:r>
      <w:r w:rsidRPr="00336C39">
        <w:rPr>
          <w:rStyle w:val="eop"/>
          <w:rFonts w:asciiTheme="minorHAnsi" w:hAnsiTheme="minorHAnsi" w:cstheme="minorHAnsi"/>
          <w:color w:val="000000" w:themeColor="text1"/>
          <w:sz w:val="22"/>
          <w:szCs w:val="22"/>
        </w:rPr>
        <w:t> </w:t>
      </w:r>
    </w:p>
    <w:p w:rsidRPr="00336C39" w:rsidR="0028033C" w:rsidP="0028033C" w:rsidRDefault="0028033C" w14:paraId="4143D8D1" w14:textId="4B51930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rsidRPr="00336C39" w:rsidR="0028033C" w:rsidP="0028033C" w:rsidRDefault="0028033C" w14:paraId="62E1B17A" w14:textId="66636B88">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Disposition:</w:t>
      </w:r>
      <w:r w:rsidRPr="00F22BB2" w:rsidR="00A0698C">
        <w:rPr>
          <w:rStyle w:val="normaltextrun"/>
          <w:rFonts w:asciiTheme="minorHAnsi" w:hAnsiTheme="minorHAnsi" w:cstheme="minorHAnsi"/>
          <w:color w:val="365F91" w:themeColor="accent1" w:themeShade="BF"/>
          <w:sz w:val="22"/>
          <w:szCs w:val="22"/>
        </w:rPr>
        <w:t xml:space="preserve"> Life-Long Learner </w:t>
      </w:r>
    </w:p>
    <w:p w:rsidRPr="00336C39" w:rsidR="0028033C" w:rsidP="0028033C" w:rsidRDefault="0028033C" w14:paraId="07627036" w14:textId="525C8FCD">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p>
    <w:p w:rsidRPr="00336C39" w:rsidR="0028033C" w:rsidP="00871FDF" w:rsidRDefault="0028033C" w14:paraId="667787C1" w14:textId="117F0D5C">
      <w:pPr>
        <w:pStyle w:val="paragraph"/>
        <w:numPr>
          <w:ilvl w:val="0"/>
          <w:numId w:val="14"/>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Demonstrates commitment to professional development and intellectual curiosity.</w:t>
      </w:r>
    </w:p>
    <w:p w:rsidRPr="00336C39" w:rsidR="0028033C" w:rsidP="00871FDF" w:rsidRDefault="0028033C" w14:paraId="129FE38A" w14:textId="7B4C43A2">
      <w:pPr>
        <w:pStyle w:val="paragraph"/>
        <w:numPr>
          <w:ilvl w:val="0"/>
          <w:numId w:val="14"/>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Practices current skills while demonstrating ability to adapt and develop new skills.</w:t>
      </w:r>
    </w:p>
    <w:p w:rsidRPr="00336C39" w:rsidR="0028033C" w:rsidP="00871FDF" w:rsidRDefault="0028033C" w14:paraId="1AE8D23E" w14:textId="270B139C">
      <w:pPr>
        <w:pStyle w:val="paragraph"/>
        <w:numPr>
          <w:ilvl w:val="0"/>
          <w:numId w:val="14"/>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p>
    <w:p w:rsidRPr="00336C39" w:rsidR="0028033C" w:rsidP="00871FDF" w:rsidRDefault="0028033C" w14:paraId="70D65555" w14:textId="58F7B7C3">
      <w:pPr>
        <w:pStyle w:val="paragraph"/>
        <w:numPr>
          <w:ilvl w:val="0"/>
          <w:numId w:val="14"/>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Analyzes various professional contexts, resulting in more informed decision-making about professional practice.</w:t>
      </w:r>
    </w:p>
    <w:p w:rsidRPr="00336C39" w:rsidR="0028033C" w:rsidP="0028033C" w:rsidRDefault="0028033C" w14:paraId="6994A2A6" w14:textId="1746FC10">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rsidRPr="00336C39" w:rsidR="0028033C" w:rsidP="0028033C" w:rsidRDefault="0028033C" w14:paraId="0630B56A" w14:textId="14B59537">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sidR="00F920BC">
        <w:rPr>
          <w:rStyle w:val="normaltextrun"/>
          <w:rFonts w:asciiTheme="minorHAnsi" w:hAnsiTheme="minorHAnsi" w:cstheme="minorHAnsi"/>
          <w:color w:val="000000" w:themeColor="text1"/>
          <w:sz w:val="22"/>
          <w:szCs w:val="22"/>
          <w:u w:val="single"/>
        </w:rPr>
        <w:t>:</w:t>
      </w:r>
      <w:r w:rsidRPr="00336C39" w:rsidR="00F920BC">
        <w:rPr>
          <w:rStyle w:val="normaltextrun"/>
          <w:rFonts w:asciiTheme="minorHAnsi" w:hAnsiTheme="minorHAnsi" w:cstheme="minorHAnsi"/>
          <w:color w:val="000000" w:themeColor="text1"/>
          <w:sz w:val="22"/>
          <w:szCs w:val="22"/>
        </w:rPr>
        <w:t xml:space="preserve"> </w:t>
      </w:r>
      <w:r w:rsidRPr="00F22BB2" w:rsidR="00F920BC">
        <w:rPr>
          <w:rStyle w:val="normaltextrun"/>
          <w:rFonts w:asciiTheme="minorHAnsi" w:hAnsiTheme="minorHAnsi" w:cstheme="minorHAnsi"/>
          <w:color w:val="365F91" w:themeColor="accent1" w:themeShade="BF"/>
          <w:sz w:val="22"/>
          <w:szCs w:val="22"/>
        </w:rPr>
        <w:t>Generation</w:t>
      </w:r>
      <w:r w:rsidRPr="00F22BB2" w:rsidR="00A0698C">
        <w:rPr>
          <w:rStyle w:val="normaltextrun"/>
          <w:rFonts w:asciiTheme="minorHAnsi" w:hAnsiTheme="minorHAnsi" w:cstheme="minorHAnsi"/>
          <w:color w:val="365F91" w:themeColor="accent1" w:themeShade="BF"/>
          <w:sz w:val="22"/>
          <w:szCs w:val="22"/>
        </w:rPr>
        <w:t xml:space="preserve"> of New Knowledge</w:t>
      </w:r>
    </w:p>
    <w:p w:rsidRPr="00336C39" w:rsidR="0028033C" w:rsidP="0028033C" w:rsidRDefault="0028033C" w14:paraId="15AC67B2" w14:textId="36320384">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w:t>
      </w:r>
    </w:p>
    <w:p w:rsidRPr="00336C39" w:rsidR="00D704C6" w:rsidP="00A44771" w:rsidRDefault="00D704C6" w14:paraId="24CB109C" w14:textId="77777777">
      <w:pPr>
        <w:spacing w:line="240" w:lineRule="auto"/>
        <w:jc w:val="both"/>
        <w:rPr>
          <w:rFonts w:eastAsia="Times New Roman" w:cstheme="minorHAnsi"/>
          <w:color w:val="000000" w:themeColor="text1"/>
        </w:rPr>
      </w:pPr>
    </w:p>
    <w:p w:rsidR="000609FC" w:rsidP="000609FC" w:rsidRDefault="748D8CD6" w14:paraId="67E45D78" w14:textId="77777777">
      <w:pPr>
        <w:rPr>
          <w:rFonts w:ascii="Times New Roman" w:hAnsi="Times New Roman" w:eastAsia="Times New Roman" w:cs="Times New Roman"/>
          <w:b/>
          <w:bCs/>
        </w:rPr>
      </w:pPr>
      <w:r w:rsidRPr="00336C39">
        <w:rPr>
          <w:rFonts w:eastAsia="Times New Roman" w:cstheme="minorHAnsi"/>
          <w:b/>
          <w:bCs/>
          <w:color w:val="000000" w:themeColor="text1"/>
        </w:rPr>
        <w:t xml:space="preserve">MN </w:t>
      </w:r>
      <w:r w:rsidRPr="00336C39" w:rsidR="00174015">
        <w:rPr>
          <w:rFonts w:eastAsia="Times New Roman" w:cstheme="minorHAnsi"/>
          <w:b/>
          <w:bCs/>
          <w:color w:val="000000" w:themeColor="text1"/>
        </w:rPr>
        <w:t>PELSB S</w:t>
      </w:r>
      <w:r w:rsidRPr="00336C39" w:rsidR="005D7902">
        <w:rPr>
          <w:rFonts w:eastAsia="Times New Roman" w:cstheme="minorHAnsi"/>
          <w:b/>
          <w:bCs/>
          <w:color w:val="000000" w:themeColor="text1"/>
        </w:rPr>
        <w:t>tandards of Effective Practice (S</w:t>
      </w:r>
      <w:r w:rsidRPr="00336C39" w:rsidR="00174015">
        <w:rPr>
          <w:rFonts w:eastAsia="Times New Roman" w:cstheme="minorHAnsi"/>
          <w:b/>
          <w:bCs/>
          <w:color w:val="000000" w:themeColor="text1"/>
        </w:rPr>
        <w:t>EP</w:t>
      </w:r>
      <w:r w:rsidRPr="00336C39" w:rsidR="005D7902">
        <w:rPr>
          <w:rFonts w:eastAsia="Times New Roman" w:cstheme="minorHAnsi"/>
          <w:b/>
          <w:bCs/>
          <w:color w:val="000000" w:themeColor="text1"/>
        </w:rPr>
        <w:t>)</w:t>
      </w:r>
      <w:r w:rsidRPr="00336C39" w:rsidR="00174015">
        <w:rPr>
          <w:rFonts w:eastAsia="Times New Roman" w:cstheme="minorHAnsi"/>
          <w:b/>
          <w:bCs/>
          <w:color w:val="000000" w:themeColor="text1"/>
        </w:rPr>
        <w:t xml:space="preserve"> and</w:t>
      </w:r>
      <w:r w:rsidRPr="00336C39" w:rsidR="6CE21787">
        <w:rPr>
          <w:rFonts w:eastAsia="Times New Roman" w:cstheme="minorHAnsi"/>
          <w:b/>
          <w:bCs/>
          <w:color w:val="000000" w:themeColor="text1"/>
        </w:rPr>
        <w:t>/</w:t>
      </w:r>
      <w:r w:rsidRPr="00336C39" w:rsidR="00174015">
        <w:rPr>
          <w:rFonts w:eastAsia="Times New Roman" w:cstheme="minorHAnsi"/>
          <w:b/>
          <w:bCs/>
          <w:color w:val="000000" w:themeColor="text1"/>
        </w:rPr>
        <w:t>or Content Standards</w:t>
      </w:r>
      <w:r w:rsidRPr="000609FC" w:rsidR="000609FC">
        <w:rPr>
          <w:rFonts w:ascii="Times New Roman" w:hAnsi="Times New Roman" w:eastAsia="Times New Roman" w:cs="Times New Roman"/>
          <w:b/>
          <w:bCs/>
        </w:rPr>
        <w:t xml:space="preserve"> </w:t>
      </w:r>
    </w:p>
    <w:p w:rsidRPr="000609FC" w:rsidR="000609FC" w:rsidP="000609FC" w:rsidRDefault="000609FC" w14:paraId="253361F8" w14:textId="58664EA8">
      <w:pPr>
        <w:rPr>
          <w:rFonts w:cstheme="minorHAnsi"/>
        </w:rPr>
      </w:pPr>
      <w:r w:rsidRPr="000609FC">
        <w:rPr>
          <w:rFonts w:eastAsia="Times New Roman" w:cstheme="minorHAnsi"/>
          <w:b/>
          <w:bCs/>
        </w:rPr>
        <w:t>SEP</w:t>
      </w:r>
      <w:r w:rsidRPr="000609FC">
        <w:rPr>
          <w:rFonts w:eastAsia="Times New Roman" w:cstheme="minorHAnsi"/>
        </w:rPr>
        <w:t>:</w:t>
      </w:r>
      <w:r w:rsidRPr="000609FC">
        <w:rPr>
          <w:rFonts w:cstheme="minorHAnsi"/>
          <w:i/>
          <w:iCs/>
        </w:rPr>
        <w:t xml:space="preserve"> 8710.2000 Standards of Effective Practice</w:t>
      </w:r>
      <w:r w:rsidRPr="000609FC">
        <w:rPr>
          <w:rFonts w:cstheme="minorHAnsi"/>
        </w:rPr>
        <w:t xml:space="preserve"> </w:t>
      </w:r>
    </w:p>
    <w:p w:rsidR="000609FC" w:rsidP="000609FC" w:rsidRDefault="000609FC" w14:paraId="0A9AC620" w14:textId="77777777">
      <w:pPr>
        <w:spacing w:after="0" w:line="240" w:lineRule="auto"/>
        <w:rPr>
          <w:rFonts w:eastAsia="Times New Roman" w:cstheme="minorHAnsi"/>
          <w:u w:val="single"/>
        </w:rPr>
      </w:pPr>
    </w:p>
    <w:p w:rsidRPr="000609FC" w:rsidR="00F41CD0" w:rsidP="000609FC" w:rsidRDefault="00F41CD0" w14:paraId="343FBEF3" w14:textId="77777777">
      <w:pPr>
        <w:spacing w:after="0" w:line="240" w:lineRule="auto"/>
        <w:rPr>
          <w:rFonts w:eastAsia="Times New Roman" w:cstheme="minorHAnsi"/>
          <w:u w:val="single"/>
        </w:rPr>
      </w:pPr>
    </w:p>
    <w:p w:rsidR="001E180C" w:rsidP="001E180C" w:rsidRDefault="001E180C" w14:paraId="5EA722EA" w14:textId="77777777">
      <w:pPr>
        <w:rPr>
          <w:rFonts w:cstheme="minorHAnsi"/>
          <w:b/>
          <w:bCs/>
        </w:rPr>
      </w:pPr>
      <w:r w:rsidRPr="005E208E">
        <w:rPr>
          <w:rFonts w:cstheme="minorHAnsi"/>
          <w:b/>
          <w:bCs/>
        </w:rPr>
        <w:t>MN PELSB Standards: Subject matter standards</w:t>
      </w:r>
      <w:r>
        <w:rPr>
          <w:rFonts w:cstheme="minorHAnsi"/>
          <w:b/>
          <w:bCs/>
        </w:rPr>
        <w:t>.</w:t>
      </w:r>
    </w:p>
    <w:p w:rsidRPr="001E180C" w:rsidR="001E180C" w:rsidP="001E180C" w:rsidRDefault="001E180C" w14:paraId="41D7BDDF" w14:textId="3AAA58DC">
      <w:pPr>
        <w:rPr>
          <w:rFonts w:cstheme="minorHAnsi"/>
          <w:i/>
          <w:iCs/>
        </w:rPr>
      </w:pPr>
      <w:r>
        <w:rPr>
          <w:rFonts w:cstheme="minorHAnsi"/>
          <w:b/>
          <w:bCs/>
        </w:rPr>
        <w:t xml:space="preserve">SM: </w:t>
      </w:r>
      <w:r w:rsidRPr="001E180C">
        <w:rPr>
          <w:rFonts w:cstheme="minorHAnsi"/>
          <w:i/>
          <w:iCs/>
        </w:rPr>
        <w:t xml:space="preserve">8710.3200 </w:t>
      </w:r>
      <w:r>
        <w:rPr>
          <w:rFonts w:cstheme="minorHAnsi"/>
          <w:i/>
          <w:iCs/>
        </w:rPr>
        <w:t xml:space="preserve">Subject Matter </w:t>
      </w:r>
      <w:r w:rsidRPr="001E180C">
        <w:rPr>
          <w:rFonts w:cstheme="minorHAnsi"/>
          <w:i/>
          <w:iCs/>
        </w:rPr>
        <w:t>Elementary Education</w:t>
      </w:r>
    </w:p>
    <w:p w:rsidRPr="00F41CD0" w:rsidR="00F41CD0" w:rsidP="00F41CD0" w:rsidRDefault="00F41CD0" w14:paraId="21618998" w14:textId="77777777">
      <w:pPr>
        <w:rPr>
          <w:rFonts w:eastAsia="Times New Roman" w:cstheme="minorHAnsi"/>
        </w:rPr>
      </w:pPr>
    </w:p>
    <w:p w:rsidR="001A3F68" w:rsidP="1DF381D3" w:rsidRDefault="001A3F68" w14:paraId="02B40296" w14:textId="68518977">
      <w:pPr>
        <w:widowControl w:val="0"/>
        <w:autoSpaceDE w:val="0"/>
        <w:autoSpaceDN w:val="0"/>
        <w:adjustRightInd w:val="0"/>
        <w:spacing w:after="0" w:line="240" w:lineRule="auto"/>
        <w:jc w:val="center"/>
        <w:rPr>
          <w:rFonts w:eastAsia="Times New Roman" w:cs="Calibri" w:cstheme="minorAscii"/>
          <w:b w:val="1"/>
          <w:bCs w:val="1"/>
        </w:rPr>
      </w:pPr>
      <w:r w:rsidRPr="1DF381D3" w:rsidR="000609FC">
        <w:rPr>
          <w:rFonts w:eastAsia="Times New Roman" w:cs="Calibri" w:cstheme="minorAscii"/>
          <w:b w:val="1"/>
          <w:bCs w:val="1"/>
        </w:rPr>
        <w:t>Reference</w:t>
      </w:r>
      <w:r w:rsidRPr="1DF381D3" w:rsidR="001E180C">
        <w:rPr>
          <w:rFonts w:eastAsia="Times New Roman" w:cs="Calibri" w:cstheme="minorAscii"/>
          <w:b w:val="1"/>
          <w:bCs w:val="1"/>
        </w:rPr>
        <w:t>/Resource</w:t>
      </w:r>
      <w:r w:rsidRPr="1DF381D3" w:rsidR="000609FC">
        <w:rPr>
          <w:rFonts w:eastAsia="Times New Roman" w:cs="Calibri" w:cstheme="minorAscii"/>
          <w:b w:val="1"/>
          <w:bCs w:val="1"/>
        </w:rPr>
        <w:t xml:space="preserve"> List:</w:t>
      </w:r>
    </w:p>
    <w:p w:rsidR="001A3F68" w:rsidP="1DF381D3" w:rsidRDefault="001A3F68" w14:paraId="33D596FE" w14:textId="77777777">
      <w:pPr>
        <w:widowControl w:val="0"/>
        <w:autoSpaceDE w:val="0"/>
        <w:autoSpaceDN w:val="0"/>
        <w:adjustRightInd w:val="0"/>
        <w:spacing w:after="0" w:line="240" w:lineRule="auto"/>
        <w:rPr>
          <w:rFonts w:eastAsia="Times New Roman" w:cs="Calibri" w:cstheme="minorAscii"/>
        </w:rPr>
      </w:pPr>
    </w:p>
    <w:p w:rsidR="1DF381D3" w:rsidP="1DF381D3" w:rsidRDefault="1DF381D3" w14:paraId="0E0AA27A" w14:textId="1FEF0A1D">
      <w:pPr>
        <w:widowControl w:val="0"/>
        <w:spacing w:after="0" w:line="240" w:lineRule="auto"/>
        <w:rPr>
          <w:rFonts w:eastAsia="Times New Roman" w:cs="Calibri" w:cstheme="minorAscii"/>
        </w:rPr>
      </w:pPr>
    </w:p>
    <w:p w:rsidR="1DF381D3" w:rsidP="1DF381D3" w:rsidRDefault="1DF381D3" w14:paraId="28211BFF" w14:textId="4BA79E76">
      <w:pPr>
        <w:widowControl w:val="0"/>
        <w:spacing w:after="0" w:line="240" w:lineRule="auto"/>
        <w:rPr>
          <w:rFonts w:eastAsia="Times New Roman" w:cs="Calibri" w:cstheme="minorAscii"/>
        </w:rPr>
      </w:pPr>
    </w:p>
    <w:p w:rsidR="1DF381D3" w:rsidP="1DF381D3" w:rsidRDefault="1DF381D3" w14:paraId="44741EA3" w14:textId="54F85220">
      <w:pPr>
        <w:widowControl w:val="0"/>
        <w:spacing w:after="0" w:line="240" w:lineRule="auto"/>
        <w:rPr>
          <w:rFonts w:eastAsia="Times New Roman" w:cs="Calibri" w:cstheme="minorAscii"/>
        </w:rPr>
      </w:pPr>
    </w:p>
    <w:p w:rsidR="1DF381D3" w:rsidP="1DF381D3" w:rsidRDefault="1DF381D3" w14:paraId="0327678E" w14:textId="6AC3431E">
      <w:pPr>
        <w:widowControl w:val="0"/>
        <w:spacing w:after="0" w:line="240" w:lineRule="auto"/>
        <w:rPr>
          <w:rFonts w:eastAsia="Times New Roman" w:cs="Calibri" w:cstheme="minorAscii"/>
        </w:rPr>
      </w:pPr>
    </w:p>
    <w:p w:rsidR="1DF381D3" w:rsidP="1DF381D3" w:rsidRDefault="1DF381D3" w14:paraId="7419F44A" w14:textId="4742120A">
      <w:pPr>
        <w:widowControl w:val="0"/>
        <w:spacing w:after="0" w:line="240" w:lineRule="auto"/>
        <w:rPr>
          <w:rFonts w:eastAsia="Times New Roman" w:cs="Calibri" w:cstheme="minorAscii"/>
        </w:rPr>
      </w:pPr>
    </w:p>
    <w:p w:rsidR="1DF381D3" w:rsidP="1DF381D3" w:rsidRDefault="1DF381D3" w14:paraId="5825A8AD" w14:textId="7C4925F1">
      <w:pPr>
        <w:widowControl w:val="0"/>
        <w:spacing w:after="0" w:line="240" w:lineRule="auto"/>
        <w:rPr>
          <w:rFonts w:eastAsia="Times New Roman" w:cs="Calibri" w:cstheme="minorAscii"/>
        </w:rPr>
      </w:pPr>
    </w:p>
    <w:p w:rsidR="1DF381D3" w:rsidP="1DF381D3" w:rsidRDefault="1DF381D3" w14:paraId="24A1CD37" w14:textId="1E614545">
      <w:pPr>
        <w:widowControl w:val="0"/>
        <w:spacing w:after="0" w:line="240" w:lineRule="auto"/>
        <w:rPr>
          <w:rFonts w:eastAsia="Times New Roman" w:cs="Calibri" w:cstheme="minorAscii"/>
        </w:rPr>
      </w:pPr>
    </w:p>
    <w:p w:rsidR="001A3F68" w:rsidP="001A3F68" w:rsidRDefault="001A3F68" w14:paraId="54C3347A" w14:textId="2F886BBE">
      <w:pPr>
        <w:widowControl w:val="0"/>
        <w:autoSpaceDE w:val="0"/>
        <w:autoSpaceDN w:val="0"/>
        <w:adjustRightInd w:val="0"/>
        <w:spacing w:after="0" w:line="240" w:lineRule="auto"/>
        <w:rPr>
          <w:rFonts w:eastAsia="Times New Roman" w:cstheme="minorHAnsi"/>
        </w:rPr>
      </w:pPr>
      <w:r>
        <w:rPr>
          <w:rFonts w:eastAsia="Times New Roman" w:cstheme="minorHAnsi"/>
        </w:rPr>
        <w:t>New Example for Projects and assignments:</w:t>
      </w:r>
    </w:p>
    <w:p w:rsidR="001A3F68" w:rsidP="001A3F68" w:rsidRDefault="001A3F68" w14:paraId="76F3D9EC" w14:textId="77777777">
      <w:pPr>
        <w:widowControl w:val="0"/>
        <w:autoSpaceDE w:val="0"/>
        <w:autoSpaceDN w:val="0"/>
        <w:adjustRightInd w:val="0"/>
        <w:spacing w:after="0" w:line="240" w:lineRule="auto"/>
        <w:rPr>
          <w:rFonts w:eastAsia="Times New Roman" w:cstheme="minorHAnsi"/>
        </w:rPr>
      </w:pPr>
    </w:p>
    <w:p w:rsidRPr="001A3F68" w:rsidR="001A3F68" w:rsidP="001A3F68" w:rsidRDefault="001A3F68" w14:paraId="7D85AF92" w14:textId="77777777">
      <w:pPr>
        <w:widowControl w:val="0"/>
        <w:autoSpaceDE w:val="0"/>
        <w:autoSpaceDN w:val="0"/>
        <w:adjustRightInd w:val="0"/>
        <w:spacing w:after="0" w:line="240" w:lineRule="auto"/>
        <w:rPr>
          <w:rFonts w:eastAsia="Times New Roman" w:cstheme="minorHAnsi"/>
        </w:rPr>
      </w:pPr>
    </w:p>
    <w:p w:rsidRPr="00241EFE" w:rsidR="001A3F68" w:rsidP="001A3F68" w:rsidRDefault="001A3F68" w14:paraId="342F65F8" w14:textId="77777777">
      <w:pPr>
        <w:pStyle w:val="ListParagraph"/>
        <w:numPr>
          <w:ilvl w:val="0"/>
          <w:numId w:val="22"/>
        </w:numPr>
        <w:spacing w:after="0" w:line="240" w:lineRule="auto"/>
        <w:outlineLvl w:val="1"/>
        <w:rPr>
          <w:rFonts w:ascii="Calibri" w:hAnsi="Calibri" w:eastAsia="Times New Roman" w:cs="Calibri"/>
          <w:b/>
          <w:bCs/>
          <w:color w:val="2E74B5"/>
        </w:rPr>
      </w:pPr>
      <w:r w:rsidRPr="00241EFE">
        <w:rPr>
          <w:rFonts w:ascii="Calibri" w:hAnsi="Calibri" w:eastAsia="Arial" w:cs="Calibri"/>
          <w:b/>
          <w:bCs/>
          <w:color w:val="2E74B5"/>
        </w:rPr>
        <w:t>Book Bag Project (50 points)</w:t>
      </w:r>
    </w:p>
    <w:p w:rsidRPr="00241EFE" w:rsidR="001A3F68" w:rsidP="001A3F68" w:rsidRDefault="00C17255" w14:paraId="19679A30" w14:textId="719D9474">
      <w:pPr>
        <w:spacing w:before="30" w:after="30" w:line="240" w:lineRule="auto"/>
        <w:rPr>
          <w:rFonts w:ascii="Calibri" w:hAnsi="Calibri" w:eastAsia="Arial" w:cs="Calibri"/>
        </w:rPr>
      </w:pPr>
      <w:r>
        <w:rPr>
          <w:rFonts w:ascii="Calibri" w:hAnsi="Calibri" w:eastAsia="Arial" w:cs="Calibri"/>
          <w:b/>
          <w:bCs/>
        </w:rPr>
        <w:t>Learning Outcome</w:t>
      </w:r>
      <w:r w:rsidRPr="00241EFE" w:rsidR="001A3F68">
        <w:rPr>
          <w:rFonts w:ascii="Calibri" w:hAnsi="Calibri" w:eastAsia="Arial" w:cs="Calibri"/>
          <w:b/>
          <w:bCs/>
        </w:rPr>
        <w:t>:</w:t>
      </w:r>
      <w:r w:rsidRPr="00241EFE" w:rsidR="001A3F68">
        <w:rPr>
          <w:rFonts w:ascii="Calibri" w:hAnsi="Calibri" w:eastAsia="Arial" w:cs="Calibri"/>
        </w:rPr>
        <w:t xml:space="preserve"> Select</w:t>
      </w:r>
      <w:r w:rsidR="0017410E">
        <w:rPr>
          <w:rFonts w:ascii="Calibri" w:hAnsi="Calibri" w:eastAsia="Arial" w:cs="Calibri"/>
        </w:rPr>
        <w:t>/Prepare</w:t>
      </w:r>
      <w:r w:rsidRPr="00241EFE" w:rsidR="001A3F68">
        <w:rPr>
          <w:rFonts w:ascii="Calibri" w:hAnsi="Calibri" w:eastAsia="Arial" w:cs="Calibri"/>
        </w:rPr>
        <w:t xml:space="preserve"> culturally appropriate texts that match student reading levels and interests</w:t>
      </w:r>
      <w:r w:rsidR="00240085">
        <w:rPr>
          <w:rFonts w:ascii="Calibri" w:hAnsi="Calibri" w:eastAsia="Arial" w:cs="Calibri"/>
        </w:rPr>
        <w:t xml:space="preserve"> that are motivating </w:t>
      </w:r>
      <w:r w:rsidR="0082244B">
        <w:rPr>
          <w:rFonts w:ascii="Calibri" w:hAnsi="Calibri" w:eastAsia="Arial" w:cs="Calibri"/>
        </w:rPr>
        <w:t xml:space="preserve">and </w:t>
      </w:r>
      <w:r w:rsidR="00AC05AC">
        <w:rPr>
          <w:rFonts w:ascii="Calibri" w:hAnsi="Calibri" w:eastAsia="Arial" w:cs="Calibri"/>
        </w:rPr>
        <w:t>effective.</w:t>
      </w:r>
    </w:p>
    <w:p w:rsidRPr="00241EFE" w:rsidR="001A3F68" w:rsidP="001A3F68" w:rsidRDefault="001A3F68" w14:paraId="3692D4AB" w14:textId="77777777">
      <w:pPr>
        <w:spacing w:before="30" w:after="30" w:line="240" w:lineRule="auto"/>
        <w:rPr>
          <w:rFonts w:ascii="Calibri" w:hAnsi="Calibri" w:eastAsia="Times New Roman" w:cs="Calibri"/>
        </w:rPr>
      </w:pPr>
      <w:r w:rsidRPr="00241EFE">
        <w:rPr>
          <w:rFonts w:ascii="Calibri" w:hAnsi="Calibri" w:eastAsia="Arial" w:cs="Calibri"/>
          <w:b/>
          <w:bCs/>
        </w:rPr>
        <w:t>Standards Alignment:</w:t>
      </w:r>
    </w:p>
    <w:p w:rsidRPr="00241EFE" w:rsidR="001A3F68" w:rsidP="001A3F68" w:rsidRDefault="001A3F68" w14:paraId="39F5648F" w14:textId="77777777">
      <w:pPr>
        <w:numPr>
          <w:ilvl w:val="0"/>
          <w:numId w:val="20"/>
        </w:numPr>
        <w:spacing w:before="30" w:after="30" w:line="240" w:lineRule="auto"/>
        <w:rPr>
          <w:rFonts w:ascii="Calibri" w:hAnsi="Calibri" w:eastAsia="Times New Roman" w:cs="Calibri"/>
        </w:rPr>
      </w:pPr>
      <w:r w:rsidRPr="00241EFE">
        <w:rPr>
          <w:rFonts w:ascii="Calibri" w:hAnsi="Calibri" w:eastAsia="Arial" w:cs="Calibri"/>
          <w:b/>
          <w:bCs/>
        </w:rPr>
        <w:t>Cultural Standard:</w:t>
      </w:r>
      <w:r w:rsidRPr="00241EFE">
        <w:rPr>
          <w:rFonts w:ascii="Calibri" w:hAnsi="Calibri" w:eastAsia="Arial" w:cs="Calibri"/>
        </w:rPr>
        <w:t xml:space="preserve"> GWAYAKWAADIZIWIN (Living a Balanced Way)</w:t>
      </w:r>
    </w:p>
    <w:p w:rsidRPr="00241EFE" w:rsidR="001A3F68" w:rsidP="001A3F68" w:rsidRDefault="001A3F68" w14:paraId="161FA3E2" w14:textId="77777777">
      <w:pPr>
        <w:numPr>
          <w:ilvl w:val="0"/>
          <w:numId w:val="20"/>
        </w:numPr>
        <w:spacing w:before="30" w:after="30" w:line="240" w:lineRule="auto"/>
        <w:rPr>
          <w:rFonts w:ascii="Calibri" w:hAnsi="Calibri" w:eastAsia="Times New Roman" w:cs="Calibri"/>
        </w:rPr>
      </w:pPr>
      <w:r w:rsidRPr="00241EFE">
        <w:rPr>
          <w:rFonts w:ascii="Calibri" w:hAnsi="Calibri" w:eastAsia="Arial" w:cs="Calibri"/>
          <w:b/>
          <w:bCs/>
        </w:rPr>
        <w:t xml:space="preserve">SEP Standards: </w:t>
      </w:r>
      <w:r w:rsidRPr="00241EFE">
        <w:rPr>
          <w:rFonts w:ascii="Calibri" w:hAnsi="Calibri" w:eastAsia="Arial" w:cs="Calibri"/>
        </w:rPr>
        <w:t>7.B (Cultural differences in communication)</w:t>
      </w:r>
    </w:p>
    <w:p w:rsidRPr="00241EFE" w:rsidR="001A3F68" w:rsidP="001A3F68" w:rsidRDefault="001A3F68" w14:paraId="56DED816" w14:textId="77777777">
      <w:pPr>
        <w:numPr>
          <w:ilvl w:val="0"/>
          <w:numId w:val="20"/>
        </w:numPr>
        <w:spacing w:before="30" w:after="30" w:line="240" w:lineRule="auto"/>
        <w:rPr>
          <w:rFonts w:ascii="Calibri" w:hAnsi="Calibri" w:eastAsia="Times New Roman" w:cs="Calibri"/>
        </w:rPr>
      </w:pPr>
      <w:r w:rsidRPr="00241EFE">
        <w:rPr>
          <w:rFonts w:ascii="Calibri" w:hAnsi="Calibri" w:eastAsia="Arial" w:cs="Calibri"/>
          <w:b/>
          <w:bCs/>
        </w:rPr>
        <w:t>Subject Matter:</w:t>
      </w:r>
    </w:p>
    <w:p w:rsidRPr="00241EFE" w:rsidR="001A3F68" w:rsidP="001A3F68" w:rsidRDefault="001A3F68" w14:paraId="3E14ACAB" w14:textId="77777777">
      <w:pPr>
        <w:numPr>
          <w:ilvl w:val="1"/>
          <w:numId w:val="20"/>
        </w:numPr>
        <w:spacing w:before="30" w:after="30" w:line="240" w:lineRule="auto"/>
        <w:rPr>
          <w:rFonts w:ascii="Calibri" w:hAnsi="Calibri" w:eastAsia="Times New Roman" w:cs="Calibri"/>
        </w:rPr>
      </w:pPr>
      <w:r w:rsidRPr="00241EFE">
        <w:rPr>
          <w:rFonts w:ascii="Calibri" w:hAnsi="Calibri" w:eastAsia="Arial" w:cs="Calibri"/>
          <w:b/>
          <w:bCs/>
        </w:rPr>
        <w:t>3.F.1,2,4,5 (Creating Literate Environments):</w:t>
      </w:r>
      <w:r w:rsidRPr="00241EFE">
        <w:rPr>
          <w:rFonts w:ascii="Calibri" w:hAnsi="Calibri" w:eastAsia="Arial" w:cs="Calibri"/>
        </w:rPr>
        <w:t xml:space="preserve"> Students demonstrate ability to:</w:t>
      </w:r>
    </w:p>
    <w:p w:rsidRPr="00241EFE" w:rsidR="001A3F68" w:rsidP="001A3F68" w:rsidRDefault="001A3F68" w14:paraId="3A30EC72" w14:textId="77777777">
      <w:pPr>
        <w:numPr>
          <w:ilvl w:val="2"/>
          <w:numId w:val="20"/>
        </w:numPr>
        <w:spacing w:before="30" w:after="30" w:line="240" w:lineRule="auto"/>
        <w:rPr>
          <w:rFonts w:ascii="Calibri" w:hAnsi="Calibri" w:eastAsia="Times New Roman" w:cs="Calibri"/>
        </w:rPr>
      </w:pPr>
      <w:r w:rsidRPr="00241EFE">
        <w:rPr>
          <w:rFonts w:ascii="Calibri" w:hAnsi="Calibri" w:eastAsia="Arial" w:cs="Calibri"/>
          <w:b/>
          <w:bCs/>
        </w:rPr>
        <w:t>3.F.1:</w:t>
      </w:r>
      <w:r w:rsidRPr="00241EFE">
        <w:rPr>
          <w:rFonts w:ascii="Calibri" w:hAnsi="Calibri" w:eastAsia="Arial" w:cs="Calibri"/>
        </w:rPr>
        <w:t xml:space="preserve"> Use student interests, reading abilities, and cultural backgrounds as foundations for book selection, providing authentic reasons to read</w:t>
      </w:r>
    </w:p>
    <w:p w:rsidRPr="00241EFE" w:rsidR="001A3F68" w:rsidP="001A3F68" w:rsidRDefault="001A3F68" w14:paraId="01EBA078" w14:textId="77777777">
      <w:pPr>
        <w:numPr>
          <w:ilvl w:val="2"/>
          <w:numId w:val="20"/>
        </w:numPr>
        <w:spacing w:before="30" w:after="30" w:line="240" w:lineRule="auto"/>
        <w:rPr>
          <w:rFonts w:ascii="Calibri" w:hAnsi="Calibri" w:eastAsia="Times New Roman" w:cs="Calibri"/>
        </w:rPr>
      </w:pPr>
      <w:r w:rsidRPr="00241EFE">
        <w:rPr>
          <w:rFonts w:ascii="Calibri" w:hAnsi="Calibri" w:eastAsia="Arial" w:cs="Calibri"/>
          <w:b/>
          <w:bCs/>
        </w:rPr>
        <w:t>3.F.2:</w:t>
      </w:r>
      <w:r w:rsidRPr="00241EFE">
        <w:rPr>
          <w:rFonts w:ascii="Calibri" w:hAnsi="Calibri" w:eastAsia="Arial" w:cs="Calibri"/>
        </w:rPr>
        <w:t xml:space="preserve"> Support material selection that matches reading levels, interests, and cultural/linguistic backgrounds</w:t>
      </w:r>
    </w:p>
    <w:p w:rsidRPr="00241EFE" w:rsidR="001A3F68" w:rsidP="001A3F68" w:rsidRDefault="001A3F68" w14:paraId="4777C0E8" w14:textId="77777777">
      <w:pPr>
        <w:numPr>
          <w:ilvl w:val="2"/>
          <w:numId w:val="20"/>
        </w:numPr>
        <w:spacing w:before="30" w:after="30" w:line="240" w:lineRule="auto"/>
        <w:rPr>
          <w:rFonts w:ascii="Calibri" w:hAnsi="Calibri" w:eastAsia="Times New Roman" w:cs="Calibri"/>
        </w:rPr>
      </w:pPr>
      <w:r w:rsidRPr="00241EFE">
        <w:rPr>
          <w:rFonts w:ascii="Calibri" w:hAnsi="Calibri" w:eastAsia="Arial" w:cs="Calibri"/>
          <w:b/>
          <w:bCs/>
        </w:rPr>
        <w:t xml:space="preserve">3.F.4: </w:t>
      </w:r>
      <w:r w:rsidRPr="00241EFE">
        <w:rPr>
          <w:rFonts w:ascii="Calibri" w:hAnsi="Calibri" w:eastAsia="Arial" w:cs="Calibri"/>
        </w:rPr>
        <w:t>Create motivating interactions that promote ongoing student engagement with literature</w:t>
      </w:r>
    </w:p>
    <w:p w:rsidRPr="00241EFE" w:rsidR="001A3F68" w:rsidP="001A3F68" w:rsidRDefault="001A3F68" w14:paraId="58306FA8" w14:textId="77777777">
      <w:pPr>
        <w:numPr>
          <w:ilvl w:val="2"/>
          <w:numId w:val="20"/>
        </w:numPr>
        <w:spacing w:before="30" w:after="30" w:line="240" w:lineRule="auto"/>
        <w:rPr>
          <w:rFonts w:ascii="Calibri" w:hAnsi="Calibri" w:eastAsia="Times New Roman" w:cs="Calibri"/>
        </w:rPr>
      </w:pPr>
      <w:r w:rsidRPr="00241EFE">
        <w:rPr>
          <w:rFonts w:ascii="Calibri" w:hAnsi="Calibri" w:eastAsia="Arial" w:cs="Calibri"/>
          <w:b/>
          <w:bCs/>
        </w:rPr>
        <w:t xml:space="preserve">3.F.5: </w:t>
      </w:r>
      <w:r w:rsidRPr="00241EFE">
        <w:rPr>
          <w:rFonts w:ascii="Calibri" w:hAnsi="Calibri" w:eastAsia="Arial" w:cs="Calibri"/>
        </w:rPr>
        <w:t>Foster independence and self-efficacy through appropriate text matching and choice</w:t>
      </w:r>
    </w:p>
    <w:p w:rsidRPr="00241EFE" w:rsidR="001A3F68" w:rsidP="001A3F68" w:rsidRDefault="001A3F68" w14:paraId="553855AC" w14:textId="77777777">
      <w:pPr>
        <w:spacing w:after="0" w:line="240" w:lineRule="auto"/>
        <w:outlineLvl w:val="2"/>
        <w:rPr>
          <w:rFonts w:ascii="Calibri" w:hAnsi="Calibri" w:eastAsia="Times New Roman" w:cs="Calibri"/>
          <w:color w:val="1F4D78"/>
        </w:rPr>
      </w:pPr>
      <w:r w:rsidRPr="00241EFE">
        <w:rPr>
          <w:rFonts w:ascii="Calibri" w:hAnsi="Calibri" w:eastAsia="Times New Roman" w:cs="Calibri"/>
          <w:color w:val="1F4D78"/>
        </w:rPr>
        <w:t>Rubric:</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4A0" w:firstRow="1" w:lastRow="0" w:firstColumn="1" w:lastColumn="0" w:noHBand="0" w:noVBand="1"/>
      </w:tblPr>
      <w:tblGrid>
        <w:gridCol w:w="1609"/>
        <w:gridCol w:w="2412"/>
        <w:gridCol w:w="1733"/>
        <w:gridCol w:w="1821"/>
        <w:gridCol w:w="1775"/>
      </w:tblGrid>
      <w:tr w:rsidRPr="00241EFE" w:rsidR="001A3F68" w:rsidTr="0021552A" w14:paraId="42F646A7" w14:textId="77777777">
        <w:tc>
          <w:tcPr>
            <w:tcW w:w="0" w:type="auto"/>
          </w:tcPr>
          <w:p w:rsidRPr="00241EFE" w:rsidR="001A3F68" w:rsidP="0021552A" w:rsidRDefault="001A3F68" w14:paraId="6D3B98EC" w14:textId="77777777">
            <w:pPr>
              <w:spacing w:before="30" w:after="30" w:line="240" w:lineRule="auto"/>
              <w:rPr>
                <w:rFonts w:ascii="Calibri" w:hAnsi="Calibri" w:eastAsia="Times New Roman" w:cs="Calibri"/>
              </w:rPr>
            </w:pPr>
            <w:r w:rsidRPr="00241EFE">
              <w:rPr>
                <w:rFonts w:ascii="Calibri" w:hAnsi="Calibri" w:eastAsia="Arial" w:cs="Calibri"/>
                <w:b/>
                <w:bCs/>
              </w:rPr>
              <w:t>Criteria</w:t>
            </w:r>
          </w:p>
        </w:tc>
        <w:tc>
          <w:tcPr>
            <w:tcW w:w="0" w:type="auto"/>
          </w:tcPr>
          <w:p w:rsidRPr="00241EFE" w:rsidR="001A3F68" w:rsidP="0021552A" w:rsidRDefault="001A3F68" w14:paraId="22669617" w14:textId="77777777">
            <w:pPr>
              <w:spacing w:before="30" w:after="30" w:line="240" w:lineRule="auto"/>
              <w:rPr>
                <w:rFonts w:ascii="Calibri" w:hAnsi="Calibri" w:eastAsia="Times New Roman" w:cs="Calibri"/>
              </w:rPr>
            </w:pPr>
            <w:r w:rsidRPr="00241EFE">
              <w:rPr>
                <w:rFonts w:ascii="Calibri" w:hAnsi="Calibri" w:eastAsia="Arial" w:cs="Calibri"/>
                <w:b/>
                <w:bCs/>
              </w:rPr>
              <w:t>Exemplary (4)</w:t>
            </w:r>
          </w:p>
        </w:tc>
        <w:tc>
          <w:tcPr>
            <w:tcW w:w="0" w:type="auto"/>
          </w:tcPr>
          <w:p w:rsidRPr="00241EFE" w:rsidR="001A3F68" w:rsidP="0021552A" w:rsidRDefault="001A3F68" w14:paraId="5498A9AD" w14:textId="77777777">
            <w:pPr>
              <w:spacing w:before="30" w:after="30" w:line="240" w:lineRule="auto"/>
              <w:rPr>
                <w:rFonts w:ascii="Calibri" w:hAnsi="Calibri" w:eastAsia="Times New Roman" w:cs="Calibri"/>
              </w:rPr>
            </w:pPr>
            <w:r w:rsidRPr="00241EFE">
              <w:rPr>
                <w:rFonts w:ascii="Calibri" w:hAnsi="Calibri" w:eastAsia="Arial" w:cs="Calibri"/>
                <w:b/>
                <w:bCs/>
              </w:rPr>
              <w:t>Proficient (3)</w:t>
            </w:r>
          </w:p>
        </w:tc>
        <w:tc>
          <w:tcPr>
            <w:tcW w:w="0" w:type="auto"/>
          </w:tcPr>
          <w:p w:rsidRPr="00241EFE" w:rsidR="001A3F68" w:rsidP="0021552A" w:rsidRDefault="001A3F68" w14:paraId="7FB229F6" w14:textId="77777777">
            <w:pPr>
              <w:spacing w:before="30" w:after="30" w:line="240" w:lineRule="auto"/>
              <w:rPr>
                <w:rFonts w:ascii="Calibri" w:hAnsi="Calibri" w:eastAsia="Times New Roman" w:cs="Calibri"/>
              </w:rPr>
            </w:pPr>
            <w:proofErr w:type="gramStart"/>
            <w:r w:rsidRPr="00241EFE">
              <w:rPr>
                <w:rFonts w:ascii="Calibri" w:hAnsi="Calibri" w:eastAsia="Arial" w:cs="Calibri"/>
                <w:b/>
                <w:bCs/>
              </w:rPr>
              <w:t>Developing</w:t>
            </w:r>
            <w:proofErr w:type="gramEnd"/>
            <w:r w:rsidRPr="00241EFE">
              <w:rPr>
                <w:rFonts w:ascii="Calibri" w:hAnsi="Calibri" w:eastAsia="Arial" w:cs="Calibri"/>
                <w:b/>
                <w:bCs/>
              </w:rPr>
              <w:t xml:space="preserve"> (2)</w:t>
            </w:r>
          </w:p>
        </w:tc>
        <w:tc>
          <w:tcPr>
            <w:tcW w:w="0" w:type="auto"/>
          </w:tcPr>
          <w:p w:rsidRPr="00241EFE" w:rsidR="001A3F68" w:rsidP="0021552A" w:rsidRDefault="001A3F68" w14:paraId="7100B395" w14:textId="77777777">
            <w:pPr>
              <w:spacing w:before="30" w:after="30" w:line="240" w:lineRule="auto"/>
              <w:rPr>
                <w:rFonts w:ascii="Calibri" w:hAnsi="Calibri" w:eastAsia="Times New Roman" w:cs="Calibri"/>
              </w:rPr>
            </w:pPr>
            <w:r w:rsidRPr="00241EFE">
              <w:rPr>
                <w:rFonts w:ascii="Calibri" w:hAnsi="Calibri" w:eastAsia="Arial" w:cs="Calibri"/>
                <w:b/>
                <w:bCs/>
              </w:rPr>
              <w:t>Beginning (1)</w:t>
            </w:r>
          </w:p>
        </w:tc>
      </w:tr>
      <w:tr w:rsidRPr="00241EFE" w:rsidR="001A3F68" w:rsidTr="0021552A" w14:paraId="0B4B5F6C" w14:textId="77777777">
        <w:tc>
          <w:tcPr>
            <w:tcW w:w="0" w:type="auto"/>
          </w:tcPr>
          <w:p w:rsidRPr="00241EFE" w:rsidR="001A3F68" w:rsidP="0021552A" w:rsidRDefault="001A3F68" w14:paraId="7D014151" w14:textId="77777777">
            <w:pPr>
              <w:spacing w:before="30" w:after="30" w:line="240" w:lineRule="auto"/>
              <w:rPr>
                <w:rFonts w:ascii="Calibri" w:hAnsi="Calibri" w:eastAsia="Times New Roman" w:cs="Calibri"/>
              </w:rPr>
            </w:pPr>
            <w:r w:rsidRPr="00241EFE">
              <w:rPr>
                <w:rFonts w:ascii="Calibri" w:hAnsi="Calibri" w:eastAsia="Arial" w:cs="Calibri"/>
                <w:b/>
                <w:bCs/>
              </w:rPr>
              <w:t>Student Interest &amp; Background Integration (3.F.1)</w:t>
            </w:r>
          </w:p>
          <w:p w:rsidRPr="00241EFE" w:rsidR="001A3F68" w:rsidP="0021552A" w:rsidRDefault="001A3F68" w14:paraId="3433B9A9" w14:textId="77777777">
            <w:pPr>
              <w:spacing w:before="30" w:after="30" w:line="240" w:lineRule="auto"/>
              <w:rPr>
                <w:rFonts w:ascii="Calibri" w:hAnsi="Calibri" w:eastAsia="Times New Roman" w:cs="Calibri"/>
              </w:rPr>
            </w:pPr>
            <w:r w:rsidRPr="00241EFE">
              <w:rPr>
                <w:rFonts w:ascii="Calibri" w:hAnsi="Calibri" w:eastAsia="Arial" w:cs="Calibri"/>
              </w:rPr>
              <w:br/>
            </w:r>
            <w:r w:rsidRPr="00241EFE">
              <w:rPr>
                <w:rFonts w:ascii="Calibri" w:hAnsi="Calibri" w:eastAsia="Arial" w:cs="Calibri"/>
              </w:rPr>
              <w:t xml:space="preserve">  </w:t>
            </w:r>
          </w:p>
          <w:p w:rsidRPr="00241EFE" w:rsidR="001A3F68" w:rsidP="0021552A" w:rsidRDefault="001A3F68" w14:paraId="3F665E56" w14:textId="77777777">
            <w:pPr>
              <w:spacing w:before="30" w:after="30" w:line="240" w:lineRule="auto"/>
              <w:rPr>
                <w:rFonts w:ascii="Calibri" w:hAnsi="Calibri" w:eastAsia="Times New Roman" w:cs="Calibri"/>
              </w:rPr>
            </w:pPr>
            <w:r w:rsidRPr="00241EFE">
              <w:rPr>
                <w:rFonts w:ascii="Calibri" w:hAnsi="Calibri" w:eastAsia="Arial" w:cs="Calibri"/>
                <w:i/>
                <w:iCs/>
              </w:rPr>
              <w:t>12 points</w:t>
            </w:r>
          </w:p>
        </w:tc>
        <w:tc>
          <w:tcPr>
            <w:tcW w:w="0" w:type="auto"/>
          </w:tcPr>
          <w:p w:rsidRPr="00241EFE" w:rsidR="001A3F68" w:rsidP="0021552A" w:rsidRDefault="001A3F68" w14:paraId="553DF031" w14:textId="77777777">
            <w:pPr>
              <w:spacing w:before="30" w:after="30" w:line="240" w:lineRule="auto"/>
              <w:rPr>
                <w:rFonts w:ascii="Calibri" w:hAnsi="Calibri" w:eastAsia="Times New Roman" w:cs="Calibri"/>
              </w:rPr>
            </w:pPr>
            <w:r w:rsidRPr="00241EFE">
              <w:rPr>
                <w:rFonts w:ascii="Calibri" w:hAnsi="Calibri" w:eastAsia="Arial" w:cs="Calibri"/>
              </w:rPr>
              <w:t>Expertly uses detailed student interests, reading abilities, and cultural backgrounds as foundation for all 10 book selections; provides compelling, authentic reasons to read that deeply connect to student's identity and experiences</w:t>
            </w:r>
          </w:p>
        </w:tc>
        <w:tc>
          <w:tcPr>
            <w:tcW w:w="0" w:type="auto"/>
          </w:tcPr>
          <w:p w:rsidRPr="00241EFE" w:rsidR="001A3F68" w:rsidP="0021552A" w:rsidRDefault="001A3F68" w14:paraId="443477AB" w14:textId="77777777">
            <w:pPr>
              <w:spacing w:before="30" w:after="30" w:line="240" w:lineRule="auto"/>
              <w:rPr>
                <w:rFonts w:ascii="Calibri" w:hAnsi="Calibri" w:eastAsia="Times New Roman" w:cs="Calibri"/>
              </w:rPr>
            </w:pPr>
            <w:r w:rsidRPr="00241EFE">
              <w:rPr>
                <w:rFonts w:ascii="Calibri" w:hAnsi="Calibri" w:eastAsia="Arial" w:cs="Calibri"/>
              </w:rPr>
              <w:t>Effectively incorporates student interests, abilities, and cultural backgrounds into most book selections; provides clear, authentic reasons to read that connect to student characteristics</w:t>
            </w:r>
          </w:p>
        </w:tc>
        <w:tc>
          <w:tcPr>
            <w:tcW w:w="0" w:type="auto"/>
          </w:tcPr>
          <w:p w:rsidRPr="00241EFE" w:rsidR="001A3F68" w:rsidP="0021552A" w:rsidRDefault="001A3F68" w14:paraId="2BDFBC3B" w14:textId="77777777">
            <w:pPr>
              <w:spacing w:before="30" w:after="30" w:line="240" w:lineRule="auto"/>
              <w:rPr>
                <w:rFonts w:ascii="Calibri" w:hAnsi="Calibri" w:eastAsia="Times New Roman" w:cs="Calibri"/>
              </w:rPr>
            </w:pPr>
            <w:r w:rsidRPr="00241EFE">
              <w:rPr>
                <w:rFonts w:ascii="Calibri" w:hAnsi="Calibri" w:eastAsia="Arial" w:cs="Calibri"/>
              </w:rPr>
              <w:t>Shows some consideration of student interests and backgrounds in book selection; provides basic reasons to read with limited personal connections</w:t>
            </w:r>
          </w:p>
        </w:tc>
        <w:tc>
          <w:tcPr>
            <w:tcW w:w="0" w:type="auto"/>
          </w:tcPr>
          <w:p w:rsidRPr="00241EFE" w:rsidR="001A3F68" w:rsidP="0021552A" w:rsidRDefault="001A3F68" w14:paraId="4144E67F" w14:textId="77777777">
            <w:pPr>
              <w:spacing w:before="30" w:after="30" w:line="240" w:lineRule="auto"/>
              <w:rPr>
                <w:rFonts w:ascii="Calibri" w:hAnsi="Calibri" w:eastAsia="Times New Roman" w:cs="Calibri"/>
              </w:rPr>
            </w:pPr>
            <w:r w:rsidRPr="00241EFE">
              <w:rPr>
                <w:rFonts w:ascii="Calibri" w:hAnsi="Calibri" w:eastAsia="Arial" w:cs="Calibri"/>
              </w:rPr>
              <w:t>Minimal consideration of student characteristics; weak or generic reasons to read with no meaningful personal connections</w:t>
            </w:r>
          </w:p>
        </w:tc>
      </w:tr>
      <w:tr w:rsidRPr="00241EFE" w:rsidR="001A3F68" w:rsidTr="0021552A" w14:paraId="5AAEBF54" w14:textId="77777777">
        <w:tc>
          <w:tcPr>
            <w:tcW w:w="0" w:type="auto"/>
          </w:tcPr>
          <w:p w:rsidRPr="00241EFE" w:rsidR="001A3F68" w:rsidP="0021552A" w:rsidRDefault="001A3F68" w14:paraId="65985812" w14:textId="77777777">
            <w:pPr>
              <w:spacing w:before="30" w:after="30" w:line="240" w:lineRule="auto"/>
              <w:rPr>
                <w:rFonts w:ascii="Calibri" w:hAnsi="Calibri" w:eastAsia="Times New Roman" w:cs="Calibri"/>
              </w:rPr>
            </w:pPr>
            <w:r w:rsidRPr="00241EFE">
              <w:rPr>
                <w:rFonts w:ascii="Calibri" w:hAnsi="Calibri" w:eastAsia="Arial" w:cs="Calibri"/>
                <w:b/>
                <w:bCs/>
              </w:rPr>
              <w:t>Text Matching &amp; Appropriateness (3.F.2)</w:t>
            </w:r>
          </w:p>
          <w:p w:rsidRPr="00241EFE" w:rsidR="001A3F68" w:rsidP="0021552A" w:rsidRDefault="001A3F68" w14:paraId="2077A054" w14:textId="77777777">
            <w:pPr>
              <w:spacing w:before="30" w:after="30" w:line="240" w:lineRule="auto"/>
              <w:rPr>
                <w:rFonts w:ascii="Calibri" w:hAnsi="Calibri" w:eastAsia="Times New Roman" w:cs="Calibri"/>
              </w:rPr>
            </w:pPr>
            <w:r w:rsidRPr="00241EFE">
              <w:rPr>
                <w:rFonts w:ascii="Calibri" w:hAnsi="Calibri" w:eastAsia="Arial" w:cs="Calibri"/>
              </w:rPr>
              <w:br/>
            </w:r>
            <w:r w:rsidRPr="00241EFE">
              <w:rPr>
                <w:rFonts w:ascii="Calibri" w:hAnsi="Calibri" w:eastAsia="Arial" w:cs="Calibri"/>
              </w:rPr>
              <w:t xml:space="preserve">  </w:t>
            </w:r>
          </w:p>
          <w:p w:rsidRPr="00241EFE" w:rsidR="001A3F68" w:rsidP="0021552A" w:rsidRDefault="001A3F68" w14:paraId="284E7EAC" w14:textId="77777777">
            <w:pPr>
              <w:spacing w:before="30" w:after="30" w:line="240" w:lineRule="auto"/>
              <w:rPr>
                <w:rFonts w:ascii="Calibri" w:hAnsi="Calibri" w:eastAsia="Times New Roman" w:cs="Calibri"/>
              </w:rPr>
            </w:pPr>
            <w:r w:rsidRPr="00241EFE">
              <w:rPr>
                <w:rFonts w:ascii="Calibri" w:hAnsi="Calibri" w:eastAsia="Arial" w:cs="Calibri"/>
                <w:i/>
                <w:iCs/>
              </w:rPr>
              <w:t>12 points</w:t>
            </w:r>
          </w:p>
        </w:tc>
        <w:tc>
          <w:tcPr>
            <w:tcW w:w="0" w:type="auto"/>
          </w:tcPr>
          <w:p w:rsidRPr="00241EFE" w:rsidR="001A3F68" w:rsidP="0021552A" w:rsidRDefault="001A3F68" w14:paraId="665E6340" w14:textId="77777777">
            <w:pPr>
              <w:spacing w:before="30" w:after="30" w:line="240" w:lineRule="auto"/>
              <w:rPr>
                <w:rFonts w:ascii="Calibri" w:hAnsi="Calibri" w:eastAsia="Times New Roman" w:cs="Calibri"/>
              </w:rPr>
            </w:pPr>
            <w:r w:rsidRPr="00241EFE">
              <w:rPr>
                <w:rFonts w:ascii="Calibri" w:hAnsi="Calibri" w:eastAsia="Arial" w:cs="Calibri"/>
              </w:rPr>
              <w:t xml:space="preserve">Demonstrates sophisticated ability to match all texts to student's reading level, interests, and cultural/linguistic background; shows deep understanding of text </w:t>
            </w:r>
            <w:r w:rsidRPr="00241EFE">
              <w:rPr>
                <w:rFonts w:ascii="Calibri" w:hAnsi="Calibri" w:eastAsia="Arial" w:cs="Calibri"/>
              </w:rPr>
              <w:t>complexity and cultural relevance</w:t>
            </w:r>
          </w:p>
        </w:tc>
        <w:tc>
          <w:tcPr>
            <w:tcW w:w="0" w:type="auto"/>
          </w:tcPr>
          <w:p w:rsidRPr="00241EFE" w:rsidR="001A3F68" w:rsidP="0021552A" w:rsidRDefault="001A3F68" w14:paraId="4E127520" w14:textId="77777777">
            <w:pPr>
              <w:spacing w:before="30" w:after="30" w:line="240" w:lineRule="auto"/>
              <w:rPr>
                <w:rFonts w:ascii="Calibri" w:hAnsi="Calibri" w:eastAsia="Times New Roman" w:cs="Calibri"/>
              </w:rPr>
            </w:pPr>
            <w:r w:rsidRPr="00241EFE">
              <w:rPr>
                <w:rFonts w:ascii="Calibri" w:hAnsi="Calibri" w:eastAsia="Arial" w:cs="Calibri"/>
              </w:rPr>
              <w:t xml:space="preserve">Effectively matches most texts to student's reading level, interests, and cultural background; shows solid understanding of </w:t>
            </w:r>
            <w:r w:rsidRPr="00241EFE">
              <w:rPr>
                <w:rFonts w:ascii="Calibri" w:hAnsi="Calibri" w:eastAsia="Arial" w:cs="Calibri"/>
              </w:rPr>
              <w:t>appropriate text selection</w:t>
            </w:r>
          </w:p>
        </w:tc>
        <w:tc>
          <w:tcPr>
            <w:tcW w:w="0" w:type="auto"/>
          </w:tcPr>
          <w:p w:rsidRPr="00241EFE" w:rsidR="001A3F68" w:rsidP="0021552A" w:rsidRDefault="001A3F68" w14:paraId="35243587" w14:textId="77777777">
            <w:pPr>
              <w:spacing w:before="30" w:after="30" w:line="240" w:lineRule="auto"/>
              <w:rPr>
                <w:rFonts w:ascii="Calibri" w:hAnsi="Calibri" w:eastAsia="Times New Roman" w:cs="Calibri"/>
              </w:rPr>
            </w:pPr>
            <w:r w:rsidRPr="00241EFE">
              <w:rPr>
                <w:rFonts w:ascii="Calibri" w:hAnsi="Calibri" w:eastAsia="Arial" w:cs="Calibri"/>
              </w:rPr>
              <w:t>Shows basic text matching skills; some appropriate selections with limited consideration of cultural/linguistic factors</w:t>
            </w:r>
          </w:p>
        </w:tc>
        <w:tc>
          <w:tcPr>
            <w:tcW w:w="0" w:type="auto"/>
          </w:tcPr>
          <w:p w:rsidRPr="00241EFE" w:rsidR="001A3F68" w:rsidP="0021552A" w:rsidRDefault="001A3F68" w14:paraId="49263AE8" w14:textId="77777777">
            <w:pPr>
              <w:spacing w:before="30" w:after="30" w:line="240" w:lineRule="auto"/>
              <w:rPr>
                <w:rFonts w:ascii="Calibri" w:hAnsi="Calibri" w:eastAsia="Times New Roman" w:cs="Calibri"/>
              </w:rPr>
            </w:pPr>
            <w:r w:rsidRPr="00241EFE">
              <w:rPr>
                <w:rFonts w:ascii="Calibri" w:hAnsi="Calibri" w:eastAsia="Arial" w:cs="Calibri"/>
              </w:rPr>
              <w:t>Poor text matching; inappropriate level selections with minimal cultural/linguistic consideration</w:t>
            </w:r>
          </w:p>
        </w:tc>
      </w:tr>
      <w:tr w:rsidRPr="00241EFE" w:rsidR="001A3F68" w:rsidTr="0021552A" w14:paraId="2E93C040" w14:textId="77777777">
        <w:tc>
          <w:tcPr>
            <w:tcW w:w="0" w:type="auto"/>
          </w:tcPr>
          <w:p w:rsidRPr="00241EFE" w:rsidR="001A3F68" w:rsidP="0021552A" w:rsidRDefault="001A3F68" w14:paraId="7CEEECAD" w14:textId="77777777">
            <w:pPr>
              <w:spacing w:before="30" w:after="30" w:line="240" w:lineRule="auto"/>
              <w:rPr>
                <w:rFonts w:ascii="Calibri" w:hAnsi="Calibri" w:eastAsia="Times New Roman" w:cs="Calibri"/>
              </w:rPr>
            </w:pPr>
            <w:r w:rsidRPr="00241EFE">
              <w:rPr>
                <w:rFonts w:ascii="Calibri" w:hAnsi="Calibri" w:eastAsia="Arial" w:cs="Calibri"/>
                <w:b/>
                <w:bCs/>
              </w:rPr>
              <w:t>Motivating Interactions &amp; Engagement (3.F.4)</w:t>
            </w:r>
          </w:p>
          <w:p w:rsidRPr="00241EFE" w:rsidR="001A3F68" w:rsidP="0021552A" w:rsidRDefault="001A3F68" w14:paraId="74FAB004" w14:textId="77777777">
            <w:pPr>
              <w:spacing w:before="30" w:after="30" w:line="240" w:lineRule="auto"/>
              <w:rPr>
                <w:rFonts w:ascii="Calibri" w:hAnsi="Calibri" w:eastAsia="Times New Roman" w:cs="Calibri"/>
              </w:rPr>
            </w:pPr>
            <w:r w:rsidRPr="00241EFE">
              <w:rPr>
                <w:rFonts w:ascii="Calibri" w:hAnsi="Calibri" w:eastAsia="Arial" w:cs="Calibri"/>
              </w:rPr>
              <w:br/>
            </w:r>
            <w:r w:rsidRPr="00241EFE">
              <w:rPr>
                <w:rFonts w:ascii="Calibri" w:hAnsi="Calibri" w:eastAsia="Arial" w:cs="Calibri"/>
              </w:rPr>
              <w:t xml:space="preserve">  </w:t>
            </w:r>
          </w:p>
          <w:p w:rsidRPr="00241EFE" w:rsidR="001A3F68" w:rsidP="0021552A" w:rsidRDefault="001A3F68" w14:paraId="503F7D5E" w14:textId="77777777">
            <w:pPr>
              <w:spacing w:before="30" w:after="30" w:line="240" w:lineRule="auto"/>
              <w:rPr>
                <w:rFonts w:ascii="Calibri" w:hAnsi="Calibri" w:eastAsia="Times New Roman" w:cs="Calibri"/>
              </w:rPr>
            </w:pPr>
            <w:r w:rsidRPr="00241EFE">
              <w:rPr>
                <w:rFonts w:ascii="Calibri" w:hAnsi="Calibri" w:eastAsia="Arial" w:cs="Calibri"/>
                <w:i/>
                <w:iCs/>
              </w:rPr>
              <w:t>10 points</w:t>
            </w:r>
          </w:p>
        </w:tc>
        <w:tc>
          <w:tcPr>
            <w:tcW w:w="0" w:type="auto"/>
          </w:tcPr>
          <w:p w:rsidRPr="00241EFE" w:rsidR="001A3F68" w:rsidP="0021552A" w:rsidRDefault="001A3F68" w14:paraId="2EB958FD" w14:textId="77777777">
            <w:pPr>
              <w:spacing w:before="30" w:after="30" w:line="240" w:lineRule="auto"/>
              <w:rPr>
                <w:rFonts w:ascii="Calibri" w:hAnsi="Calibri" w:eastAsia="Times New Roman" w:cs="Calibri"/>
              </w:rPr>
            </w:pPr>
            <w:r w:rsidRPr="00241EFE">
              <w:rPr>
                <w:rFonts w:ascii="Calibri" w:hAnsi="Calibri" w:eastAsia="Arial" w:cs="Calibri"/>
              </w:rPr>
              <w:t>Creates highly innovative, culturally responsive interaction plans that promote exceptional ongoing engagement; demonstrates sophisticated understanding of motivation strategies</w:t>
            </w:r>
          </w:p>
        </w:tc>
        <w:tc>
          <w:tcPr>
            <w:tcW w:w="0" w:type="auto"/>
          </w:tcPr>
          <w:p w:rsidRPr="00241EFE" w:rsidR="001A3F68" w:rsidP="0021552A" w:rsidRDefault="001A3F68" w14:paraId="1797B396" w14:textId="77777777">
            <w:pPr>
              <w:spacing w:before="30" w:after="30" w:line="240" w:lineRule="auto"/>
              <w:rPr>
                <w:rFonts w:ascii="Calibri" w:hAnsi="Calibri" w:eastAsia="Times New Roman" w:cs="Calibri"/>
              </w:rPr>
            </w:pPr>
            <w:proofErr w:type="gramStart"/>
            <w:r w:rsidRPr="00241EFE">
              <w:rPr>
                <w:rFonts w:ascii="Calibri" w:hAnsi="Calibri" w:eastAsia="Arial" w:cs="Calibri"/>
              </w:rPr>
              <w:t>Develops</w:t>
            </w:r>
            <w:proofErr w:type="gramEnd"/>
            <w:r w:rsidRPr="00241EFE">
              <w:rPr>
                <w:rFonts w:ascii="Calibri" w:hAnsi="Calibri" w:eastAsia="Arial" w:cs="Calibri"/>
              </w:rPr>
              <w:t xml:space="preserve"> effective interaction strategies that promote student engagement; shows solid understanding of motivational approaches with cultural sensitivity</w:t>
            </w:r>
          </w:p>
        </w:tc>
        <w:tc>
          <w:tcPr>
            <w:tcW w:w="0" w:type="auto"/>
          </w:tcPr>
          <w:p w:rsidRPr="00241EFE" w:rsidR="001A3F68" w:rsidP="0021552A" w:rsidRDefault="001A3F68" w14:paraId="31D13485" w14:textId="77777777">
            <w:pPr>
              <w:spacing w:before="30" w:after="30" w:line="240" w:lineRule="auto"/>
              <w:rPr>
                <w:rFonts w:ascii="Calibri" w:hAnsi="Calibri" w:eastAsia="Times New Roman" w:cs="Calibri"/>
              </w:rPr>
            </w:pPr>
            <w:r w:rsidRPr="00241EFE">
              <w:rPr>
                <w:rFonts w:ascii="Calibri" w:hAnsi="Calibri" w:eastAsia="Arial" w:cs="Calibri"/>
              </w:rPr>
              <w:t>Shows some planning for student interactions; basic understanding of engagement strategies with limited cultural responsiveness</w:t>
            </w:r>
          </w:p>
        </w:tc>
        <w:tc>
          <w:tcPr>
            <w:tcW w:w="0" w:type="auto"/>
          </w:tcPr>
          <w:p w:rsidRPr="00241EFE" w:rsidR="001A3F68" w:rsidP="0021552A" w:rsidRDefault="001A3F68" w14:paraId="41D8A08B" w14:textId="77777777">
            <w:pPr>
              <w:spacing w:before="30" w:after="30" w:line="240" w:lineRule="auto"/>
              <w:rPr>
                <w:rFonts w:ascii="Calibri" w:hAnsi="Calibri" w:eastAsia="Times New Roman" w:cs="Calibri"/>
              </w:rPr>
            </w:pPr>
            <w:r w:rsidRPr="00241EFE">
              <w:rPr>
                <w:rFonts w:ascii="Calibri" w:hAnsi="Calibri" w:eastAsia="Arial" w:cs="Calibri"/>
              </w:rPr>
              <w:t>Minimal interaction planning; limited understanding of engagement strategies with no cultural considerations</w:t>
            </w:r>
          </w:p>
        </w:tc>
      </w:tr>
      <w:tr w:rsidRPr="00241EFE" w:rsidR="001A3F68" w:rsidTr="0021552A" w14:paraId="792B996C" w14:textId="77777777">
        <w:tc>
          <w:tcPr>
            <w:tcW w:w="0" w:type="auto"/>
          </w:tcPr>
          <w:p w:rsidRPr="00241EFE" w:rsidR="001A3F68" w:rsidP="0021552A" w:rsidRDefault="001A3F68" w14:paraId="75432339" w14:textId="77777777">
            <w:pPr>
              <w:spacing w:before="30" w:after="30" w:line="240" w:lineRule="auto"/>
              <w:rPr>
                <w:rFonts w:ascii="Calibri" w:hAnsi="Calibri" w:eastAsia="Times New Roman" w:cs="Calibri"/>
              </w:rPr>
            </w:pPr>
            <w:r w:rsidRPr="00241EFE">
              <w:rPr>
                <w:rFonts w:ascii="Calibri" w:hAnsi="Calibri" w:eastAsia="Arial" w:cs="Calibri"/>
                <w:b/>
                <w:bCs/>
              </w:rPr>
              <w:t>Independence &amp; Self-Efficacy (3.F.5)</w:t>
            </w:r>
          </w:p>
          <w:p w:rsidRPr="00241EFE" w:rsidR="001A3F68" w:rsidP="0021552A" w:rsidRDefault="001A3F68" w14:paraId="2BAB48F4" w14:textId="77777777">
            <w:pPr>
              <w:spacing w:before="30" w:after="30" w:line="240" w:lineRule="auto"/>
              <w:rPr>
                <w:rFonts w:ascii="Calibri" w:hAnsi="Calibri" w:eastAsia="Times New Roman" w:cs="Calibri"/>
              </w:rPr>
            </w:pPr>
            <w:r w:rsidRPr="00241EFE">
              <w:rPr>
                <w:rFonts w:ascii="Calibri" w:hAnsi="Calibri" w:eastAsia="Arial" w:cs="Calibri"/>
              </w:rPr>
              <w:br/>
            </w:r>
            <w:r w:rsidRPr="00241EFE">
              <w:rPr>
                <w:rFonts w:ascii="Calibri" w:hAnsi="Calibri" w:eastAsia="Arial" w:cs="Calibri"/>
              </w:rPr>
              <w:t xml:space="preserve">  </w:t>
            </w:r>
          </w:p>
          <w:p w:rsidRPr="00241EFE" w:rsidR="001A3F68" w:rsidP="0021552A" w:rsidRDefault="001A3F68" w14:paraId="651A8D3C" w14:textId="77777777">
            <w:pPr>
              <w:spacing w:before="30" w:after="30" w:line="240" w:lineRule="auto"/>
              <w:rPr>
                <w:rFonts w:ascii="Calibri" w:hAnsi="Calibri" w:eastAsia="Times New Roman" w:cs="Calibri"/>
              </w:rPr>
            </w:pPr>
            <w:r w:rsidRPr="00241EFE">
              <w:rPr>
                <w:rFonts w:ascii="Calibri" w:hAnsi="Calibri" w:eastAsia="Arial" w:cs="Calibri"/>
                <w:i/>
                <w:iCs/>
              </w:rPr>
              <w:t>8 points</w:t>
            </w:r>
          </w:p>
        </w:tc>
        <w:tc>
          <w:tcPr>
            <w:tcW w:w="0" w:type="auto"/>
          </w:tcPr>
          <w:p w:rsidRPr="00241EFE" w:rsidR="001A3F68" w:rsidP="0021552A" w:rsidRDefault="001A3F68" w14:paraId="46A91368" w14:textId="77777777">
            <w:pPr>
              <w:spacing w:before="30" w:after="30" w:line="240" w:lineRule="auto"/>
              <w:rPr>
                <w:rFonts w:ascii="Calibri" w:hAnsi="Calibri" w:eastAsia="Times New Roman" w:cs="Calibri"/>
              </w:rPr>
            </w:pPr>
            <w:r w:rsidRPr="00241EFE">
              <w:rPr>
                <w:rFonts w:ascii="Calibri" w:hAnsi="Calibri" w:eastAsia="Arial" w:cs="Calibri"/>
              </w:rPr>
              <w:t>Expertly fosters student independence and confidence through sophisticated text matching and choice strategies; demonstrates deep understanding of self-efficacy development</w:t>
            </w:r>
          </w:p>
        </w:tc>
        <w:tc>
          <w:tcPr>
            <w:tcW w:w="0" w:type="auto"/>
          </w:tcPr>
          <w:p w:rsidRPr="00241EFE" w:rsidR="001A3F68" w:rsidP="0021552A" w:rsidRDefault="001A3F68" w14:paraId="5F5A6A1A" w14:textId="77777777">
            <w:pPr>
              <w:spacing w:before="30" w:after="30" w:line="240" w:lineRule="auto"/>
              <w:rPr>
                <w:rFonts w:ascii="Calibri" w:hAnsi="Calibri" w:eastAsia="Times New Roman" w:cs="Calibri"/>
              </w:rPr>
            </w:pPr>
            <w:r w:rsidRPr="00241EFE">
              <w:rPr>
                <w:rFonts w:ascii="Calibri" w:hAnsi="Calibri" w:eastAsia="Arial" w:cs="Calibri"/>
              </w:rPr>
              <w:t>Effectively promotes student independence and self-efficacy through appropriate text choices; shows solid understanding of confidence-building approaches</w:t>
            </w:r>
          </w:p>
        </w:tc>
        <w:tc>
          <w:tcPr>
            <w:tcW w:w="0" w:type="auto"/>
          </w:tcPr>
          <w:p w:rsidRPr="00241EFE" w:rsidR="001A3F68" w:rsidP="0021552A" w:rsidRDefault="001A3F68" w14:paraId="2AA541CF" w14:textId="77777777">
            <w:pPr>
              <w:spacing w:before="30" w:after="30" w:line="240" w:lineRule="auto"/>
              <w:rPr>
                <w:rFonts w:ascii="Calibri" w:hAnsi="Calibri" w:eastAsia="Times New Roman" w:cs="Calibri"/>
              </w:rPr>
            </w:pPr>
            <w:r w:rsidRPr="00241EFE">
              <w:rPr>
                <w:rFonts w:ascii="Calibri" w:hAnsi="Calibri" w:eastAsia="Arial" w:cs="Calibri"/>
              </w:rPr>
              <w:t>Shows some attention to student independence; basic understanding of self-efficacy through text selection</w:t>
            </w:r>
          </w:p>
        </w:tc>
        <w:tc>
          <w:tcPr>
            <w:tcW w:w="0" w:type="auto"/>
          </w:tcPr>
          <w:p w:rsidRPr="00241EFE" w:rsidR="001A3F68" w:rsidP="0021552A" w:rsidRDefault="001A3F68" w14:paraId="20DA7E4A" w14:textId="77777777">
            <w:pPr>
              <w:spacing w:before="30" w:after="30" w:line="240" w:lineRule="auto"/>
              <w:rPr>
                <w:rFonts w:ascii="Calibri" w:hAnsi="Calibri" w:eastAsia="Times New Roman" w:cs="Calibri"/>
              </w:rPr>
            </w:pPr>
            <w:r w:rsidRPr="00241EFE">
              <w:rPr>
                <w:rFonts w:ascii="Calibri" w:hAnsi="Calibri" w:eastAsia="Arial" w:cs="Calibri"/>
              </w:rPr>
              <w:t>Limited focus on independence; minimal understanding of how text choice affects student confidence</w:t>
            </w:r>
          </w:p>
        </w:tc>
      </w:tr>
      <w:tr w:rsidRPr="00241EFE" w:rsidR="001A3F68" w:rsidTr="0021552A" w14:paraId="37378BFA" w14:textId="77777777">
        <w:tc>
          <w:tcPr>
            <w:tcW w:w="0" w:type="auto"/>
          </w:tcPr>
          <w:p w:rsidRPr="00241EFE" w:rsidR="001A3F68" w:rsidP="0021552A" w:rsidRDefault="001A3F68" w14:paraId="18A9BB73" w14:textId="77777777">
            <w:pPr>
              <w:spacing w:before="30" w:after="30" w:line="240" w:lineRule="auto"/>
              <w:rPr>
                <w:rFonts w:ascii="Calibri" w:hAnsi="Calibri" w:eastAsia="Times New Roman" w:cs="Calibri"/>
              </w:rPr>
            </w:pPr>
            <w:r w:rsidRPr="00241EFE">
              <w:rPr>
                <w:rFonts w:ascii="Calibri" w:hAnsi="Calibri" w:eastAsia="Arial" w:cs="Calibri"/>
                <w:b/>
                <w:bCs/>
              </w:rPr>
              <w:t>Cultural Responsiveness (SEP 7.B &amp; Cultural Standard)</w:t>
            </w:r>
          </w:p>
          <w:p w:rsidRPr="00241EFE" w:rsidR="001A3F68" w:rsidP="0021552A" w:rsidRDefault="001A3F68" w14:paraId="4288DDF4" w14:textId="77777777">
            <w:pPr>
              <w:spacing w:before="30" w:after="30" w:line="240" w:lineRule="auto"/>
              <w:rPr>
                <w:rFonts w:ascii="Calibri" w:hAnsi="Calibri" w:eastAsia="Times New Roman" w:cs="Calibri"/>
              </w:rPr>
            </w:pPr>
            <w:r w:rsidRPr="00241EFE">
              <w:rPr>
                <w:rFonts w:ascii="Calibri" w:hAnsi="Calibri" w:eastAsia="Arial" w:cs="Calibri"/>
              </w:rPr>
              <w:br/>
            </w:r>
            <w:r w:rsidRPr="00241EFE">
              <w:rPr>
                <w:rFonts w:ascii="Calibri" w:hAnsi="Calibri" w:eastAsia="Arial" w:cs="Calibri"/>
              </w:rPr>
              <w:t xml:space="preserve">  </w:t>
            </w:r>
          </w:p>
          <w:p w:rsidRPr="00241EFE" w:rsidR="001A3F68" w:rsidP="0021552A" w:rsidRDefault="001A3F68" w14:paraId="17B7B5CE" w14:textId="77777777">
            <w:pPr>
              <w:spacing w:before="30" w:after="30" w:line="240" w:lineRule="auto"/>
              <w:rPr>
                <w:rFonts w:ascii="Calibri" w:hAnsi="Calibri" w:eastAsia="Times New Roman" w:cs="Calibri"/>
              </w:rPr>
            </w:pPr>
            <w:r w:rsidRPr="00241EFE">
              <w:rPr>
                <w:rFonts w:ascii="Calibri" w:hAnsi="Calibri" w:eastAsia="Arial" w:cs="Calibri"/>
                <w:i/>
                <w:iCs/>
              </w:rPr>
              <w:t>8 points</w:t>
            </w:r>
          </w:p>
        </w:tc>
        <w:tc>
          <w:tcPr>
            <w:tcW w:w="0" w:type="auto"/>
          </w:tcPr>
          <w:p w:rsidRPr="00241EFE" w:rsidR="001A3F68" w:rsidP="0021552A" w:rsidRDefault="001A3F68" w14:paraId="7DC66358" w14:textId="77777777">
            <w:pPr>
              <w:spacing w:before="30" w:after="30" w:line="240" w:lineRule="auto"/>
              <w:rPr>
                <w:rFonts w:ascii="Calibri" w:hAnsi="Calibri" w:eastAsia="Times New Roman" w:cs="Calibri"/>
              </w:rPr>
            </w:pPr>
            <w:r w:rsidRPr="00241EFE">
              <w:rPr>
                <w:rFonts w:ascii="Calibri" w:hAnsi="Calibri" w:eastAsia="Arial" w:cs="Calibri"/>
              </w:rPr>
              <w:t>Authentically integrates diverse cultural perspectives including Indigenous voices; demonstrates deep understanding of how cultural differences affect communication and learning; exemplifies GWAYAKWAADIZIWIN principles</w:t>
            </w:r>
          </w:p>
        </w:tc>
        <w:tc>
          <w:tcPr>
            <w:tcW w:w="0" w:type="auto"/>
          </w:tcPr>
          <w:p w:rsidRPr="00241EFE" w:rsidR="001A3F68" w:rsidP="0021552A" w:rsidRDefault="001A3F68" w14:paraId="3EDE1A0F" w14:textId="77777777">
            <w:pPr>
              <w:spacing w:before="30" w:after="30" w:line="240" w:lineRule="auto"/>
              <w:rPr>
                <w:rFonts w:ascii="Calibri" w:hAnsi="Calibri" w:eastAsia="Times New Roman" w:cs="Calibri"/>
              </w:rPr>
            </w:pPr>
            <w:r w:rsidRPr="00241EFE">
              <w:rPr>
                <w:rFonts w:ascii="Calibri" w:hAnsi="Calibri" w:eastAsia="Arial" w:cs="Calibri"/>
              </w:rPr>
              <w:t>Appropriately incorporates cultural diversity including some Indigenous perspectives; shows solid understanding of cultural communication differences; reflects balanced way principles</w:t>
            </w:r>
          </w:p>
        </w:tc>
        <w:tc>
          <w:tcPr>
            <w:tcW w:w="0" w:type="auto"/>
          </w:tcPr>
          <w:p w:rsidRPr="00241EFE" w:rsidR="001A3F68" w:rsidP="0021552A" w:rsidRDefault="001A3F68" w14:paraId="699A8B49" w14:textId="77777777">
            <w:pPr>
              <w:spacing w:before="30" w:after="30" w:line="240" w:lineRule="auto"/>
              <w:rPr>
                <w:rFonts w:ascii="Calibri" w:hAnsi="Calibri" w:eastAsia="Times New Roman" w:cs="Calibri"/>
              </w:rPr>
            </w:pPr>
            <w:r w:rsidRPr="00241EFE">
              <w:rPr>
                <w:rFonts w:ascii="Calibri" w:hAnsi="Calibri" w:eastAsia="Arial" w:cs="Calibri"/>
              </w:rPr>
              <w:t>Some cultural diversity evident; basic understanding of cultural communication differences; limited connection to balanced way living</w:t>
            </w:r>
          </w:p>
        </w:tc>
        <w:tc>
          <w:tcPr>
            <w:tcW w:w="0" w:type="auto"/>
          </w:tcPr>
          <w:p w:rsidRPr="00241EFE" w:rsidR="001A3F68" w:rsidP="0021552A" w:rsidRDefault="001A3F68" w14:paraId="68DE678D" w14:textId="77777777">
            <w:pPr>
              <w:spacing w:before="30" w:after="30" w:line="240" w:lineRule="auto"/>
              <w:rPr>
                <w:rFonts w:ascii="Calibri" w:hAnsi="Calibri" w:eastAsia="Times New Roman" w:cs="Calibri"/>
              </w:rPr>
            </w:pPr>
            <w:r w:rsidRPr="00241EFE">
              <w:rPr>
                <w:rFonts w:ascii="Calibri" w:hAnsi="Calibri" w:eastAsia="Arial" w:cs="Calibri"/>
              </w:rPr>
              <w:t>Minimal cultural diversity; limited understanding of cultural differences; no meaningful connection to Indigenous principles</w:t>
            </w:r>
          </w:p>
        </w:tc>
      </w:tr>
    </w:tbl>
    <w:p w:rsidR="001A3F68" w:rsidP="001A3F68" w:rsidRDefault="001A3F68" w14:paraId="6901C40B" w14:textId="77777777">
      <w:pPr>
        <w:spacing w:after="0" w:line="240" w:lineRule="auto"/>
        <w:outlineLvl w:val="2"/>
        <w:rPr>
          <w:rFonts w:ascii="Calibri" w:hAnsi="Calibri" w:eastAsia="Arial" w:cs="Calibri"/>
          <w:color w:val="1F4D78"/>
        </w:rPr>
      </w:pPr>
    </w:p>
    <w:p w:rsidRPr="00241EFE" w:rsidR="001A3F68" w:rsidP="001A3F68" w:rsidRDefault="001A3F68" w14:paraId="03CACC1E" w14:textId="77777777">
      <w:pPr>
        <w:spacing w:after="0" w:line="240" w:lineRule="auto"/>
        <w:outlineLvl w:val="2"/>
        <w:rPr>
          <w:rFonts w:ascii="Calibri" w:hAnsi="Calibri" w:eastAsia="Times New Roman" w:cs="Calibri"/>
          <w:color w:val="1F4D78"/>
        </w:rPr>
      </w:pPr>
      <w:r w:rsidRPr="00241EFE">
        <w:rPr>
          <w:rFonts w:ascii="Calibri" w:hAnsi="Calibri" w:eastAsia="Arial" w:cs="Calibri"/>
          <w:color w:val="1F4D78"/>
        </w:rPr>
        <w:t>Book Selection Requirements</w:t>
      </w:r>
    </w:p>
    <w:p w:rsidRPr="00241EFE" w:rsidR="001A3F68" w:rsidP="001A3F68" w:rsidRDefault="001A3F68" w14:paraId="16054084" w14:textId="77777777">
      <w:pPr>
        <w:spacing w:before="30" w:after="30" w:line="240" w:lineRule="auto"/>
        <w:rPr>
          <w:rFonts w:ascii="Calibri" w:hAnsi="Calibri" w:eastAsia="Times New Roman" w:cs="Calibri"/>
        </w:rPr>
      </w:pPr>
      <w:r w:rsidRPr="00241EFE">
        <w:rPr>
          <w:rFonts w:ascii="Calibri" w:hAnsi="Calibri" w:eastAsia="Arial" w:cs="Calibri"/>
          <w:b/>
          <w:bCs/>
        </w:rPr>
        <w:t>Quantity &amp; Diversity:</w:t>
      </w:r>
    </w:p>
    <w:p w:rsidRPr="00241EFE" w:rsidR="001A3F68" w:rsidP="001A3F68" w:rsidRDefault="001A3F68" w14:paraId="6288C278"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10 total book selections</w:t>
      </w:r>
    </w:p>
    <w:p w:rsidRPr="00241EFE" w:rsidR="001A3F68" w:rsidP="001A3F68" w:rsidRDefault="001A3F68" w14:paraId="3399707A"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Variety of genres (fiction, non-fiction, poetry, traditional stories)</w:t>
      </w:r>
    </w:p>
    <w:p w:rsidRPr="00241EFE" w:rsidR="001A3F68" w:rsidP="001A3F68" w:rsidRDefault="001A3F68" w14:paraId="207CCDF7"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Range of formats (picture books, early readers, chapter books as appropriate)</w:t>
      </w:r>
    </w:p>
    <w:p w:rsidRPr="00241EFE" w:rsidR="001A3F68" w:rsidP="001A3F68" w:rsidRDefault="001A3F68" w14:paraId="6EF647CE"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Multiple cultural perspectives represented</w:t>
      </w:r>
    </w:p>
    <w:p w:rsidRPr="00241EFE" w:rsidR="001A3F68" w:rsidP="001A3F68" w:rsidRDefault="001A3F68" w14:paraId="792DAA2F"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At least 2 books by Indigenous authors (Native American, First Nations, or other Indigenous voices)</w:t>
      </w:r>
    </w:p>
    <w:p w:rsidRPr="00241EFE" w:rsidR="001A3F68" w:rsidP="001A3F68" w:rsidRDefault="001A3F68" w14:paraId="67E6D31E" w14:textId="77777777">
      <w:pPr>
        <w:spacing w:before="30" w:after="30" w:line="240" w:lineRule="auto"/>
        <w:rPr>
          <w:rFonts w:ascii="Calibri" w:hAnsi="Calibri" w:eastAsia="Times New Roman" w:cs="Calibri"/>
        </w:rPr>
      </w:pPr>
      <w:r w:rsidRPr="00241EFE">
        <w:rPr>
          <w:rFonts w:ascii="Calibri" w:hAnsi="Calibri" w:eastAsia="Arial" w:cs="Calibri"/>
          <w:b/>
          <w:bCs/>
        </w:rPr>
        <w:t>Documentation for Each Book:</w:t>
      </w:r>
    </w:p>
    <w:p w:rsidRPr="00241EFE" w:rsidR="001A3F68" w:rsidP="001A3F68" w:rsidRDefault="001A3F68" w14:paraId="1D3E2474"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Title, author, publisher, publication year</w:t>
      </w:r>
    </w:p>
    <w:p w:rsidRPr="00241EFE" w:rsidR="001A3F68" w:rsidP="001A3F68" w:rsidRDefault="001A3F68" w14:paraId="740947F6"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Reading level/complexity analysis</w:t>
      </w:r>
    </w:p>
    <w:p w:rsidRPr="00241EFE" w:rsidR="001A3F68" w:rsidP="001A3F68" w:rsidRDefault="001A3F68" w14:paraId="231A8FB2"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Interest connection explanation</w:t>
      </w:r>
    </w:p>
    <w:p w:rsidRPr="00241EFE" w:rsidR="001A3F68" w:rsidP="001A3F68" w:rsidRDefault="001A3F68" w14:paraId="4D0765B9"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Cultural relevance justification</w:t>
      </w:r>
    </w:p>
    <w:p w:rsidRPr="00241EFE" w:rsidR="001A3F68" w:rsidP="001A3F68" w:rsidRDefault="001A3F68" w14:paraId="2FD63DAE"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Engagement strategy description</w:t>
      </w:r>
    </w:p>
    <w:p w:rsidRPr="00241EFE" w:rsidR="001A3F68" w:rsidP="001A3F68" w:rsidRDefault="001A3F68" w14:paraId="4908FD06"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rPr>
        <w:t xml:space="preserve"> Independence-building rationale</w:t>
      </w:r>
    </w:p>
    <w:p w:rsidR="001A3F68" w:rsidP="001A3F68" w:rsidRDefault="001A3F68" w14:paraId="78DFAD96" w14:textId="77777777">
      <w:pPr>
        <w:spacing w:after="0" w:line="240" w:lineRule="auto"/>
        <w:outlineLvl w:val="2"/>
        <w:rPr>
          <w:rFonts w:ascii="Calibri" w:hAnsi="Calibri" w:eastAsia="Arial" w:cs="Calibri"/>
          <w:color w:val="1F4D78"/>
        </w:rPr>
      </w:pPr>
    </w:p>
    <w:p w:rsidRPr="00241EFE" w:rsidR="001A3F68" w:rsidP="001A3F68" w:rsidRDefault="001A3F68" w14:paraId="38134E9A" w14:textId="77777777">
      <w:pPr>
        <w:spacing w:after="0" w:line="240" w:lineRule="auto"/>
        <w:outlineLvl w:val="2"/>
        <w:rPr>
          <w:rFonts w:ascii="Calibri" w:hAnsi="Calibri" w:eastAsia="Times New Roman" w:cs="Calibri"/>
          <w:color w:val="1F4D78"/>
        </w:rPr>
      </w:pPr>
      <w:r w:rsidRPr="00241EFE">
        <w:rPr>
          <w:rFonts w:ascii="Calibri" w:hAnsi="Calibri" w:eastAsia="Arial" w:cs="Calibri"/>
          <w:color w:val="1F4D78"/>
        </w:rPr>
        <w:t>Submission Format</w:t>
      </w:r>
    </w:p>
    <w:p w:rsidRPr="00241EFE" w:rsidR="001A3F68" w:rsidP="001A3F68" w:rsidRDefault="001A3F68" w14:paraId="57BB2E34" w14:textId="77777777">
      <w:pPr>
        <w:spacing w:before="30" w:after="30" w:line="240" w:lineRule="auto"/>
        <w:rPr>
          <w:rFonts w:ascii="Calibri" w:hAnsi="Calibri" w:eastAsia="Times New Roman" w:cs="Calibri"/>
        </w:rPr>
      </w:pPr>
      <w:r w:rsidRPr="00241EFE">
        <w:rPr>
          <w:rFonts w:ascii="Calibri" w:hAnsi="Calibri" w:eastAsia="Arial" w:cs="Calibri"/>
          <w:b/>
          <w:bCs/>
        </w:rPr>
        <w:t>Required Components:</w:t>
      </w:r>
    </w:p>
    <w:p w:rsidRPr="00241EFE" w:rsidR="001A3F68" w:rsidP="001A3F68" w:rsidRDefault="001A3F68" w14:paraId="42E86CF0"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b/>
          <w:bCs/>
        </w:rPr>
        <w:t xml:space="preserve">Student Profile </w:t>
      </w:r>
      <w:r w:rsidRPr="00241EFE">
        <w:rPr>
          <w:rFonts w:ascii="Calibri" w:hAnsi="Calibri" w:eastAsia="Arial" w:cs="Calibri"/>
        </w:rPr>
        <w:t>(1 page): Detailed description of focus student including interests, reading level, cultural background, and learning preferences</w:t>
      </w:r>
    </w:p>
    <w:p w:rsidRPr="00241EFE" w:rsidR="001A3F68" w:rsidP="001A3F68" w:rsidRDefault="001A3F68" w14:paraId="69A80A2D"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b/>
          <w:bCs/>
        </w:rPr>
        <w:t xml:space="preserve">Book Selection Matrix </w:t>
      </w:r>
      <w:r w:rsidRPr="00241EFE">
        <w:rPr>
          <w:rFonts w:ascii="Calibri" w:hAnsi="Calibri" w:eastAsia="Arial" w:cs="Calibri"/>
        </w:rPr>
        <w:t>(2-3 pages): Organized chart with all required information for each of the 10 books</w:t>
      </w:r>
    </w:p>
    <w:p w:rsidRPr="00241EFE" w:rsidR="001A3F68" w:rsidP="001A3F68" w:rsidRDefault="001A3F68" w14:paraId="6E9B5C20"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b/>
          <w:bCs/>
        </w:rPr>
        <w:t xml:space="preserve">Engagement Plan </w:t>
      </w:r>
      <w:r w:rsidRPr="00241EFE">
        <w:rPr>
          <w:rFonts w:ascii="Calibri" w:hAnsi="Calibri" w:eastAsia="Arial" w:cs="Calibri"/>
        </w:rPr>
        <w:t>(1-2 pages): Specific strategies for promoting ongoing engagement and independence</w:t>
      </w:r>
    </w:p>
    <w:p w:rsidRPr="00241EFE" w:rsidR="001A3F68" w:rsidP="001A3F68" w:rsidRDefault="001A3F68" w14:paraId="592A3A86"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b/>
          <w:bCs/>
        </w:rPr>
        <w:t xml:space="preserve">Cultural Reflection </w:t>
      </w:r>
      <w:r w:rsidRPr="00241EFE">
        <w:rPr>
          <w:rFonts w:ascii="Calibri" w:hAnsi="Calibri" w:eastAsia="Arial" w:cs="Calibri"/>
        </w:rPr>
        <w:t>(1 page): Analysis of how selections reflect GWAYAKWAADIZIWIN principles and cultural responsiveness</w:t>
      </w:r>
    </w:p>
    <w:p w:rsidRPr="00241EFE" w:rsidR="001A3F68" w:rsidP="001A3F68" w:rsidRDefault="001A3F68" w14:paraId="44140D1B" w14:textId="77777777">
      <w:pPr>
        <w:numPr>
          <w:ilvl w:val="0"/>
          <w:numId w:val="21"/>
        </w:numPr>
        <w:spacing w:before="30" w:after="30" w:line="240" w:lineRule="auto"/>
        <w:rPr>
          <w:rFonts w:ascii="Calibri" w:hAnsi="Calibri" w:eastAsia="Times New Roman" w:cs="Calibri"/>
        </w:rPr>
      </w:pPr>
      <w:r w:rsidRPr="00241EFE">
        <w:rPr>
          <w:rFonts w:ascii="Calibri" w:hAnsi="Calibri" w:eastAsia="Arial" w:cs="Calibri"/>
          <w:b/>
          <w:bCs/>
        </w:rPr>
        <w:t>Bibliography</w:t>
      </w:r>
      <w:r w:rsidRPr="00241EFE">
        <w:rPr>
          <w:rFonts w:ascii="Calibri" w:hAnsi="Calibri" w:eastAsia="Arial" w:cs="Calibri"/>
        </w:rPr>
        <w:t>: Complete citation list in APA format</w:t>
      </w:r>
    </w:p>
    <w:p w:rsidR="00D704C6" w:rsidP="68C05A36" w:rsidRDefault="00D704C6" w14:paraId="1D48F84E" w14:textId="6B537F63">
      <w:pPr>
        <w:spacing w:line="240" w:lineRule="auto"/>
        <w:ind w:left="720" w:hanging="720"/>
        <w:jc w:val="both"/>
        <w:rPr>
          <w:rFonts w:eastAsia="Times New Roman" w:cstheme="minorHAnsi"/>
          <w:b/>
          <w:bCs/>
          <w:color w:val="000000" w:themeColor="text1"/>
        </w:rPr>
      </w:pPr>
    </w:p>
    <w:p w:rsidRPr="00EB74FB" w:rsidR="00EB74FB" w:rsidP="00EB74FB" w:rsidRDefault="00EB74FB" w14:paraId="11D76321" w14:textId="77777777">
      <w:pPr>
        <w:rPr>
          <w:rFonts w:eastAsia="Times New Roman" w:cstheme="minorHAnsi"/>
        </w:rPr>
      </w:pPr>
    </w:p>
    <w:p w:rsidRPr="00EB74FB" w:rsidR="00EB74FB" w:rsidP="00EB74FB" w:rsidRDefault="00EB74FB" w14:paraId="70B5445C" w14:textId="77777777">
      <w:pPr>
        <w:rPr>
          <w:rFonts w:eastAsia="Times New Roman" w:cstheme="minorHAnsi"/>
        </w:rPr>
      </w:pPr>
    </w:p>
    <w:p w:rsidRPr="00EB74FB" w:rsidR="00EB74FB" w:rsidP="00EB74FB" w:rsidRDefault="00EB74FB" w14:paraId="784DF6B3" w14:textId="77777777">
      <w:pPr>
        <w:rPr>
          <w:rFonts w:eastAsia="Times New Roman" w:cstheme="minorHAnsi"/>
        </w:rPr>
      </w:pPr>
    </w:p>
    <w:p w:rsidRPr="00EB74FB" w:rsidR="00EB74FB" w:rsidP="00EB74FB" w:rsidRDefault="00EB74FB" w14:paraId="6C329E87" w14:textId="77777777">
      <w:pPr>
        <w:rPr>
          <w:rFonts w:eastAsia="Times New Roman" w:cstheme="minorHAnsi"/>
        </w:rPr>
      </w:pPr>
    </w:p>
    <w:p w:rsidRPr="00EB74FB" w:rsidR="00EB74FB" w:rsidP="00EB74FB" w:rsidRDefault="00EB74FB" w14:paraId="177FF488" w14:textId="77777777">
      <w:pPr>
        <w:ind w:firstLine="720"/>
        <w:rPr>
          <w:rFonts w:eastAsia="Times New Roman" w:cstheme="minorHAnsi"/>
        </w:rPr>
      </w:pPr>
    </w:p>
    <w:sectPr w:rsidRPr="00EB74FB" w:rsidR="00EB74FB" w:rsidSect="00AE2F9D">
      <w:headerReference w:type="default" r:id="rId11"/>
      <w:footerReference w:type="even" r:id="rId12"/>
      <w:footerReference w:type="default" r:id="rId13"/>
      <w:pgSz w:w="12240" w:h="15840" w:orient="portrait"/>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B1030" w:rsidP="00A23272" w:rsidRDefault="00FB1030" w14:paraId="734771FF" w14:textId="77777777">
      <w:pPr>
        <w:spacing w:after="0" w:line="240" w:lineRule="auto"/>
      </w:pPr>
      <w:r>
        <w:separator/>
      </w:r>
    </w:p>
  </w:endnote>
  <w:endnote w:type="continuationSeparator" w:id="0">
    <w:p w:rsidR="00FB1030" w:rsidP="00A23272" w:rsidRDefault="00FB1030" w14:paraId="2733A22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5F78" w:rsidP="006F3920" w:rsidRDefault="00FD5F78" w14:paraId="01BF1D1C"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rsidR="00FD5F78" w:rsidP="006F3920" w:rsidRDefault="00FD5F78" w14:paraId="1BCC747F"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D5F78" w:rsidP="006F3920" w:rsidRDefault="00FD5F78" w14:paraId="7C5655A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rsidR="00FD5F78" w:rsidP="006F3920" w:rsidRDefault="001E180C" w14:paraId="1721FCF5" w14:textId="529DBEDB">
    <w:pPr>
      <w:pStyle w:val="Footer"/>
      <w:ind w:right="360"/>
    </w:pPr>
    <w:r>
      <w:t>8/1</w:t>
    </w:r>
    <w:r w:rsidR="00EB74FB">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B1030" w:rsidP="00A23272" w:rsidRDefault="00FB1030" w14:paraId="3174C0FD" w14:textId="77777777">
      <w:pPr>
        <w:spacing w:after="0" w:line="240" w:lineRule="auto"/>
      </w:pPr>
      <w:r>
        <w:separator/>
      </w:r>
    </w:p>
  </w:footnote>
  <w:footnote w:type="continuationSeparator" w:id="0">
    <w:p w:rsidR="00FB1030" w:rsidP="00A23272" w:rsidRDefault="00FB1030" w14:paraId="4C2AEC1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B4417" w:rsidR="005B4417" w:rsidP="00197E34" w:rsidRDefault="005B4417" w14:paraId="0C4D8DDB" w14:textId="482F7D73">
    <w:pPr>
      <w:pStyle w:val="Header"/>
      <w:jc w:val="center"/>
      <w:rPr>
        <w:rFonts w:cstheme="minorHAnsi"/>
        <w:sz w:val="28"/>
        <w:szCs w:val="28"/>
      </w:rPr>
    </w:pPr>
    <w:r w:rsidRPr="005B4417">
      <w:rPr>
        <w:rFonts w:cstheme="minorHAnsi"/>
        <w:noProof/>
      </w:rPr>
      <w:drawing>
        <wp:anchor distT="0" distB="0" distL="114300" distR="114300" simplePos="0" relativeHeight="251661312" behindDoc="0" locked="0" layoutInCell="1" allowOverlap="1" wp14:anchorId="65290A8F" wp14:editId="79346F8F">
          <wp:simplePos x="0" y="0"/>
          <wp:positionH relativeFrom="column">
            <wp:posOffset>5629275</wp:posOffset>
          </wp:positionH>
          <wp:positionV relativeFrom="paragraph">
            <wp:posOffset>-104775</wp:posOffset>
          </wp:positionV>
          <wp:extent cx="811530" cy="766185"/>
          <wp:effectExtent l="0" t="0" r="7620" b="0"/>
          <wp:wrapNone/>
          <wp:docPr id="1" name="Picture 1" descr="A logo with people in the middl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in the middle of a tre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530" cy="76618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noProof/>
        <w:sz w:val="28"/>
        <w:szCs w:val="28"/>
      </w:rPr>
      <w:drawing>
        <wp:anchor distT="0" distB="0" distL="114300" distR="114300" simplePos="0" relativeHeight="251659264" behindDoc="0" locked="0" layoutInCell="1" allowOverlap="1" wp14:anchorId="6A5A74D1" wp14:editId="53254390">
          <wp:simplePos x="0" y="0"/>
          <wp:positionH relativeFrom="margin">
            <wp:posOffset>-266700</wp:posOffset>
          </wp:positionH>
          <wp:positionV relativeFrom="paragraph">
            <wp:posOffset>-104775</wp:posOffset>
          </wp:positionV>
          <wp:extent cx="733425" cy="733425"/>
          <wp:effectExtent l="0" t="0" r="9525" b="9525"/>
          <wp:wrapNone/>
          <wp:docPr id="111739671" name="Picture 1" descr="A logo for a elementary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Picture 1" descr="A logo for a elementary edu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sz w:val="28"/>
        <w:szCs w:val="28"/>
      </w:rPr>
      <w:t xml:space="preserve">Fond du Lac Tribal and Community College </w:t>
    </w:r>
  </w:p>
  <w:p w:rsidRPr="005B4417" w:rsidR="005B4417" w:rsidP="00197E34" w:rsidRDefault="005B4417" w14:paraId="7A672300" w14:textId="5F64FCE4">
    <w:pPr>
      <w:pStyle w:val="Header"/>
      <w:jc w:val="center"/>
      <w:rPr>
        <w:rFonts w:cstheme="minorHAnsi"/>
        <w:sz w:val="28"/>
        <w:szCs w:val="28"/>
      </w:rPr>
    </w:pPr>
    <w:r w:rsidRPr="005B4417">
      <w:rPr>
        <w:rFonts w:cstheme="minorHAnsi"/>
        <w:sz w:val="28"/>
        <w:szCs w:val="28"/>
      </w:rPr>
      <w:t xml:space="preserve">Elementary Education Program </w:t>
    </w:r>
  </w:p>
  <w:p w:rsidRPr="005B4417" w:rsidR="005B4417" w:rsidP="00197E34" w:rsidRDefault="005B4417" w14:paraId="4BFB7401" w14:textId="5C8CE9D2">
    <w:pPr>
      <w:pStyle w:val="Header"/>
      <w:jc w:val="center"/>
      <w:rPr>
        <w:rFonts w:cstheme="minorHAnsi"/>
      </w:rPr>
    </w:pPr>
  </w:p>
  <w:p w:rsidR="00FD5F78" w:rsidP="00197E34" w:rsidRDefault="00FD5F78" w14:paraId="346E5080" w14:textId="0CF096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0BD6"/>
    <w:multiLevelType w:val="hybridMultilevel"/>
    <w:tmpl w:val="61A8E8A8"/>
    <w:lvl w:ilvl="0" w:tplc="88325C62">
      <w:start w:val="1"/>
      <w:numFmt w:val="bullet"/>
      <w:lvlText w:val=""/>
      <w:lvlJc w:val="left"/>
      <w:pPr>
        <w:tabs>
          <w:tab w:val="num" w:pos="720"/>
        </w:tabs>
        <w:ind w:left="720" w:hanging="360"/>
      </w:pPr>
      <w:rPr>
        <w:rFonts w:hint="default" w:ascii="Symbol" w:hAnsi="Symbol"/>
        <w:sz w:val="20"/>
      </w:rPr>
    </w:lvl>
    <w:lvl w:ilvl="1" w:tplc="95542EAC" w:tentative="1">
      <w:start w:val="1"/>
      <w:numFmt w:val="bullet"/>
      <w:lvlText w:val=""/>
      <w:lvlJc w:val="left"/>
      <w:pPr>
        <w:tabs>
          <w:tab w:val="num" w:pos="1440"/>
        </w:tabs>
        <w:ind w:left="1440" w:hanging="360"/>
      </w:pPr>
      <w:rPr>
        <w:rFonts w:hint="default" w:ascii="Symbol" w:hAnsi="Symbol"/>
        <w:sz w:val="20"/>
      </w:rPr>
    </w:lvl>
    <w:lvl w:ilvl="2" w:tplc="DD767D64" w:tentative="1">
      <w:start w:val="1"/>
      <w:numFmt w:val="bullet"/>
      <w:lvlText w:val=""/>
      <w:lvlJc w:val="left"/>
      <w:pPr>
        <w:tabs>
          <w:tab w:val="num" w:pos="2160"/>
        </w:tabs>
        <w:ind w:left="2160" w:hanging="360"/>
      </w:pPr>
      <w:rPr>
        <w:rFonts w:hint="default" w:ascii="Symbol" w:hAnsi="Symbol"/>
        <w:sz w:val="20"/>
      </w:rPr>
    </w:lvl>
    <w:lvl w:ilvl="3" w:tplc="E3745DD6" w:tentative="1">
      <w:start w:val="1"/>
      <w:numFmt w:val="bullet"/>
      <w:lvlText w:val=""/>
      <w:lvlJc w:val="left"/>
      <w:pPr>
        <w:tabs>
          <w:tab w:val="num" w:pos="2880"/>
        </w:tabs>
        <w:ind w:left="2880" w:hanging="360"/>
      </w:pPr>
      <w:rPr>
        <w:rFonts w:hint="default" w:ascii="Symbol" w:hAnsi="Symbol"/>
        <w:sz w:val="20"/>
      </w:rPr>
    </w:lvl>
    <w:lvl w:ilvl="4" w:tplc="556CA112" w:tentative="1">
      <w:start w:val="1"/>
      <w:numFmt w:val="bullet"/>
      <w:lvlText w:val=""/>
      <w:lvlJc w:val="left"/>
      <w:pPr>
        <w:tabs>
          <w:tab w:val="num" w:pos="3600"/>
        </w:tabs>
        <w:ind w:left="3600" w:hanging="360"/>
      </w:pPr>
      <w:rPr>
        <w:rFonts w:hint="default" w:ascii="Symbol" w:hAnsi="Symbol"/>
        <w:sz w:val="20"/>
      </w:rPr>
    </w:lvl>
    <w:lvl w:ilvl="5" w:tplc="C834E734" w:tentative="1">
      <w:start w:val="1"/>
      <w:numFmt w:val="bullet"/>
      <w:lvlText w:val=""/>
      <w:lvlJc w:val="left"/>
      <w:pPr>
        <w:tabs>
          <w:tab w:val="num" w:pos="4320"/>
        </w:tabs>
        <w:ind w:left="4320" w:hanging="360"/>
      </w:pPr>
      <w:rPr>
        <w:rFonts w:hint="default" w:ascii="Symbol" w:hAnsi="Symbol"/>
        <w:sz w:val="20"/>
      </w:rPr>
    </w:lvl>
    <w:lvl w:ilvl="6" w:tplc="5036B49A" w:tentative="1">
      <w:start w:val="1"/>
      <w:numFmt w:val="bullet"/>
      <w:lvlText w:val=""/>
      <w:lvlJc w:val="left"/>
      <w:pPr>
        <w:tabs>
          <w:tab w:val="num" w:pos="5040"/>
        </w:tabs>
        <w:ind w:left="5040" w:hanging="360"/>
      </w:pPr>
      <w:rPr>
        <w:rFonts w:hint="default" w:ascii="Symbol" w:hAnsi="Symbol"/>
        <w:sz w:val="20"/>
      </w:rPr>
    </w:lvl>
    <w:lvl w:ilvl="7" w:tplc="2814E960" w:tentative="1">
      <w:start w:val="1"/>
      <w:numFmt w:val="bullet"/>
      <w:lvlText w:val=""/>
      <w:lvlJc w:val="left"/>
      <w:pPr>
        <w:tabs>
          <w:tab w:val="num" w:pos="5760"/>
        </w:tabs>
        <w:ind w:left="5760" w:hanging="360"/>
      </w:pPr>
      <w:rPr>
        <w:rFonts w:hint="default" w:ascii="Symbol" w:hAnsi="Symbol"/>
        <w:sz w:val="20"/>
      </w:rPr>
    </w:lvl>
    <w:lvl w:ilvl="8" w:tplc="C076100E"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DDA16BD"/>
    <w:multiLevelType w:val="hybridMultilevel"/>
    <w:tmpl w:val="FDA8D534"/>
    <w:lvl w:ilvl="0" w:tplc="A0986C3E">
      <w:start w:val="1"/>
      <w:numFmt w:val="bullet"/>
      <w:lvlText w:val=""/>
      <w:lvlJc w:val="left"/>
      <w:pPr>
        <w:tabs>
          <w:tab w:val="num" w:pos="720"/>
        </w:tabs>
        <w:ind w:left="720" w:hanging="360"/>
      </w:pPr>
      <w:rPr>
        <w:rFonts w:hint="default" w:ascii="Symbol" w:hAnsi="Symbol"/>
        <w:sz w:val="20"/>
      </w:rPr>
    </w:lvl>
    <w:lvl w:ilvl="1" w:tplc="07A6CB3E" w:tentative="1">
      <w:start w:val="1"/>
      <w:numFmt w:val="bullet"/>
      <w:lvlText w:val=""/>
      <w:lvlJc w:val="left"/>
      <w:pPr>
        <w:tabs>
          <w:tab w:val="num" w:pos="1440"/>
        </w:tabs>
        <w:ind w:left="1440" w:hanging="360"/>
      </w:pPr>
      <w:rPr>
        <w:rFonts w:hint="default" w:ascii="Symbol" w:hAnsi="Symbol"/>
        <w:sz w:val="20"/>
      </w:rPr>
    </w:lvl>
    <w:lvl w:ilvl="2" w:tplc="C12A075E" w:tentative="1">
      <w:start w:val="1"/>
      <w:numFmt w:val="bullet"/>
      <w:lvlText w:val=""/>
      <w:lvlJc w:val="left"/>
      <w:pPr>
        <w:tabs>
          <w:tab w:val="num" w:pos="2160"/>
        </w:tabs>
        <w:ind w:left="2160" w:hanging="360"/>
      </w:pPr>
      <w:rPr>
        <w:rFonts w:hint="default" w:ascii="Symbol" w:hAnsi="Symbol"/>
        <w:sz w:val="20"/>
      </w:rPr>
    </w:lvl>
    <w:lvl w:ilvl="3" w:tplc="25ACB060" w:tentative="1">
      <w:start w:val="1"/>
      <w:numFmt w:val="bullet"/>
      <w:lvlText w:val=""/>
      <w:lvlJc w:val="left"/>
      <w:pPr>
        <w:tabs>
          <w:tab w:val="num" w:pos="2880"/>
        </w:tabs>
        <w:ind w:left="2880" w:hanging="360"/>
      </w:pPr>
      <w:rPr>
        <w:rFonts w:hint="default" w:ascii="Symbol" w:hAnsi="Symbol"/>
        <w:sz w:val="20"/>
      </w:rPr>
    </w:lvl>
    <w:lvl w:ilvl="4" w:tplc="C7D4BC40" w:tentative="1">
      <w:start w:val="1"/>
      <w:numFmt w:val="bullet"/>
      <w:lvlText w:val=""/>
      <w:lvlJc w:val="left"/>
      <w:pPr>
        <w:tabs>
          <w:tab w:val="num" w:pos="3600"/>
        </w:tabs>
        <w:ind w:left="3600" w:hanging="360"/>
      </w:pPr>
      <w:rPr>
        <w:rFonts w:hint="default" w:ascii="Symbol" w:hAnsi="Symbol"/>
        <w:sz w:val="20"/>
      </w:rPr>
    </w:lvl>
    <w:lvl w:ilvl="5" w:tplc="7ED8B50E" w:tentative="1">
      <w:start w:val="1"/>
      <w:numFmt w:val="bullet"/>
      <w:lvlText w:val=""/>
      <w:lvlJc w:val="left"/>
      <w:pPr>
        <w:tabs>
          <w:tab w:val="num" w:pos="4320"/>
        </w:tabs>
        <w:ind w:left="4320" w:hanging="360"/>
      </w:pPr>
      <w:rPr>
        <w:rFonts w:hint="default" w:ascii="Symbol" w:hAnsi="Symbol"/>
        <w:sz w:val="20"/>
      </w:rPr>
    </w:lvl>
    <w:lvl w:ilvl="6" w:tplc="56EE650A" w:tentative="1">
      <w:start w:val="1"/>
      <w:numFmt w:val="bullet"/>
      <w:lvlText w:val=""/>
      <w:lvlJc w:val="left"/>
      <w:pPr>
        <w:tabs>
          <w:tab w:val="num" w:pos="5040"/>
        </w:tabs>
        <w:ind w:left="5040" w:hanging="360"/>
      </w:pPr>
      <w:rPr>
        <w:rFonts w:hint="default" w:ascii="Symbol" w:hAnsi="Symbol"/>
        <w:sz w:val="20"/>
      </w:rPr>
    </w:lvl>
    <w:lvl w:ilvl="7" w:tplc="97D0AA5E" w:tentative="1">
      <w:start w:val="1"/>
      <w:numFmt w:val="bullet"/>
      <w:lvlText w:val=""/>
      <w:lvlJc w:val="left"/>
      <w:pPr>
        <w:tabs>
          <w:tab w:val="num" w:pos="5760"/>
        </w:tabs>
        <w:ind w:left="5760" w:hanging="360"/>
      </w:pPr>
      <w:rPr>
        <w:rFonts w:hint="default" w:ascii="Symbol" w:hAnsi="Symbol"/>
        <w:sz w:val="20"/>
      </w:rPr>
    </w:lvl>
    <w:lvl w:ilvl="8" w:tplc="435EE5BC"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4510E3"/>
    <w:multiLevelType w:val="hybridMultilevel"/>
    <w:tmpl w:val="F7788290"/>
    <w:lvl w:ilvl="0" w:tplc="E5DE04EE">
      <w:start w:val="1"/>
      <w:numFmt w:val="bullet"/>
      <w:lvlText w:val=""/>
      <w:lvlJc w:val="left"/>
      <w:pPr>
        <w:tabs>
          <w:tab w:val="num" w:pos="720"/>
        </w:tabs>
        <w:ind w:left="720" w:hanging="360"/>
      </w:pPr>
      <w:rPr>
        <w:rFonts w:hint="default" w:ascii="Symbol" w:hAnsi="Symbol"/>
        <w:sz w:val="20"/>
      </w:rPr>
    </w:lvl>
    <w:lvl w:ilvl="1" w:tplc="8E20FDE0" w:tentative="1">
      <w:start w:val="1"/>
      <w:numFmt w:val="bullet"/>
      <w:lvlText w:val=""/>
      <w:lvlJc w:val="left"/>
      <w:pPr>
        <w:tabs>
          <w:tab w:val="num" w:pos="1440"/>
        </w:tabs>
        <w:ind w:left="1440" w:hanging="360"/>
      </w:pPr>
      <w:rPr>
        <w:rFonts w:hint="default" w:ascii="Symbol" w:hAnsi="Symbol"/>
        <w:sz w:val="20"/>
      </w:rPr>
    </w:lvl>
    <w:lvl w:ilvl="2" w:tplc="44A6E5B2" w:tentative="1">
      <w:start w:val="1"/>
      <w:numFmt w:val="bullet"/>
      <w:lvlText w:val=""/>
      <w:lvlJc w:val="left"/>
      <w:pPr>
        <w:tabs>
          <w:tab w:val="num" w:pos="2160"/>
        </w:tabs>
        <w:ind w:left="2160" w:hanging="360"/>
      </w:pPr>
      <w:rPr>
        <w:rFonts w:hint="default" w:ascii="Symbol" w:hAnsi="Symbol"/>
        <w:sz w:val="20"/>
      </w:rPr>
    </w:lvl>
    <w:lvl w:ilvl="3" w:tplc="589A9B3C" w:tentative="1">
      <w:start w:val="1"/>
      <w:numFmt w:val="bullet"/>
      <w:lvlText w:val=""/>
      <w:lvlJc w:val="left"/>
      <w:pPr>
        <w:tabs>
          <w:tab w:val="num" w:pos="2880"/>
        </w:tabs>
        <w:ind w:left="2880" w:hanging="360"/>
      </w:pPr>
      <w:rPr>
        <w:rFonts w:hint="default" w:ascii="Symbol" w:hAnsi="Symbol"/>
        <w:sz w:val="20"/>
      </w:rPr>
    </w:lvl>
    <w:lvl w:ilvl="4" w:tplc="F4FE63DE" w:tentative="1">
      <w:start w:val="1"/>
      <w:numFmt w:val="bullet"/>
      <w:lvlText w:val=""/>
      <w:lvlJc w:val="left"/>
      <w:pPr>
        <w:tabs>
          <w:tab w:val="num" w:pos="3600"/>
        </w:tabs>
        <w:ind w:left="3600" w:hanging="360"/>
      </w:pPr>
      <w:rPr>
        <w:rFonts w:hint="default" w:ascii="Symbol" w:hAnsi="Symbol"/>
        <w:sz w:val="20"/>
      </w:rPr>
    </w:lvl>
    <w:lvl w:ilvl="5" w:tplc="9D6A68C6" w:tentative="1">
      <w:start w:val="1"/>
      <w:numFmt w:val="bullet"/>
      <w:lvlText w:val=""/>
      <w:lvlJc w:val="left"/>
      <w:pPr>
        <w:tabs>
          <w:tab w:val="num" w:pos="4320"/>
        </w:tabs>
        <w:ind w:left="4320" w:hanging="360"/>
      </w:pPr>
      <w:rPr>
        <w:rFonts w:hint="default" w:ascii="Symbol" w:hAnsi="Symbol"/>
        <w:sz w:val="20"/>
      </w:rPr>
    </w:lvl>
    <w:lvl w:ilvl="6" w:tplc="041AD24E" w:tentative="1">
      <w:start w:val="1"/>
      <w:numFmt w:val="bullet"/>
      <w:lvlText w:val=""/>
      <w:lvlJc w:val="left"/>
      <w:pPr>
        <w:tabs>
          <w:tab w:val="num" w:pos="5040"/>
        </w:tabs>
        <w:ind w:left="5040" w:hanging="360"/>
      </w:pPr>
      <w:rPr>
        <w:rFonts w:hint="default" w:ascii="Symbol" w:hAnsi="Symbol"/>
        <w:sz w:val="20"/>
      </w:rPr>
    </w:lvl>
    <w:lvl w:ilvl="7" w:tplc="AC06FE22" w:tentative="1">
      <w:start w:val="1"/>
      <w:numFmt w:val="bullet"/>
      <w:lvlText w:val=""/>
      <w:lvlJc w:val="left"/>
      <w:pPr>
        <w:tabs>
          <w:tab w:val="num" w:pos="5760"/>
        </w:tabs>
        <w:ind w:left="5760" w:hanging="360"/>
      </w:pPr>
      <w:rPr>
        <w:rFonts w:hint="default" w:ascii="Symbol" w:hAnsi="Symbol"/>
        <w:sz w:val="20"/>
      </w:rPr>
    </w:lvl>
    <w:lvl w:ilvl="8" w:tplc="EC063F3A"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2057829"/>
    <w:multiLevelType w:val="hybridMultilevel"/>
    <w:tmpl w:val="0F0CB166"/>
    <w:lvl w:ilvl="0" w:tplc="F1B65E5A">
      <w:start w:val="1"/>
      <w:numFmt w:val="bullet"/>
      <w:lvlText w:val="o"/>
      <w:lvlJc w:val="left"/>
      <w:pPr>
        <w:ind w:left="360" w:hanging="360"/>
      </w:pPr>
      <w:rPr>
        <w:rFonts w:hint="default" w:ascii="Courier New" w:hAnsi="Courier New"/>
        <w:sz w:val="20"/>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8FE7046"/>
    <w:multiLevelType w:val="hybridMultilevel"/>
    <w:tmpl w:val="F11A00D2"/>
    <w:lvl w:ilvl="0" w:tplc="B09CFD12">
      <w:start w:val="1"/>
      <w:numFmt w:val="bullet"/>
      <w:lvlText w:val="●"/>
      <w:lvlJc w:val="left"/>
      <w:pPr>
        <w:ind w:left="720" w:hanging="360"/>
      </w:pPr>
    </w:lvl>
    <w:lvl w:ilvl="1" w:tplc="32FE9D18">
      <w:start w:val="1"/>
      <w:numFmt w:val="bullet"/>
      <w:lvlText w:val="○"/>
      <w:lvlJc w:val="left"/>
      <w:pPr>
        <w:ind w:left="1440" w:hanging="360"/>
      </w:pPr>
    </w:lvl>
    <w:lvl w:ilvl="2" w:tplc="36246A92">
      <w:start w:val="1"/>
      <w:numFmt w:val="bullet"/>
      <w:lvlText w:val="■"/>
      <w:lvlJc w:val="left"/>
      <w:pPr>
        <w:ind w:left="2160" w:hanging="360"/>
      </w:pPr>
    </w:lvl>
    <w:lvl w:ilvl="3" w:tplc="E0E2FAF2">
      <w:start w:val="1"/>
      <w:numFmt w:val="bullet"/>
      <w:lvlText w:val="●"/>
      <w:lvlJc w:val="left"/>
      <w:pPr>
        <w:ind w:left="2880" w:hanging="360"/>
      </w:pPr>
    </w:lvl>
    <w:lvl w:ilvl="4" w:tplc="DD22FF94">
      <w:start w:val="1"/>
      <w:numFmt w:val="bullet"/>
      <w:lvlText w:val="○"/>
      <w:lvlJc w:val="left"/>
      <w:pPr>
        <w:ind w:left="3600" w:hanging="360"/>
      </w:pPr>
    </w:lvl>
    <w:lvl w:ilvl="5" w:tplc="860AAB98">
      <w:start w:val="1"/>
      <w:numFmt w:val="bullet"/>
      <w:lvlText w:val="■"/>
      <w:lvlJc w:val="left"/>
      <w:pPr>
        <w:ind w:left="4320" w:hanging="360"/>
      </w:pPr>
    </w:lvl>
    <w:lvl w:ilvl="6" w:tplc="68A4B382">
      <w:start w:val="1"/>
      <w:numFmt w:val="bullet"/>
      <w:lvlText w:val="●"/>
      <w:lvlJc w:val="left"/>
      <w:pPr>
        <w:ind w:left="5040" w:hanging="360"/>
      </w:pPr>
    </w:lvl>
    <w:lvl w:ilvl="7" w:tplc="29C2540C">
      <w:start w:val="1"/>
      <w:numFmt w:val="bullet"/>
      <w:lvlText w:val="●"/>
      <w:lvlJc w:val="left"/>
      <w:pPr>
        <w:ind w:left="5760" w:hanging="360"/>
      </w:pPr>
    </w:lvl>
    <w:lvl w:ilvl="8" w:tplc="B80C496C">
      <w:start w:val="1"/>
      <w:numFmt w:val="bullet"/>
      <w:lvlText w:val="●"/>
      <w:lvlJc w:val="left"/>
      <w:pPr>
        <w:ind w:left="6480" w:hanging="360"/>
      </w:pPr>
    </w:lvl>
  </w:abstractNum>
  <w:abstractNum w:abstractNumId="5" w15:restartNumberingAfterBreak="0">
    <w:nsid w:val="1DFC0DA3"/>
    <w:multiLevelType w:val="hybridMultilevel"/>
    <w:tmpl w:val="A4D4C6A6"/>
    <w:lvl w:ilvl="0" w:tplc="3BB8527C">
      <w:start w:val="1"/>
      <w:numFmt w:val="bullet"/>
      <w:lvlText w:val=""/>
      <w:lvlJc w:val="left"/>
      <w:pPr>
        <w:tabs>
          <w:tab w:val="num" w:pos="720"/>
        </w:tabs>
        <w:ind w:left="720" w:hanging="360"/>
      </w:pPr>
      <w:rPr>
        <w:rFonts w:hint="default" w:ascii="Symbol" w:hAnsi="Symbol"/>
        <w:sz w:val="20"/>
      </w:rPr>
    </w:lvl>
    <w:lvl w:ilvl="1" w:tplc="ECD6850A" w:tentative="1">
      <w:start w:val="1"/>
      <w:numFmt w:val="bullet"/>
      <w:lvlText w:val=""/>
      <w:lvlJc w:val="left"/>
      <w:pPr>
        <w:tabs>
          <w:tab w:val="num" w:pos="1440"/>
        </w:tabs>
        <w:ind w:left="1440" w:hanging="360"/>
      </w:pPr>
      <w:rPr>
        <w:rFonts w:hint="default" w:ascii="Symbol" w:hAnsi="Symbol"/>
        <w:sz w:val="20"/>
      </w:rPr>
    </w:lvl>
    <w:lvl w:ilvl="2" w:tplc="543871B8" w:tentative="1">
      <w:start w:val="1"/>
      <w:numFmt w:val="bullet"/>
      <w:lvlText w:val=""/>
      <w:lvlJc w:val="left"/>
      <w:pPr>
        <w:tabs>
          <w:tab w:val="num" w:pos="2160"/>
        </w:tabs>
        <w:ind w:left="2160" w:hanging="360"/>
      </w:pPr>
      <w:rPr>
        <w:rFonts w:hint="default" w:ascii="Symbol" w:hAnsi="Symbol"/>
        <w:sz w:val="20"/>
      </w:rPr>
    </w:lvl>
    <w:lvl w:ilvl="3" w:tplc="14B26F0A" w:tentative="1">
      <w:start w:val="1"/>
      <w:numFmt w:val="bullet"/>
      <w:lvlText w:val=""/>
      <w:lvlJc w:val="left"/>
      <w:pPr>
        <w:tabs>
          <w:tab w:val="num" w:pos="2880"/>
        </w:tabs>
        <w:ind w:left="2880" w:hanging="360"/>
      </w:pPr>
      <w:rPr>
        <w:rFonts w:hint="default" w:ascii="Symbol" w:hAnsi="Symbol"/>
        <w:sz w:val="20"/>
      </w:rPr>
    </w:lvl>
    <w:lvl w:ilvl="4" w:tplc="58B8E7C0" w:tentative="1">
      <w:start w:val="1"/>
      <w:numFmt w:val="bullet"/>
      <w:lvlText w:val=""/>
      <w:lvlJc w:val="left"/>
      <w:pPr>
        <w:tabs>
          <w:tab w:val="num" w:pos="3600"/>
        </w:tabs>
        <w:ind w:left="3600" w:hanging="360"/>
      </w:pPr>
      <w:rPr>
        <w:rFonts w:hint="default" w:ascii="Symbol" w:hAnsi="Symbol"/>
        <w:sz w:val="20"/>
      </w:rPr>
    </w:lvl>
    <w:lvl w:ilvl="5" w:tplc="338E2A8E" w:tentative="1">
      <w:start w:val="1"/>
      <w:numFmt w:val="bullet"/>
      <w:lvlText w:val=""/>
      <w:lvlJc w:val="left"/>
      <w:pPr>
        <w:tabs>
          <w:tab w:val="num" w:pos="4320"/>
        </w:tabs>
        <w:ind w:left="4320" w:hanging="360"/>
      </w:pPr>
      <w:rPr>
        <w:rFonts w:hint="default" w:ascii="Symbol" w:hAnsi="Symbol"/>
        <w:sz w:val="20"/>
      </w:rPr>
    </w:lvl>
    <w:lvl w:ilvl="6" w:tplc="F48EA9CA" w:tentative="1">
      <w:start w:val="1"/>
      <w:numFmt w:val="bullet"/>
      <w:lvlText w:val=""/>
      <w:lvlJc w:val="left"/>
      <w:pPr>
        <w:tabs>
          <w:tab w:val="num" w:pos="5040"/>
        </w:tabs>
        <w:ind w:left="5040" w:hanging="360"/>
      </w:pPr>
      <w:rPr>
        <w:rFonts w:hint="default" w:ascii="Symbol" w:hAnsi="Symbol"/>
        <w:sz w:val="20"/>
      </w:rPr>
    </w:lvl>
    <w:lvl w:ilvl="7" w:tplc="5C70CB78" w:tentative="1">
      <w:start w:val="1"/>
      <w:numFmt w:val="bullet"/>
      <w:lvlText w:val=""/>
      <w:lvlJc w:val="left"/>
      <w:pPr>
        <w:tabs>
          <w:tab w:val="num" w:pos="5760"/>
        </w:tabs>
        <w:ind w:left="5760" w:hanging="360"/>
      </w:pPr>
      <w:rPr>
        <w:rFonts w:hint="default" w:ascii="Symbol" w:hAnsi="Symbol"/>
        <w:sz w:val="20"/>
      </w:rPr>
    </w:lvl>
    <w:lvl w:ilvl="8" w:tplc="542236DC"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F344B33"/>
    <w:multiLevelType w:val="hybridMultilevel"/>
    <w:tmpl w:val="EAC2BED2"/>
    <w:lvl w:ilvl="0" w:tplc="02F24816">
      <w:start w:val="1"/>
      <w:numFmt w:val="lowerLetter"/>
      <w:lvlText w:val="%1."/>
      <w:lvlJc w:val="left"/>
      <w:pPr>
        <w:ind w:left="720" w:hanging="360"/>
      </w:pPr>
      <w:rPr>
        <w:rFonts w:hint="default" w:asciiTheme="minorHAnsi" w:hAnsiTheme="minorHAnsi" w:eastAsiaTheme="minorHAnsi" w:cstheme="minorHAns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713AD"/>
    <w:multiLevelType w:val="hybridMultilevel"/>
    <w:tmpl w:val="89FC0550"/>
    <w:lvl w:ilvl="0" w:tplc="4D6CB1BC">
      <w:start w:val="1"/>
      <w:numFmt w:val="decimal"/>
      <w:lvlText w:val="%1."/>
      <w:lvlJc w:val="left"/>
      <w:pPr>
        <w:ind w:left="720" w:hanging="360"/>
      </w:pPr>
      <w:rPr>
        <w:rFonts w:hint="default" w:ascii="Arial" w:hAnsi="Arial" w:eastAsia="Arial" w:cs="Arial"/>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41D1A"/>
    <w:multiLevelType w:val="hybridMultilevel"/>
    <w:tmpl w:val="313ACC60"/>
    <w:lvl w:ilvl="0" w:tplc="38CA2B82">
      <w:start w:val="1"/>
      <w:numFmt w:val="bullet"/>
      <w:lvlText w:val=""/>
      <w:lvlJc w:val="left"/>
      <w:pPr>
        <w:tabs>
          <w:tab w:val="num" w:pos="-1440"/>
        </w:tabs>
        <w:ind w:left="-1440" w:hanging="360"/>
      </w:pPr>
      <w:rPr>
        <w:rFonts w:hint="default" w:ascii="Symbol" w:hAnsi="Symbol"/>
        <w:sz w:val="20"/>
      </w:rPr>
    </w:lvl>
    <w:lvl w:ilvl="1" w:tplc="95240ADC" w:tentative="1">
      <w:start w:val="1"/>
      <w:numFmt w:val="bullet"/>
      <w:lvlText w:val=""/>
      <w:lvlJc w:val="left"/>
      <w:pPr>
        <w:tabs>
          <w:tab w:val="num" w:pos="-720"/>
        </w:tabs>
        <w:ind w:left="-720" w:hanging="360"/>
      </w:pPr>
      <w:rPr>
        <w:rFonts w:hint="default" w:ascii="Symbol" w:hAnsi="Symbol"/>
        <w:sz w:val="20"/>
      </w:rPr>
    </w:lvl>
    <w:lvl w:ilvl="2" w:tplc="01FA2F88" w:tentative="1">
      <w:start w:val="1"/>
      <w:numFmt w:val="bullet"/>
      <w:lvlText w:val=""/>
      <w:lvlJc w:val="left"/>
      <w:pPr>
        <w:tabs>
          <w:tab w:val="num" w:pos="0"/>
        </w:tabs>
        <w:ind w:left="0" w:hanging="360"/>
      </w:pPr>
      <w:rPr>
        <w:rFonts w:hint="default" w:ascii="Symbol" w:hAnsi="Symbol"/>
        <w:sz w:val="20"/>
      </w:rPr>
    </w:lvl>
    <w:lvl w:ilvl="3" w:tplc="EDD6CCC2" w:tentative="1">
      <w:start w:val="1"/>
      <w:numFmt w:val="bullet"/>
      <w:lvlText w:val=""/>
      <w:lvlJc w:val="left"/>
      <w:pPr>
        <w:tabs>
          <w:tab w:val="num" w:pos="720"/>
        </w:tabs>
        <w:ind w:left="720" w:hanging="360"/>
      </w:pPr>
      <w:rPr>
        <w:rFonts w:hint="default" w:ascii="Symbol" w:hAnsi="Symbol"/>
        <w:sz w:val="20"/>
      </w:rPr>
    </w:lvl>
    <w:lvl w:ilvl="4" w:tplc="D5EC511A" w:tentative="1">
      <w:start w:val="1"/>
      <w:numFmt w:val="bullet"/>
      <w:lvlText w:val=""/>
      <w:lvlJc w:val="left"/>
      <w:pPr>
        <w:tabs>
          <w:tab w:val="num" w:pos="1440"/>
        </w:tabs>
        <w:ind w:left="1440" w:hanging="360"/>
      </w:pPr>
      <w:rPr>
        <w:rFonts w:hint="default" w:ascii="Symbol" w:hAnsi="Symbol"/>
        <w:sz w:val="20"/>
      </w:rPr>
    </w:lvl>
    <w:lvl w:ilvl="5" w:tplc="C5B40250" w:tentative="1">
      <w:start w:val="1"/>
      <w:numFmt w:val="bullet"/>
      <w:lvlText w:val=""/>
      <w:lvlJc w:val="left"/>
      <w:pPr>
        <w:tabs>
          <w:tab w:val="num" w:pos="2160"/>
        </w:tabs>
        <w:ind w:left="2160" w:hanging="360"/>
      </w:pPr>
      <w:rPr>
        <w:rFonts w:hint="default" w:ascii="Symbol" w:hAnsi="Symbol"/>
        <w:sz w:val="20"/>
      </w:rPr>
    </w:lvl>
    <w:lvl w:ilvl="6" w:tplc="16A877AE" w:tentative="1">
      <w:start w:val="1"/>
      <w:numFmt w:val="bullet"/>
      <w:lvlText w:val=""/>
      <w:lvlJc w:val="left"/>
      <w:pPr>
        <w:tabs>
          <w:tab w:val="num" w:pos="2880"/>
        </w:tabs>
        <w:ind w:left="2880" w:hanging="360"/>
      </w:pPr>
      <w:rPr>
        <w:rFonts w:hint="default" w:ascii="Symbol" w:hAnsi="Symbol"/>
        <w:sz w:val="20"/>
      </w:rPr>
    </w:lvl>
    <w:lvl w:ilvl="7" w:tplc="B1EAF6A4" w:tentative="1">
      <w:start w:val="1"/>
      <w:numFmt w:val="bullet"/>
      <w:lvlText w:val=""/>
      <w:lvlJc w:val="left"/>
      <w:pPr>
        <w:tabs>
          <w:tab w:val="num" w:pos="3600"/>
        </w:tabs>
        <w:ind w:left="3600" w:hanging="360"/>
      </w:pPr>
      <w:rPr>
        <w:rFonts w:hint="default" w:ascii="Symbol" w:hAnsi="Symbol"/>
        <w:sz w:val="20"/>
      </w:rPr>
    </w:lvl>
    <w:lvl w:ilvl="8" w:tplc="7A185138" w:tentative="1">
      <w:start w:val="1"/>
      <w:numFmt w:val="bullet"/>
      <w:lvlText w:val=""/>
      <w:lvlJc w:val="left"/>
      <w:pPr>
        <w:tabs>
          <w:tab w:val="num" w:pos="4320"/>
        </w:tabs>
        <w:ind w:left="4320" w:hanging="360"/>
      </w:pPr>
      <w:rPr>
        <w:rFonts w:hint="default" w:ascii="Symbol" w:hAnsi="Symbol"/>
        <w:sz w:val="20"/>
      </w:rPr>
    </w:lvl>
  </w:abstractNum>
  <w:abstractNum w:abstractNumId="9" w15:restartNumberingAfterBreak="0">
    <w:nsid w:val="2B6E63A7"/>
    <w:multiLevelType w:val="hybridMultilevel"/>
    <w:tmpl w:val="849E0E26"/>
    <w:lvl w:ilvl="0" w:tplc="9AA67D76">
      <w:numFmt w:val="bullet"/>
      <w:lvlText w:val=""/>
      <w:lvlJc w:val="left"/>
      <w:pPr>
        <w:ind w:left="360" w:hanging="360"/>
      </w:pPr>
      <w:rPr>
        <w:rFonts w:hint="default" w:ascii="Symbol" w:hAnsi="Symbol" w:eastAsia="Symbol" w:cs="Symbol"/>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36B16547"/>
    <w:multiLevelType w:val="hybridMultilevel"/>
    <w:tmpl w:val="4E92B47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3BEA397F"/>
    <w:multiLevelType w:val="hybridMultilevel"/>
    <w:tmpl w:val="F92484D0"/>
    <w:lvl w:ilvl="0" w:tplc="688C64A8">
      <w:start w:val="1"/>
      <w:numFmt w:val="bullet"/>
      <w:lvlText w:val=""/>
      <w:lvlJc w:val="left"/>
      <w:pPr>
        <w:tabs>
          <w:tab w:val="num" w:pos="720"/>
        </w:tabs>
        <w:ind w:left="720" w:hanging="360"/>
      </w:pPr>
      <w:rPr>
        <w:rFonts w:hint="default" w:ascii="Symbol" w:hAnsi="Symbol"/>
        <w:sz w:val="20"/>
      </w:rPr>
    </w:lvl>
    <w:lvl w:ilvl="1" w:tplc="1CECF7A6" w:tentative="1">
      <w:start w:val="1"/>
      <w:numFmt w:val="bullet"/>
      <w:lvlText w:val=""/>
      <w:lvlJc w:val="left"/>
      <w:pPr>
        <w:tabs>
          <w:tab w:val="num" w:pos="1440"/>
        </w:tabs>
        <w:ind w:left="1440" w:hanging="360"/>
      </w:pPr>
      <w:rPr>
        <w:rFonts w:hint="default" w:ascii="Symbol" w:hAnsi="Symbol"/>
        <w:sz w:val="20"/>
      </w:rPr>
    </w:lvl>
    <w:lvl w:ilvl="2" w:tplc="307A3858" w:tentative="1">
      <w:start w:val="1"/>
      <w:numFmt w:val="bullet"/>
      <w:lvlText w:val=""/>
      <w:lvlJc w:val="left"/>
      <w:pPr>
        <w:tabs>
          <w:tab w:val="num" w:pos="2160"/>
        </w:tabs>
        <w:ind w:left="2160" w:hanging="360"/>
      </w:pPr>
      <w:rPr>
        <w:rFonts w:hint="default" w:ascii="Symbol" w:hAnsi="Symbol"/>
        <w:sz w:val="20"/>
      </w:rPr>
    </w:lvl>
    <w:lvl w:ilvl="3" w:tplc="06122044" w:tentative="1">
      <w:start w:val="1"/>
      <w:numFmt w:val="bullet"/>
      <w:lvlText w:val=""/>
      <w:lvlJc w:val="left"/>
      <w:pPr>
        <w:tabs>
          <w:tab w:val="num" w:pos="2880"/>
        </w:tabs>
        <w:ind w:left="2880" w:hanging="360"/>
      </w:pPr>
      <w:rPr>
        <w:rFonts w:hint="default" w:ascii="Symbol" w:hAnsi="Symbol"/>
        <w:sz w:val="20"/>
      </w:rPr>
    </w:lvl>
    <w:lvl w:ilvl="4" w:tplc="4038324A" w:tentative="1">
      <w:start w:val="1"/>
      <w:numFmt w:val="bullet"/>
      <w:lvlText w:val=""/>
      <w:lvlJc w:val="left"/>
      <w:pPr>
        <w:tabs>
          <w:tab w:val="num" w:pos="3600"/>
        </w:tabs>
        <w:ind w:left="3600" w:hanging="360"/>
      </w:pPr>
      <w:rPr>
        <w:rFonts w:hint="default" w:ascii="Symbol" w:hAnsi="Symbol"/>
        <w:sz w:val="20"/>
      </w:rPr>
    </w:lvl>
    <w:lvl w:ilvl="5" w:tplc="8B16365A" w:tentative="1">
      <w:start w:val="1"/>
      <w:numFmt w:val="bullet"/>
      <w:lvlText w:val=""/>
      <w:lvlJc w:val="left"/>
      <w:pPr>
        <w:tabs>
          <w:tab w:val="num" w:pos="4320"/>
        </w:tabs>
        <w:ind w:left="4320" w:hanging="360"/>
      </w:pPr>
      <w:rPr>
        <w:rFonts w:hint="default" w:ascii="Symbol" w:hAnsi="Symbol"/>
        <w:sz w:val="20"/>
      </w:rPr>
    </w:lvl>
    <w:lvl w:ilvl="6" w:tplc="AB3A46E0" w:tentative="1">
      <w:start w:val="1"/>
      <w:numFmt w:val="bullet"/>
      <w:lvlText w:val=""/>
      <w:lvlJc w:val="left"/>
      <w:pPr>
        <w:tabs>
          <w:tab w:val="num" w:pos="5040"/>
        </w:tabs>
        <w:ind w:left="5040" w:hanging="360"/>
      </w:pPr>
      <w:rPr>
        <w:rFonts w:hint="default" w:ascii="Symbol" w:hAnsi="Symbol"/>
        <w:sz w:val="20"/>
      </w:rPr>
    </w:lvl>
    <w:lvl w:ilvl="7" w:tplc="96408DE8" w:tentative="1">
      <w:start w:val="1"/>
      <w:numFmt w:val="bullet"/>
      <w:lvlText w:val=""/>
      <w:lvlJc w:val="left"/>
      <w:pPr>
        <w:tabs>
          <w:tab w:val="num" w:pos="5760"/>
        </w:tabs>
        <w:ind w:left="5760" w:hanging="360"/>
      </w:pPr>
      <w:rPr>
        <w:rFonts w:hint="default" w:ascii="Symbol" w:hAnsi="Symbol"/>
        <w:sz w:val="20"/>
      </w:rPr>
    </w:lvl>
    <w:lvl w:ilvl="8" w:tplc="A3824542"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3E3D5B6E"/>
    <w:multiLevelType w:val="hybridMultilevel"/>
    <w:tmpl w:val="9452B8E2"/>
    <w:lvl w:ilvl="0" w:tplc="C848EF3A">
      <w:start w:val="1"/>
      <w:numFmt w:val="bullet"/>
      <w:lvlText w:val=""/>
      <w:lvlJc w:val="left"/>
      <w:pPr>
        <w:tabs>
          <w:tab w:val="num" w:pos="720"/>
        </w:tabs>
        <w:ind w:left="720" w:hanging="360"/>
      </w:pPr>
      <w:rPr>
        <w:rFonts w:hint="default" w:ascii="Symbol" w:hAnsi="Symbol"/>
        <w:sz w:val="20"/>
      </w:rPr>
    </w:lvl>
    <w:lvl w:ilvl="1" w:tplc="376455A6" w:tentative="1">
      <w:start w:val="1"/>
      <w:numFmt w:val="bullet"/>
      <w:lvlText w:val=""/>
      <w:lvlJc w:val="left"/>
      <w:pPr>
        <w:tabs>
          <w:tab w:val="num" w:pos="1440"/>
        </w:tabs>
        <w:ind w:left="1440" w:hanging="360"/>
      </w:pPr>
      <w:rPr>
        <w:rFonts w:hint="default" w:ascii="Symbol" w:hAnsi="Symbol"/>
        <w:sz w:val="20"/>
      </w:rPr>
    </w:lvl>
    <w:lvl w:ilvl="2" w:tplc="4A50545E" w:tentative="1">
      <w:start w:val="1"/>
      <w:numFmt w:val="bullet"/>
      <w:lvlText w:val=""/>
      <w:lvlJc w:val="left"/>
      <w:pPr>
        <w:tabs>
          <w:tab w:val="num" w:pos="2160"/>
        </w:tabs>
        <w:ind w:left="2160" w:hanging="360"/>
      </w:pPr>
      <w:rPr>
        <w:rFonts w:hint="default" w:ascii="Symbol" w:hAnsi="Symbol"/>
        <w:sz w:val="20"/>
      </w:rPr>
    </w:lvl>
    <w:lvl w:ilvl="3" w:tplc="2116B808" w:tentative="1">
      <w:start w:val="1"/>
      <w:numFmt w:val="bullet"/>
      <w:lvlText w:val=""/>
      <w:lvlJc w:val="left"/>
      <w:pPr>
        <w:tabs>
          <w:tab w:val="num" w:pos="2880"/>
        </w:tabs>
        <w:ind w:left="2880" w:hanging="360"/>
      </w:pPr>
      <w:rPr>
        <w:rFonts w:hint="default" w:ascii="Symbol" w:hAnsi="Symbol"/>
        <w:sz w:val="20"/>
      </w:rPr>
    </w:lvl>
    <w:lvl w:ilvl="4" w:tplc="A74CA534" w:tentative="1">
      <w:start w:val="1"/>
      <w:numFmt w:val="bullet"/>
      <w:lvlText w:val=""/>
      <w:lvlJc w:val="left"/>
      <w:pPr>
        <w:tabs>
          <w:tab w:val="num" w:pos="3600"/>
        </w:tabs>
        <w:ind w:left="3600" w:hanging="360"/>
      </w:pPr>
      <w:rPr>
        <w:rFonts w:hint="default" w:ascii="Symbol" w:hAnsi="Symbol"/>
        <w:sz w:val="20"/>
      </w:rPr>
    </w:lvl>
    <w:lvl w:ilvl="5" w:tplc="6D8ABBC8" w:tentative="1">
      <w:start w:val="1"/>
      <w:numFmt w:val="bullet"/>
      <w:lvlText w:val=""/>
      <w:lvlJc w:val="left"/>
      <w:pPr>
        <w:tabs>
          <w:tab w:val="num" w:pos="4320"/>
        </w:tabs>
        <w:ind w:left="4320" w:hanging="360"/>
      </w:pPr>
      <w:rPr>
        <w:rFonts w:hint="default" w:ascii="Symbol" w:hAnsi="Symbol"/>
        <w:sz w:val="20"/>
      </w:rPr>
    </w:lvl>
    <w:lvl w:ilvl="6" w:tplc="9F7837EE" w:tentative="1">
      <w:start w:val="1"/>
      <w:numFmt w:val="bullet"/>
      <w:lvlText w:val=""/>
      <w:lvlJc w:val="left"/>
      <w:pPr>
        <w:tabs>
          <w:tab w:val="num" w:pos="5040"/>
        </w:tabs>
        <w:ind w:left="5040" w:hanging="360"/>
      </w:pPr>
      <w:rPr>
        <w:rFonts w:hint="default" w:ascii="Symbol" w:hAnsi="Symbol"/>
        <w:sz w:val="20"/>
      </w:rPr>
    </w:lvl>
    <w:lvl w:ilvl="7" w:tplc="03DAFB6C" w:tentative="1">
      <w:start w:val="1"/>
      <w:numFmt w:val="bullet"/>
      <w:lvlText w:val=""/>
      <w:lvlJc w:val="left"/>
      <w:pPr>
        <w:tabs>
          <w:tab w:val="num" w:pos="5760"/>
        </w:tabs>
        <w:ind w:left="5760" w:hanging="360"/>
      </w:pPr>
      <w:rPr>
        <w:rFonts w:hint="default" w:ascii="Symbol" w:hAnsi="Symbol"/>
        <w:sz w:val="20"/>
      </w:rPr>
    </w:lvl>
    <w:lvl w:ilvl="8" w:tplc="0450DC8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F5C6600"/>
    <w:multiLevelType w:val="hybridMultilevel"/>
    <w:tmpl w:val="CC5ED82C"/>
    <w:lvl w:ilvl="0" w:tplc="F1B65E5A">
      <w:start w:val="1"/>
      <w:numFmt w:val="bullet"/>
      <w:lvlText w:val="o"/>
      <w:lvlJc w:val="left"/>
      <w:pPr>
        <w:tabs>
          <w:tab w:val="num" w:pos="720"/>
        </w:tabs>
        <w:ind w:left="720" w:hanging="360"/>
      </w:pPr>
      <w:rPr>
        <w:rFonts w:hint="default" w:ascii="Courier New" w:hAnsi="Courier New"/>
        <w:sz w:val="20"/>
      </w:rPr>
    </w:lvl>
    <w:lvl w:ilvl="1" w:tplc="1418417C" w:tentative="1">
      <w:start w:val="1"/>
      <w:numFmt w:val="bullet"/>
      <w:lvlText w:val="o"/>
      <w:lvlJc w:val="left"/>
      <w:pPr>
        <w:tabs>
          <w:tab w:val="num" w:pos="1440"/>
        </w:tabs>
        <w:ind w:left="1440" w:hanging="360"/>
      </w:pPr>
      <w:rPr>
        <w:rFonts w:hint="default" w:ascii="Courier New" w:hAnsi="Courier New"/>
        <w:sz w:val="20"/>
      </w:rPr>
    </w:lvl>
    <w:lvl w:ilvl="2" w:tplc="7BFC15B4" w:tentative="1">
      <w:start w:val="1"/>
      <w:numFmt w:val="bullet"/>
      <w:lvlText w:val="o"/>
      <w:lvlJc w:val="left"/>
      <w:pPr>
        <w:tabs>
          <w:tab w:val="num" w:pos="2160"/>
        </w:tabs>
        <w:ind w:left="2160" w:hanging="360"/>
      </w:pPr>
      <w:rPr>
        <w:rFonts w:hint="default" w:ascii="Courier New" w:hAnsi="Courier New"/>
        <w:sz w:val="20"/>
      </w:rPr>
    </w:lvl>
    <w:lvl w:ilvl="3" w:tplc="FF16ACF4" w:tentative="1">
      <w:start w:val="1"/>
      <w:numFmt w:val="bullet"/>
      <w:lvlText w:val="o"/>
      <w:lvlJc w:val="left"/>
      <w:pPr>
        <w:tabs>
          <w:tab w:val="num" w:pos="2880"/>
        </w:tabs>
        <w:ind w:left="2880" w:hanging="360"/>
      </w:pPr>
      <w:rPr>
        <w:rFonts w:hint="default" w:ascii="Courier New" w:hAnsi="Courier New"/>
        <w:sz w:val="20"/>
      </w:rPr>
    </w:lvl>
    <w:lvl w:ilvl="4" w:tplc="A05EE4F8" w:tentative="1">
      <w:start w:val="1"/>
      <w:numFmt w:val="bullet"/>
      <w:lvlText w:val="o"/>
      <w:lvlJc w:val="left"/>
      <w:pPr>
        <w:tabs>
          <w:tab w:val="num" w:pos="3600"/>
        </w:tabs>
        <w:ind w:left="3600" w:hanging="360"/>
      </w:pPr>
      <w:rPr>
        <w:rFonts w:hint="default" w:ascii="Courier New" w:hAnsi="Courier New"/>
        <w:sz w:val="20"/>
      </w:rPr>
    </w:lvl>
    <w:lvl w:ilvl="5" w:tplc="AC944F1C" w:tentative="1">
      <w:start w:val="1"/>
      <w:numFmt w:val="bullet"/>
      <w:lvlText w:val="o"/>
      <w:lvlJc w:val="left"/>
      <w:pPr>
        <w:tabs>
          <w:tab w:val="num" w:pos="4320"/>
        </w:tabs>
        <w:ind w:left="4320" w:hanging="360"/>
      </w:pPr>
      <w:rPr>
        <w:rFonts w:hint="default" w:ascii="Courier New" w:hAnsi="Courier New"/>
        <w:sz w:val="20"/>
      </w:rPr>
    </w:lvl>
    <w:lvl w:ilvl="6" w:tplc="67E64DBA" w:tentative="1">
      <w:start w:val="1"/>
      <w:numFmt w:val="bullet"/>
      <w:lvlText w:val="o"/>
      <w:lvlJc w:val="left"/>
      <w:pPr>
        <w:tabs>
          <w:tab w:val="num" w:pos="5040"/>
        </w:tabs>
        <w:ind w:left="5040" w:hanging="360"/>
      </w:pPr>
      <w:rPr>
        <w:rFonts w:hint="default" w:ascii="Courier New" w:hAnsi="Courier New"/>
        <w:sz w:val="20"/>
      </w:rPr>
    </w:lvl>
    <w:lvl w:ilvl="7" w:tplc="46D24F4C" w:tentative="1">
      <w:start w:val="1"/>
      <w:numFmt w:val="bullet"/>
      <w:lvlText w:val="o"/>
      <w:lvlJc w:val="left"/>
      <w:pPr>
        <w:tabs>
          <w:tab w:val="num" w:pos="5760"/>
        </w:tabs>
        <w:ind w:left="5760" w:hanging="360"/>
      </w:pPr>
      <w:rPr>
        <w:rFonts w:hint="default" w:ascii="Courier New" w:hAnsi="Courier New"/>
        <w:sz w:val="20"/>
      </w:rPr>
    </w:lvl>
    <w:lvl w:ilvl="8" w:tplc="68A88340"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4FED6F06"/>
    <w:multiLevelType w:val="hybridMultilevel"/>
    <w:tmpl w:val="F820843A"/>
    <w:lvl w:ilvl="0" w:tplc="59F6CB36">
      <w:start w:val="1"/>
      <w:numFmt w:val="bullet"/>
      <w:lvlText w:val=""/>
      <w:lvlJc w:val="left"/>
      <w:pPr>
        <w:tabs>
          <w:tab w:val="num" w:pos="720"/>
        </w:tabs>
        <w:ind w:left="720" w:hanging="360"/>
      </w:pPr>
      <w:rPr>
        <w:rFonts w:hint="default" w:ascii="Symbol" w:hAnsi="Symbol"/>
        <w:sz w:val="20"/>
      </w:rPr>
    </w:lvl>
    <w:lvl w:ilvl="1" w:tplc="714CCCB8" w:tentative="1">
      <w:start w:val="1"/>
      <w:numFmt w:val="bullet"/>
      <w:lvlText w:val=""/>
      <w:lvlJc w:val="left"/>
      <w:pPr>
        <w:tabs>
          <w:tab w:val="num" w:pos="1440"/>
        </w:tabs>
        <w:ind w:left="1440" w:hanging="360"/>
      </w:pPr>
      <w:rPr>
        <w:rFonts w:hint="default" w:ascii="Symbol" w:hAnsi="Symbol"/>
        <w:sz w:val="20"/>
      </w:rPr>
    </w:lvl>
    <w:lvl w:ilvl="2" w:tplc="2B747558" w:tentative="1">
      <w:start w:val="1"/>
      <w:numFmt w:val="bullet"/>
      <w:lvlText w:val=""/>
      <w:lvlJc w:val="left"/>
      <w:pPr>
        <w:tabs>
          <w:tab w:val="num" w:pos="2160"/>
        </w:tabs>
        <w:ind w:left="2160" w:hanging="360"/>
      </w:pPr>
      <w:rPr>
        <w:rFonts w:hint="default" w:ascii="Symbol" w:hAnsi="Symbol"/>
        <w:sz w:val="20"/>
      </w:rPr>
    </w:lvl>
    <w:lvl w:ilvl="3" w:tplc="0C22C4B6" w:tentative="1">
      <w:start w:val="1"/>
      <w:numFmt w:val="bullet"/>
      <w:lvlText w:val=""/>
      <w:lvlJc w:val="left"/>
      <w:pPr>
        <w:tabs>
          <w:tab w:val="num" w:pos="2880"/>
        </w:tabs>
        <w:ind w:left="2880" w:hanging="360"/>
      </w:pPr>
      <w:rPr>
        <w:rFonts w:hint="default" w:ascii="Symbol" w:hAnsi="Symbol"/>
        <w:sz w:val="20"/>
      </w:rPr>
    </w:lvl>
    <w:lvl w:ilvl="4" w:tplc="FEE05BF8" w:tentative="1">
      <w:start w:val="1"/>
      <w:numFmt w:val="bullet"/>
      <w:lvlText w:val=""/>
      <w:lvlJc w:val="left"/>
      <w:pPr>
        <w:tabs>
          <w:tab w:val="num" w:pos="3600"/>
        </w:tabs>
        <w:ind w:left="3600" w:hanging="360"/>
      </w:pPr>
      <w:rPr>
        <w:rFonts w:hint="default" w:ascii="Symbol" w:hAnsi="Symbol"/>
        <w:sz w:val="20"/>
      </w:rPr>
    </w:lvl>
    <w:lvl w:ilvl="5" w:tplc="8DFA26CE" w:tentative="1">
      <w:start w:val="1"/>
      <w:numFmt w:val="bullet"/>
      <w:lvlText w:val=""/>
      <w:lvlJc w:val="left"/>
      <w:pPr>
        <w:tabs>
          <w:tab w:val="num" w:pos="4320"/>
        </w:tabs>
        <w:ind w:left="4320" w:hanging="360"/>
      </w:pPr>
      <w:rPr>
        <w:rFonts w:hint="default" w:ascii="Symbol" w:hAnsi="Symbol"/>
        <w:sz w:val="20"/>
      </w:rPr>
    </w:lvl>
    <w:lvl w:ilvl="6" w:tplc="F4B468DC" w:tentative="1">
      <w:start w:val="1"/>
      <w:numFmt w:val="bullet"/>
      <w:lvlText w:val=""/>
      <w:lvlJc w:val="left"/>
      <w:pPr>
        <w:tabs>
          <w:tab w:val="num" w:pos="5040"/>
        </w:tabs>
        <w:ind w:left="5040" w:hanging="360"/>
      </w:pPr>
      <w:rPr>
        <w:rFonts w:hint="default" w:ascii="Symbol" w:hAnsi="Symbol"/>
        <w:sz w:val="20"/>
      </w:rPr>
    </w:lvl>
    <w:lvl w:ilvl="7" w:tplc="233E445E" w:tentative="1">
      <w:start w:val="1"/>
      <w:numFmt w:val="bullet"/>
      <w:lvlText w:val=""/>
      <w:lvlJc w:val="left"/>
      <w:pPr>
        <w:tabs>
          <w:tab w:val="num" w:pos="5760"/>
        </w:tabs>
        <w:ind w:left="5760" w:hanging="360"/>
      </w:pPr>
      <w:rPr>
        <w:rFonts w:hint="default" w:ascii="Symbol" w:hAnsi="Symbol"/>
        <w:sz w:val="20"/>
      </w:rPr>
    </w:lvl>
    <w:lvl w:ilvl="8" w:tplc="6150B980"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0494D25"/>
    <w:multiLevelType w:val="hybridMultilevel"/>
    <w:tmpl w:val="D14C1016"/>
    <w:lvl w:ilvl="0" w:tplc="04090001">
      <w:start w:val="1"/>
      <w:numFmt w:val="bullet"/>
      <w:lvlText w:val=""/>
      <w:lvlJc w:val="left"/>
      <w:pPr>
        <w:ind w:left="720" w:hanging="360"/>
      </w:pPr>
      <w:rPr>
        <w:rFonts w:hint="default" w:ascii="Symbol" w:hAnsi="Symbol"/>
      </w:rPr>
    </w:lvl>
    <w:lvl w:ilvl="1" w:tplc="6A98A85C">
      <w:numFmt w:val="bullet"/>
      <w:lvlText w:val="•"/>
      <w:lvlJc w:val="left"/>
      <w:pPr>
        <w:ind w:left="1440" w:hanging="360"/>
      </w:pPr>
      <w:rPr>
        <w:rFonts w:hint="default" w:ascii="Calibri" w:hAnsi="Calibri" w:eastAsia="Times New Roman" w:cs="Calibr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12A6BF3"/>
    <w:multiLevelType w:val="hybridMultilevel"/>
    <w:tmpl w:val="63842164"/>
    <w:lvl w:ilvl="0" w:tplc="9FE48ED6">
      <w:start w:val="1"/>
      <w:numFmt w:val="bullet"/>
      <w:lvlText w:val="●"/>
      <w:lvlJc w:val="left"/>
      <w:pPr>
        <w:ind w:left="720" w:hanging="360"/>
      </w:pPr>
    </w:lvl>
    <w:lvl w:ilvl="1" w:tplc="1A0453EA">
      <w:start w:val="1"/>
      <w:numFmt w:val="bullet"/>
      <w:lvlText w:val="○"/>
      <w:lvlJc w:val="left"/>
      <w:pPr>
        <w:ind w:left="1440" w:hanging="360"/>
      </w:pPr>
    </w:lvl>
    <w:lvl w:ilvl="2" w:tplc="A47CD61A">
      <w:start w:val="1"/>
      <w:numFmt w:val="bullet"/>
      <w:lvlText w:val="■"/>
      <w:lvlJc w:val="left"/>
      <w:pPr>
        <w:ind w:left="2160" w:hanging="360"/>
      </w:pPr>
    </w:lvl>
    <w:lvl w:ilvl="3" w:tplc="1D665B24">
      <w:start w:val="1"/>
      <w:numFmt w:val="bullet"/>
      <w:lvlText w:val="●"/>
      <w:lvlJc w:val="left"/>
      <w:pPr>
        <w:ind w:left="2880" w:hanging="360"/>
      </w:pPr>
    </w:lvl>
    <w:lvl w:ilvl="4" w:tplc="FEB070D4">
      <w:start w:val="1"/>
      <w:numFmt w:val="bullet"/>
      <w:lvlText w:val="○"/>
      <w:lvlJc w:val="left"/>
      <w:pPr>
        <w:ind w:left="3600" w:hanging="360"/>
      </w:pPr>
    </w:lvl>
    <w:lvl w:ilvl="5" w:tplc="D542F49C">
      <w:start w:val="1"/>
      <w:numFmt w:val="bullet"/>
      <w:lvlText w:val="■"/>
      <w:lvlJc w:val="left"/>
      <w:pPr>
        <w:ind w:left="4320" w:hanging="360"/>
      </w:pPr>
    </w:lvl>
    <w:lvl w:ilvl="6" w:tplc="C978A584">
      <w:start w:val="1"/>
      <w:numFmt w:val="bullet"/>
      <w:lvlText w:val="●"/>
      <w:lvlJc w:val="left"/>
      <w:pPr>
        <w:ind w:left="5040" w:hanging="360"/>
      </w:pPr>
    </w:lvl>
    <w:lvl w:ilvl="7" w:tplc="672A32BC">
      <w:start w:val="1"/>
      <w:numFmt w:val="bullet"/>
      <w:lvlText w:val="●"/>
      <w:lvlJc w:val="left"/>
      <w:pPr>
        <w:ind w:left="5760" w:hanging="360"/>
      </w:pPr>
    </w:lvl>
    <w:lvl w:ilvl="8" w:tplc="AF20E67C">
      <w:start w:val="1"/>
      <w:numFmt w:val="bullet"/>
      <w:lvlText w:val="●"/>
      <w:lvlJc w:val="left"/>
      <w:pPr>
        <w:ind w:left="6480" w:hanging="360"/>
      </w:pPr>
    </w:lvl>
  </w:abstractNum>
  <w:abstractNum w:abstractNumId="17" w15:restartNumberingAfterBreak="0">
    <w:nsid w:val="53104E19"/>
    <w:multiLevelType w:val="hybridMultilevel"/>
    <w:tmpl w:val="98B4AE88"/>
    <w:lvl w:ilvl="0" w:tplc="42566D5C">
      <w:start w:val="1"/>
      <w:numFmt w:val="bullet"/>
      <w:lvlText w:val=""/>
      <w:lvlJc w:val="left"/>
      <w:pPr>
        <w:tabs>
          <w:tab w:val="num" w:pos="720"/>
        </w:tabs>
        <w:ind w:left="720" w:hanging="360"/>
      </w:pPr>
      <w:rPr>
        <w:rFonts w:hint="default" w:ascii="Symbol" w:hAnsi="Symbol"/>
        <w:sz w:val="20"/>
      </w:rPr>
    </w:lvl>
    <w:lvl w:ilvl="1" w:tplc="C7B4F7CC" w:tentative="1">
      <w:start w:val="1"/>
      <w:numFmt w:val="bullet"/>
      <w:lvlText w:val=""/>
      <w:lvlJc w:val="left"/>
      <w:pPr>
        <w:tabs>
          <w:tab w:val="num" w:pos="1440"/>
        </w:tabs>
        <w:ind w:left="1440" w:hanging="360"/>
      </w:pPr>
      <w:rPr>
        <w:rFonts w:hint="default" w:ascii="Symbol" w:hAnsi="Symbol"/>
        <w:sz w:val="20"/>
      </w:rPr>
    </w:lvl>
    <w:lvl w:ilvl="2" w:tplc="DA267386" w:tentative="1">
      <w:start w:val="1"/>
      <w:numFmt w:val="bullet"/>
      <w:lvlText w:val=""/>
      <w:lvlJc w:val="left"/>
      <w:pPr>
        <w:tabs>
          <w:tab w:val="num" w:pos="2160"/>
        </w:tabs>
        <w:ind w:left="2160" w:hanging="360"/>
      </w:pPr>
      <w:rPr>
        <w:rFonts w:hint="default" w:ascii="Symbol" w:hAnsi="Symbol"/>
        <w:sz w:val="20"/>
      </w:rPr>
    </w:lvl>
    <w:lvl w:ilvl="3" w:tplc="65DAF84A" w:tentative="1">
      <w:start w:val="1"/>
      <w:numFmt w:val="bullet"/>
      <w:lvlText w:val=""/>
      <w:lvlJc w:val="left"/>
      <w:pPr>
        <w:tabs>
          <w:tab w:val="num" w:pos="2880"/>
        </w:tabs>
        <w:ind w:left="2880" w:hanging="360"/>
      </w:pPr>
      <w:rPr>
        <w:rFonts w:hint="default" w:ascii="Symbol" w:hAnsi="Symbol"/>
        <w:sz w:val="20"/>
      </w:rPr>
    </w:lvl>
    <w:lvl w:ilvl="4" w:tplc="F56CBC3C" w:tentative="1">
      <w:start w:val="1"/>
      <w:numFmt w:val="bullet"/>
      <w:lvlText w:val=""/>
      <w:lvlJc w:val="left"/>
      <w:pPr>
        <w:tabs>
          <w:tab w:val="num" w:pos="3600"/>
        </w:tabs>
        <w:ind w:left="3600" w:hanging="360"/>
      </w:pPr>
      <w:rPr>
        <w:rFonts w:hint="default" w:ascii="Symbol" w:hAnsi="Symbol"/>
        <w:sz w:val="20"/>
      </w:rPr>
    </w:lvl>
    <w:lvl w:ilvl="5" w:tplc="DE34142C" w:tentative="1">
      <w:start w:val="1"/>
      <w:numFmt w:val="bullet"/>
      <w:lvlText w:val=""/>
      <w:lvlJc w:val="left"/>
      <w:pPr>
        <w:tabs>
          <w:tab w:val="num" w:pos="4320"/>
        </w:tabs>
        <w:ind w:left="4320" w:hanging="360"/>
      </w:pPr>
      <w:rPr>
        <w:rFonts w:hint="default" w:ascii="Symbol" w:hAnsi="Symbol"/>
        <w:sz w:val="20"/>
      </w:rPr>
    </w:lvl>
    <w:lvl w:ilvl="6" w:tplc="321A6A9A" w:tentative="1">
      <w:start w:val="1"/>
      <w:numFmt w:val="bullet"/>
      <w:lvlText w:val=""/>
      <w:lvlJc w:val="left"/>
      <w:pPr>
        <w:tabs>
          <w:tab w:val="num" w:pos="5040"/>
        </w:tabs>
        <w:ind w:left="5040" w:hanging="360"/>
      </w:pPr>
      <w:rPr>
        <w:rFonts w:hint="default" w:ascii="Symbol" w:hAnsi="Symbol"/>
        <w:sz w:val="20"/>
      </w:rPr>
    </w:lvl>
    <w:lvl w:ilvl="7" w:tplc="244E15CC" w:tentative="1">
      <w:start w:val="1"/>
      <w:numFmt w:val="bullet"/>
      <w:lvlText w:val=""/>
      <w:lvlJc w:val="left"/>
      <w:pPr>
        <w:tabs>
          <w:tab w:val="num" w:pos="5760"/>
        </w:tabs>
        <w:ind w:left="5760" w:hanging="360"/>
      </w:pPr>
      <w:rPr>
        <w:rFonts w:hint="default" w:ascii="Symbol" w:hAnsi="Symbol"/>
        <w:sz w:val="20"/>
      </w:rPr>
    </w:lvl>
    <w:lvl w:ilvl="8" w:tplc="9D3ECD44"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5A104EDA"/>
    <w:multiLevelType w:val="hybridMultilevel"/>
    <w:tmpl w:val="6B7260FE"/>
    <w:lvl w:ilvl="0" w:tplc="E31AF290">
      <w:start w:val="1"/>
      <w:numFmt w:val="bullet"/>
      <w:lvlText w:val=""/>
      <w:lvlJc w:val="left"/>
      <w:pPr>
        <w:tabs>
          <w:tab w:val="num" w:pos="720"/>
        </w:tabs>
        <w:ind w:left="720" w:hanging="360"/>
      </w:pPr>
      <w:rPr>
        <w:rFonts w:hint="default" w:ascii="Symbol" w:hAnsi="Symbol"/>
        <w:sz w:val="20"/>
      </w:rPr>
    </w:lvl>
    <w:lvl w:ilvl="1" w:tplc="2CF87C52" w:tentative="1">
      <w:start w:val="1"/>
      <w:numFmt w:val="bullet"/>
      <w:lvlText w:val=""/>
      <w:lvlJc w:val="left"/>
      <w:pPr>
        <w:tabs>
          <w:tab w:val="num" w:pos="1440"/>
        </w:tabs>
        <w:ind w:left="1440" w:hanging="360"/>
      </w:pPr>
      <w:rPr>
        <w:rFonts w:hint="default" w:ascii="Symbol" w:hAnsi="Symbol"/>
        <w:sz w:val="20"/>
      </w:rPr>
    </w:lvl>
    <w:lvl w:ilvl="2" w:tplc="B698839C" w:tentative="1">
      <w:start w:val="1"/>
      <w:numFmt w:val="bullet"/>
      <w:lvlText w:val=""/>
      <w:lvlJc w:val="left"/>
      <w:pPr>
        <w:tabs>
          <w:tab w:val="num" w:pos="2160"/>
        </w:tabs>
        <w:ind w:left="2160" w:hanging="360"/>
      </w:pPr>
      <w:rPr>
        <w:rFonts w:hint="default" w:ascii="Symbol" w:hAnsi="Symbol"/>
        <w:sz w:val="20"/>
      </w:rPr>
    </w:lvl>
    <w:lvl w:ilvl="3" w:tplc="5BE85722" w:tentative="1">
      <w:start w:val="1"/>
      <w:numFmt w:val="bullet"/>
      <w:lvlText w:val=""/>
      <w:lvlJc w:val="left"/>
      <w:pPr>
        <w:tabs>
          <w:tab w:val="num" w:pos="2880"/>
        </w:tabs>
        <w:ind w:left="2880" w:hanging="360"/>
      </w:pPr>
      <w:rPr>
        <w:rFonts w:hint="default" w:ascii="Symbol" w:hAnsi="Symbol"/>
        <w:sz w:val="20"/>
      </w:rPr>
    </w:lvl>
    <w:lvl w:ilvl="4" w:tplc="484E5176" w:tentative="1">
      <w:start w:val="1"/>
      <w:numFmt w:val="bullet"/>
      <w:lvlText w:val=""/>
      <w:lvlJc w:val="left"/>
      <w:pPr>
        <w:tabs>
          <w:tab w:val="num" w:pos="3600"/>
        </w:tabs>
        <w:ind w:left="3600" w:hanging="360"/>
      </w:pPr>
      <w:rPr>
        <w:rFonts w:hint="default" w:ascii="Symbol" w:hAnsi="Symbol"/>
        <w:sz w:val="20"/>
      </w:rPr>
    </w:lvl>
    <w:lvl w:ilvl="5" w:tplc="989E6520" w:tentative="1">
      <w:start w:val="1"/>
      <w:numFmt w:val="bullet"/>
      <w:lvlText w:val=""/>
      <w:lvlJc w:val="left"/>
      <w:pPr>
        <w:tabs>
          <w:tab w:val="num" w:pos="4320"/>
        </w:tabs>
        <w:ind w:left="4320" w:hanging="360"/>
      </w:pPr>
      <w:rPr>
        <w:rFonts w:hint="default" w:ascii="Symbol" w:hAnsi="Symbol"/>
        <w:sz w:val="20"/>
      </w:rPr>
    </w:lvl>
    <w:lvl w:ilvl="6" w:tplc="E50A693C" w:tentative="1">
      <w:start w:val="1"/>
      <w:numFmt w:val="bullet"/>
      <w:lvlText w:val=""/>
      <w:lvlJc w:val="left"/>
      <w:pPr>
        <w:tabs>
          <w:tab w:val="num" w:pos="5040"/>
        </w:tabs>
        <w:ind w:left="5040" w:hanging="360"/>
      </w:pPr>
      <w:rPr>
        <w:rFonts w:hint="default" w:ascii="Symbol" w:hAnsi="Symbol"/>
        <w:sz w:val="20"/>
      </w:rPr>
    </w:lvl>
    <w:lvl w:ilvl="7" w:tplc="9D5AF8F8" w:tentative="1">
      <w:start w:val="1"/>
      <w:numFmt w:val="bullet"/>
      <w:lvlText w:val=""/>
      <w:lvlJc w:val="left"/>
      <w:pPr>
        <w:tabs>
          <w:tab w:val="num" w:pos="5760"/>
        </w:tabs>
        <w:ind w:left="5760" w:hanging="360"/>
      </w:pPr>
      <w:rPr>
        <w:rFonts w:hint="default" w:ascii="Symbol" w:hAnsi="Symbol"/>
        <w:sz w:val="20"/>
      </w:rPr>
    </w:lvl>
    <w:lvl w:ilvl="8" w:tplc="DD20CB24"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64C5280C"/>
    <w:multiLevelType w:val="multilevel"/>
    <w:tmpl w:val="3B5E17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65013149"/>
    <w:multiLevelType w:val="multilevel"/>
    <w:tmpl w:val="01B61E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E304CA3"/>
    <w:multiLevelType w:val="multilevel"/>
    <w:tmpl w:val="A926CB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505630804">
    <w:abstractNumId w:val="18"/>
  </w:num>
  <w:num w:numId="2" w16cid:durableId="1788771030">
    <w:abstractNumId w:val="13"/>
  </w:num>
  <w:num w:numId="3" w16cid:durableId="910846115">
    <w:abstractNumId w:val="12"/>
  </w:num>
  <w:num w:numId="4" w16cid:durableId="984235637">
    <w:abstractNumId w:val="11"/>
  </w:num>
  <w:num w:numId="5" w16cid:durableId="126440814">
    <w:abstractNumId w:val="5"/>
  </w:num>
  <w:num w:numId="6" w16cid:durableId="1948072726">
    <w:abstractNumId w:val="20"/>
  </w:num>
  <w:num w:numId="7" w16cid:durableId="448277719">
    <w:abstractNumId w:val="19"/>
  </w:num>
  <w:num w:numId="8" w16cid:durableId="796025937">
    <w:abstractNumId w:val="17"/>
  </w:num>
  <w:num w:numId="9" w16cid:durableId="173883307">
    <w:abstractNumId w:val="14"/>
  </w:num>
  <w:num w:numId="10" w16cid:durableId="1592852675">
    <w:abstractNumId w:val="0"/>
  </w:num>
  <w:num w:numId="11" w16cid:durableId="1325280920">
    <w:abstractNumId w:val="2"/>
  </w:num>
  <w:num w:numId="12" w16cid:durableId="2127697451">
    <w:abstractNumId w:val="1"/>
  </w:num>
  <w:num w:numId="13" w16cid:durableId="1568999924">
    <w:abstractNumId w:val="21"/>
  </w:num>
  <w:num w:numId="14" w16cid:durableId="1632711169">
    <w:abstractNumId w:val="8"/>
  </w:num>
  <w:num w:numId="15" w16cid:durableId="283998503">
    <w:abstractNumId w:val="9"/>
  </w:num>
  <w:num w:numId="16" w16cid:durableId="1223713762">
    <w:abstractNumId w:val="3"/>
  </w:num>
  <w:num w:numId="17" w16cid:durableId="1780567495">
    <w:abstractNumId w:val="15"/>
  </w:num>
  <w:num w:numId="18" w16cid:durableId="1128204890">
    <w:abstractNumId w:val="6"/>
  </w:num>
  <w:num w:numId="19" w16cid:durableId="589658434">
    <w:abstractNumId w:val="10"/>
  </w:num>
  <w:num w:numId="20" w16cid:durableId="2082361942">
    <w:abstractNumId w:val="16"/>
  </w:num>
  <w:num w:numId="21" w16cid:durableId="1413548985">
    <w:abstractNumId w:val="4"/>
    <w:lvlOverride w:ilvl="0">
      <w:startOverride w:val="1"/>
    </w:lvlOverride>
  </w:num>
  <w:num w:numId="22" w16cid:durableId="1090929000">
    <w:abstractNumId w:val="7"/>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20AB"/>
    <w:rsid w:val="00006622"/>
    <w:rsid w:val="000075C9"/>
    <w:rsid w:val="000102CF"/>
    <w:rsid w:val="0001157E"/>
    <w:rsid w:val="000127F2"/>
    <w:rsid w:val="00017472"/>
    <w:rsid w:val="00017BC5"/>
    <w:rsid w:val="00024CB8"/>
    <w:rsid w:val="00030951"/>
    <w:rsid w:val="00030E75"/>
    <w:rsid w:val="00032693"/>
    <w:rsid w:val="00033EE7"/>
    <w:rsid w:val="00036815"/>
    <w:rsid w:val="00044822"/>
    <w:rsid w:val="00045C4B"/>
    <w:rsid w:val="000503F6"/>
    <w:rsid w:val="0005068E"/>
    <w:rsid w:val="00050E12"/>
    <w:rsid w:val="00051105"/>
    <w:rsid w:val="00051A1C"/>
    <w:rsid w:val="00053DF5"/>
    <w:rsid w:val="00056779"/>
    <w:rsid w:val="000609FC"/>
    <w:rsid w:val="00061F09"/>
    <w:rsid w:val="000645FE"/>
    <w:rsid w:val="00064FCC"/>
    <w:rsid w:val="000672CB"/>
    <w:rsid w:val="00070EFC"/>
    <w:rsid w:val="00071863"/>
    <w:rsid w:val="0007463E"/>
    <w:rsid w:val="0008007A"/>
    <w:rsid w:val="00080A9E"/>
    <w:rsid w:val="00080F3D"/>
    <w:rsid w:val="00084C22"/>
    <w:rsid w:val="000930FC"/>
    <w:rsid w:val="00094B16"/>
    <w:rsid w:val="00094B42"/>
    <w:rsid w:val="00096777"/>
    <w:rsid w:val="000A28FC"/>
    <w:rsid w:val="000A3924"/>
    <w:rsid w:val="000A3F16"/>
    <w:rsid w:val="000A4358"/>
    <w:rsid w:val="000A6CCF"/>
    <w:rsid w:val="000A72F7"/>
    <w:rsid w:val="000B13F4"/>
    <w:rsid w:val="000B2E35"/>
    <w:rsid w:val="000B2E5B"/>
    <w:rsid w:val="000B3411"/>
    <w:rsid w:val="000B4496"/>
    <w:rsid w:val="000B4D5C"/>
    <w:rsid w:val="000C0C6A"/>
    <w:rsid w:val="000C1534"/>
    <w:rsid w:val="000C4962"/>
    <w:rsid w:val="000C54B5"/>
    <w:rsid w:val="000C7B92"/>
    <w:rsid w:val="000D05EC"/>
    <w:rsid w:val="000D0ED4"/>
    <w:rsid w:val="000D2978"/>
    <w:rsid w:val="000D2C5C"/>
    <w:rsid w:val="000D2FF1"/>
    <w:rsid w:val="000D5742"/>
    <w:rsid w:val="000D6590"/>
    <w:rsid w:val="000D6EBC"/>
    <w:rsid w:val="000E017D"/>
    <w:rsid w:val="000E257D"/>
    <w:rsid w:val="000E5661"/>
    <w:rsid w:val="000E605D"/>
    <w:rsid w:val="000F14B1"/>
    <w:rsid w:val="000F19FB"/>
    <w:rsid w:val="000F35C7"/>
    <w:rsid w:val="00105095"/>
    <w:rsid w:val="00107A22"/>
    <w:rsid w:val="00114955"/>
    <w:rsid w:val="00116402"/>
    <w:rsid w:val="00117AE6"/>
    <w:rsid w:val="00117C1E"/>
    <w:rsid w:val="0012285A"/>
    <w:rsid w:val="00125BEC"/>
    <w:rsid w:val="001310D2"/>
    <w:rsid w:val="0013642A"/>
    <w:rsid w:val="00136FF6"/>
    <w:rsid w:val="001424DA"/>
    <w:rsid w:val="001433BB"/>
    <w:rsid w:val="00146009"/>
    <w:rsid w:val="0014664E"/>
    <w:rsid w:val="00146CD9"/>
    <w:rsid w:val="00154190"/>
    <w:rsid w:val="00155CB7"/>
    <w:rsid w:val="00162BCF"/>
    <w:rsid w:val="00165A43"/>
    <w:rsid w:val="00171666"/>
    <w:rsid w:val="00172A09"/>
    <w:rsid w:val="001733D0"/>
    <w:rsid w:val="00174015"/>
    <w:rsid w:val="0017410E"/>
    <w:rsid w:val="00174927"/>
    <w:rsid w:val="001777CE"/>
    <w:rsid w:val="00184EE0"/>
    <w:rsid w:val="00197E34"/>
    <w:rsid w:val="001A3F68"/>
    <w:rsid w:val="001A5908"/>
    <w:rsid w:val="001A6E07"/>
    <w:rsid w:val="001C340A"/>
    <w:rsid w:val="001C483E"/>
    <w:rsid w:val="001C53FD"/>
    <w:rsid w:val="001C6B1E"/>
    <w:rsid w:val="001D6C89"/>
    <w:rsid w:val="001E017F"/>
    <w:rsid w:val="001E14BD"/>
    <w:rsid w:val="001E180C"/>
    <w:rsid w:val="001F4561"/>
    <w:rsid w:val="00200D63"/>
    <w:rsid w:val="002025BA"/>
    <w:rsid w:val="0020448A"/>
    <w:rsid w:val="002051B5"/>
    <w:rsid w:val="002272DF"/>
    <w:rsid w:val="002376DA"/>
    <w:rsid w:val="00240085"/>
    <w:rsid w:val="00243DDC"/>
    <w:rsid w:val="0025348C"/>
    <w:rsid w:val="00253D2E"/>
    <w:rsid w:val="00256F44"/>
    <w:rsid w:val="00257C88"/>
    <w:rsid w:val="00260C22"/>
    <w:rsid w:val="00265751"/>
    <w:rsid w:val="00273D99"/>
    <w:rsid w:val="00274478"/>
    <w:rsid w:val="002761BC"/>
    <w:rsid w:val="0028033C"/>
    <w:rsid w:val="00285912"/>
    <w:rsid w:val="002917B7"/>
    <w:rsid w:val="00292438"/>
    <w:rsid w:val="00293219"/>
    <w:rsid w:val="00294290"/>
    <w:rsid w:val="00295966"/>
    <w:rsid w:val="002A0F60"/>
    <w:rsid w:val="002B21AF"/>
    <w:rsid w:val="002B25AD"/>
    <w:rsid w:val="002B2EB9"/>
    <w:rsid w:val="002B64D4"/>
    <w:rsid w:val="002B6DD5"/>
    <w:rsid w:val="002C6C63"/>
    <w:rsid w:val="002D1E85"/>
    <w:rsid w:val="002D4CAE"/>
    <w:rsid w:val="002D6E3B"/>
    <w:rsid w:val="002E729C"/>
    <w:rsid w:val="002F0CF0"/>
    <w:rsid w:val="002F3194"/>
    <w:rsid w:val="002F4119"/>
    <w:rsid w:val="002F612F"/>
    <w:rsid w:val="002F7A7F"/>
    <w:rsid w:val="00303A6A"/>
    <w:rsid w:val="00311695"/>
    <w:rsid w:val="00315DC5"/>
    <w:rsid w:val="00315ED1"/>
    <w:rsid w:val="00320D70"/>
    <w:rsid w:val="00321BFE"/>
    <w:rsid w:val="00321E7E"/>
    <w:rsid w:val="003229DF"/>
    <w:rsid w:val="00322EDF"/>
    <w:rsid w:val="00322F03"/>
    <w:rsid w:val="00323E97"/>
    <w:rsid w:val="003309A0"/>
    <w:rsid w:val="00333046"/>
    <w:rsid w:val="00334B8D"/>
    <w:rsid w:val="00336C39"/>
    <w:rsid w:val="003377A0"/>
    <w:rsid w:val="00341937"/>
    <w:rsid w:val="00341AC2"/>
    <w:rsid w:val="00342B51"/>
    <w:rsid w:val="00342E99"/>
    <w:rsid w:val="00351591"/>
    <w:rsid w:val="00351D71"/>
    <w:rsid w:val="003532D8"/>
    <w:rsid w:val="00353C72"/>
    <w:rsid w:val="003565FE"/>
    <w:rsid w:val="00357014"/>
    <w:rsid w:val="00357B6A"/>
    <w:rsid w:val="00357D64"/>
    <w:rsid w:val="00360A2E"/>
    <w:rsid w:val="00384B20"/>
    <w:rsid w:val="003860E4"/>
    <w:rsid w:val="00387E27"/>
    <w:rsid w:val="00390910"/>
    <w:rsid w:val="003939DB"/>
    <w:rsid w:val="00394691"/>
    <w:rsid w:val="003A4C6F"/>
    <w:rsid w:val="003A7639"/>
    <w:rsid w:val="003B2325"/>
    <w:rsid w:val="003B377D"/>
    <w:rsid w:val="003B7D9A"/>
    <w:rsid w:val="003C16EA"/>
    <w:rsid w:val="003F0347"/>
    <w:rsid w:val="003F1C42"/>
    <w:rsid w:val="003F1EC4"/>
    <w:rsid w:val="003F3150"/>
    <w:rsid w:val="003F3A8E"/>
    <w:rsid w:val="003F4458"/>
    <w:rsid w:val="003F60BB"/>
    <w:rsid w:val="003F6EBE"/>
    <w:rsid w:val="0041520F"/>
    <w:rsid w:val="004160F6"/>
    <w:rsid w:val="004201AB"/>
    <w:rsid w:val="004208EC"/>
    <w:rsid w:val="00421244"/>
    <w:rsid w:val="00422E82"/>
    <w:rsid w:val="00426060"/>
    <w:rsid w:val="004307A2"/>
    <w:rsid w:val="004320FE"/>
    <w:rsid w:val="004331DA"/>
    <w:rsid w:val="00434C6D"/>
    <w:rsid w:val="0043544D"/>
    <w:rsid w:val="00441BB0"/>
    <w:rsid w:val="00442174"/>
    <w:rsid w:val="004439BE"/>
    <w:rsid w:val="00446B57"/>
    <w:rsid w:val="004538A0"/>
    <w:rsid w:val="00455D01"/>
    <w:rsid w:val="004614DA"/>
    <w:rsid w:val="004629D2"/>
    <w:rsid w:val="00466E94"/>
    <w:rsid w:val="00470573"/>
    <w:rsid w:val="00473614"/>
    <w:rsid w:val="00474A0C"/>
    <w:rsid w:val="00476323"/>
    <w:rsid w:val="004839C2"/>
    <w:rsid w:val="004853DC"/>
    <w:rsid w:val="004963A0"/>
    <w:rsid w:val="004A012A"/>
    <w:rsid w:val="004A069E"/>
    <w:rsid w:val="004A2D6F"/>
    <w:rsid w:val="004B093D"/>
    <w:rsid w:val="004B0D72"/>
    <w:rsid w:val="004B0FFE"/>
    <w:rsid w:val="004B13AB"/>
    <w:rsid w:val="004B37D6"/>
    <w:rsid w:val="004C04B0"/>
    <w:rsid w:val="004C2172"/>
    <w:rsid w:val="004C4826"/>
    <w:rsid w:val="004D4347"/>
    <w:rsid w:val="004D54DF"/>
    <w:rsid w:val="004D73FB"/>
    <w:rsid w:val="004D7705"/>
    <w:rsid w:val="004E3FF6"/>
    <w:rsid w:val="004E71E9"/>
    <w:rsid w:val="004E7C64"/>
    <w:rsid w:val="004F24EC"/>
    <w:rsid w:val="004F64A8"/>
    <w:rsid w:val="004F69C6"/>
    <w:rsid w:val="004F6B3D"/>
    <w:rsid w:val="00500332"/>
    <w:rsid w:val="005015BD"/>
    <w:rsid w:val="00506CD0"/>
    <w:rsid w:val="00510CA8"/>
    <w:rsid w:val="005119A9"/>
    <w:rsid w:val="00511E82"/>
    <w:rsid w:val="00513566"/>
    <w:rsid w:val="00520C7A"/>
    <w:rsid w:val="0052453F"/>
    <w:rsid w:val="00525D4D"/>
    <w:rsid w:val="00527D33"/>
    <w:rsid w:val="00535313"/>
    <w:rsid w:val="00536E9F"/>
    <w:rsid w:val="00540DD2"/>
    <w:rsid w:val="005412AD"/>
    <w:rsid w:val="005461A2"/>
    <w:rsid w:val="005462D0"/>
    <w:rsid w:val="00556E40"/>
    <w:rsid w:val="005703B6"/>
    <w:rsid w:val="005759D4"/>
    <w:rsid w:val="00590D16"/>
    <w:rsid w:val="00592F06"/>
    <w:rsid w:val="005950DF"/>
    <w:rsid w:val="005A5F9D"/>
    <w:rsid w:val="005B17B9"/>
    <w:rsid w:val="005B4199"/>
    <w:rsid w:val="005B4417"/>
    <w:rsid w:val="005B677E"/>
    <w:rsid w:val="005C0871"/>
    <w:rsid w:val="005C2609"/>
    <w:rsid w:val="005C5299"/>
    <w:rsid w:val="005C5607"/>
    <w:rsid w:val="005D7902"/>
    <w:rsid w:val="005E27CD"/>
    <w:rsid w:val="005E3BB1"/>
    <w:rsid w:val="005E7D1E"/>
    <w:rsid w:val="005F3BD6"/>
    <w:rsid w:val="005F6C97"/>
    <w:rsid w:val="00601477"/>
    <w:rsid w:val="00604B42"/>
    <w:rsid w:val="006108FE"/>
    <w:rsid w:val="0061282F"/>
    <w:rsid w:val="00613B19"/>
    <w:rsid w:val="00622A6B"/>
    <w:rsid w:val="0064114A"/>
    <w:rsid w:val="00644237"/>
    <w:rsid w:val="00644604"/>
    <w:rsid w:val="0064538D"/>
    <w:rsid w:val="006461B8"/>
    <w:rsid w:val="00654325"/>
    <w:rsid w:val="00656ABF"/>
    <w:rsid w:val="0066194E"/>
    <w:rsid w:val="00664401"/>
    <w:rsid w:val="00664A06"/>
    <w:rsid w:val="006672D3"/>
    <w:rsid w:val="00672A63"/>
    <w:rsid w:val="0067358B"/>
    <w:rsid w:val="00675F47"/>
    <w:rsid w:val="00676684"/>
    <w:rsid w:val="006844C5"/>
    <w:rsid w:val="006A08AE"/>
    <w:rsid w:val="006A6264"/>
    <w:rsid w:val="006B291C"/>
    <w:rsid w:val="006B2B8F"/>
    <w:rsid w:val="006B2FBC"/>
    <w:rsid w:val="006B75D1"/>
    <w:rsid w:val="006C1B58"/>
    <w:rsid w:val="006C1FEB"/>
    <w:rsid w:val="006C5750"/>
    <w:rsid w:val="006C594E"/>
    <w:rsid w:val="006D1655"/>
    <w:rsid w:val="006D1E48"/>
    <w:rsid w:val="006D6D43"/>
    <w:rsid w:val="006D7078"/>
    <w:rsid w:val="006E0062"/>
    <w:rsid w:val="006E0C60"/>
    <w:rsid w:val="006E176A"/>
    <w:rsid w:val="006E31FC"/>
    <w:rsid w:val="006E5A10"/>
    <w:rsid w:val="006E78B8"/>
    <w:rsid w:val="006F3920"/>
    <w:rsid w:val="006F4CAD"/>
    <w:rsid w:val="0070237E"/>
    <w:rsid w:val="00702908"/>
    <w:rsid w:val="00705BFD"/>
    <w:rsid w:val="00715994"/>
    <w:rsid w:val="007177A3"/>
    <w:rsid w:val="0071782F"/>
    <w:rsid w:val="007208B0"/>
    <w:rsid w:val="00722F11"/>
    <w:rsid w:val="00733334"/>
    <w:rsid w:val="00734B4F"/>
    <w:rsid w:val="00743F46"/>
    <w:rsid w:val="00744FB4"/>
    <w:rsid w:val="00745DFA"/>
    <w:rsid w:val="00746602"/>
    <w:rsid w:val="00746F83"/>
    <w:rsid w:val="007516F9"/>
    <w:rsid w:val="00751C8D"/>
    <w:rsid w:val="00752312"/>
    <w:rsid w:val="00753472"/>
    <w:rsid w:val="0075571C"/>
    <w:rsid w:val="007646E4"/>
    <w:rsid w:val="00764D41"/>
    <w:rsid w:val="007714C2"/>
    <w:rsid w:val="007722EA"/>
    <w:rsid w:val="007729D3"/>
    <w:rsid w:val="00772EF7"/>
    <w:rsid w:val="0077615C"/>
    <w:rsid w:val="007767FE"/>
    <w:rsid w:val="00776C4A"/>
    <w:rsid w:val="00777088"/>
    <w:rsid w:val="00783A96"/>
    <w:rsid w:val="00785490"/>
    <w:rsid w:val="00795EC8"/>
    <w:rsid w:val="007961D0"/>
    <w:rsid w:val="007A1720"/>
    <w:rsid w:val="007A1A89"/>
    <w:rsid w:val="007A1CB5"/>
    <w:rsid w:val="007A4C15"/>
    <w:rsid w:val="007B296E"/>
    <w:rsid w:val="007B5790"/>
    <w:rsid w:val="007C4AD1"/>
    <w:rsid w:val="007C54B5"/>
    <w:rsid w:val="007C77B8"/>
    <w:rsid w:val="007D0F4D"/>
    <w:rsid w:val="007D26CB"/>
    <w:rsid w:val="007E4CFF"/>
    <w:rsid w:val="007F7EEA"/>
    <w:rsid w:val="00800093"/>
    <w:rsid w:val="00801CFA"/>
    <w:rsid w:val="00802A8D"/>
    <w:rsid w:val="00805057"/>
    <w:rsid w:val="008050A4"/>
    <w:rsid w:val="0080514B"/>
    <w:rsid w:val="008070E9"/>
    <w:rsid w:val="008154D1"/>
    <w:rsid w:val="008164FA"/>
    <w:rsid w:val="0082244B"/>
    <w:rsid w:val="008273C5"/>
    <w:rsid w:val="0083594A"/>
    <w:rsid w:val="00837FD8"/>
    <w:rsid w:val="008411D4"/>
    <w:rsid w:val="00843874"/>
    <w:rsid w:val="00843D5B"/>
    <w:rsid w:val="0085050B"/>
    <w:rsid w:val="008511E8"/>
    <w:rsid w:val="0085711F"/>
    <w:rsid w:val="00865C64"/>
    <w:rsid w:val="00871FDF"/>
    <w:rsid w:val="00874A4B"/>
    <w:rsid w:val="00876A00"/>
    <w:rsid w:val="0087735E"/>
    <w:rsid w:val="00880949"/>
    <w:rsid w:val="00890FC5"/>
    <w:rsid w:val="00893226"/>
    <w:rsid w:val="0089376A"/>
    <w:rsid w:val="0089464D"/>
    <w:rsid w:val="00896A22"/>
    <w:rsid w:val="008A4CA5"/>
    <w:rsid w:val="008B0B50"/>
    <w:rsid w:val="008B5976"/>
    <w:rsid w:val="008B67F8"/>
    <w:rsid w:val="008C1A20"/>
    <w:rsid w:val="008D2DB1"/>
    <w:rsid w:val="008D31CD"/>
    <w:rsid w:val="008D5E00"/>
    <w:rsid w:val="008E0124"/>
    <w:rsid w:val="008E2174"/>
    <w:rsid w:val="008E224E"/>
    <w:rsid w:val="008E2EBC"/>
    <w:rsid w:val="008E61B4"/>
    <w:rsid w:val="008E71AA"/>
    <w:rsid w:val="008F1C7F"/>
    <w:rsid w:val="008F693E"/>
    <w:rsid w:val="008F6E46"/>
    <w:rsid w:val="00902B8A"/>
    <w:rsid w:val="00902FB7"/>
    <w:rsid w:val="00903035"/>
    <w:rsid w:val="0090404A"/>
    <w:rsid w:val="009128D3"/>
    <w:rsid w:val="00914C96"/>
    <w:rsid w:val="00914FE6"/>
    <w:rsid w:val="00915230"/>
    <w:rsid w:val="00920128"/>
    <w:rsid w:val="00924F81"/>
    <w:rsid w:val="009279DD"/>
    <w:rsid w:val="00951D4E"/>
    <w:rsid w:val="00953431"/>
    <w:rsid w:val="00955F18"/>
    <w:rsid w:val="00956BA3"/>
    <w:rsid w:val="009573DF"/>
    <w:rsid w:val="00964A27"/>
    <w:rsid w:val="00965B4E"/>
    <w:rsid w:val="00965BC2"/>
    <w:rsid w:val="00971B9A"/>
    <w:rsid w:val="00980120"/>
    <w:rsid w:val="00980707"/>
    <w:rsid w:val="009829C1"/>
    <w:rsid w:val="00982FE8"/>
    <w:rsid w:val="009922DB"/>
    <w:rsid w:val="009925C9"/>
    <w:rsid w:val="00992669"/>
    <w:rsid w:val="00994D32"/>
    <w:rsid w:val="009A17DA"/>
    <w:rsid w:val="009A1A2D"/>
    <w:rsid w:val="009B2F5A"/>
    <w:rsid w:val="009B2FA3"/>
    <w:rsid w:val="009B3693"/>
    <w:rsid w:val="009B68DB"/>
    <w:rsid w:val="009B6AC0"/>
    <w:rsid w:val="009E1436"/>
    <w:rsid w:val="009E6696"/>
    <w:rsid w:val="009F40F0"/>
    <w:rsid w:val="00A01590"/>
    <w:rsid w:val="00A03D86"/>
    <w:rsid w:val="00A049EE"/>
    <w:rsid w:val="00A0698C"/>
    <w:rsid w:val="00A07CD8"/>
    <w:rsid w:val="00A108B9"/>
    <w:rsid w:val="00A10AE1"/>
    <w:rsid w:val="00A112AC"/>
    <w:rsid w:val="00A118FE"/>
    <w:rsid w:val="00A1255C"/>
    <w:rsid w:val="00A17DBB"/>
    <w:rsid w:val="00A23272"/>
    <w:rsid w:val="00A409AE"/>
    <w:rsid w:val="00A43018"/>
    <w:rsid w:val="00A44771"/>
    <w:rsid w:val="00A4664D"/>
    <w:rsid w:val="00A50174"/>
    <w:rsid w:val="00A53F67"/>
    <w:rsid w:val="00A70E89"/>
    <w:rsid w:val="00A72B30"/>
    <w:rsid w:val="00A76842"/>
    <w:rsid w:val="00A9032E"/>
    <w:rsid w:val="00A94D6B"/>
    <w:rsid w:val="00A9546D"/>
    <w:rsid w:val="00AB099F"/>
    <w:rsid w:val="00AB3253"/>
    <w:rsid w:val="00AB768E"/>
    <w:rsid w:val="00AC05AC"/>
    <w:rsid w:val="00AC2BBC"/>
    <w:rsid w:val="00AC4700"/>
    <w:rsid w:val="00AC5510"/>
    <w:rsid w:val="00AD016C"/>
    <w:rsid w:val="00AD21B9"/>
    <w:rsid w:val="00AD7B8A"/>
    <w:rsid w:val="00AE2492"/>
    <w:rsid w:val="00AE2F9D"/>
    <w:rsid w:val="00AE2FA1"/>
    <w:rsid w:val="00AF43E8"/>
    <w:rsid w:val="00AF4A76"/>
    <w:rsid w:val="00AF5753"/>
    <w:rsid w:val="00B01946"/>
    <w:rsid w:val="00B07390"/>
    <w:rsid w:val="00B116A4"/>
    <w:rsid w:val="00B13001"/>
    <w:rsid w:val="00B15838"/>
    <w:rsid w:val="00B204D6"/>
    <w:rsid w:val="00B24BA3"/>
    <w:rsid w:val="00B361A4"/>
    <w:rsid w:val="00B40C1E"/>
    <w:rsid w:val="00B419BB"/>
    <w:rsid w:val="00B428D5"/>
    <w:rsid w:val="00B46429"/>
    <w:rsid w:val="00B61A70"/>
    <w:rsid w:val="00B61BFC"/>
    <w:rsid w:val="00B63C9B"/>
    <w:rsid w:val="00B666E4"/>
    <w:rsid w:val="00B7507D"/>
    <w:rsid w:val="00B75A76"/>
    <w:rsid w:val="00B766ED"/>
    <w:rsid w:val="00B81AA7"/>
    <w:rsid w:val="00B8650A"/>
    <w:rsid w:val="00B90717"/>
    <w:rsid w:val="00B91301"/>
    <w:rsid w:val="00B92520"/>
    <w:rsid w:val="00B94818"/>
    <w:rsid w:val="00B95F0E"/>
    <w:rsid w:val="00B96F6F"/>
    <w:rsid w:val="00BA0E0C"/>
    <w:rsid w:val="00BB0070"/>
    <w:rsid w:val="00BB0C42"/>
    <w:rsid w:val="00BB2CDB"/>
    <w:rsid w:val="00BB45B6"/>
    <w:rsid w:val="00BB64E5"/>
    <w:rsid w:val="00BB76C2"/>
    <w:rsid w:val="00BD041B"/>
    <w:rsid w:val="00BD6418"/>
    <w:rsid w:val="00BE7A77"/>
    <w:rsid w:val="00BF4098"/>
    <w:rsid w:val="00BF4A65"/>
    <w:rsid w:val="00BF6A28"/>
    <w:rsid w:val="00BF6A2C"/>
    <w:rsid w:val="00C02466"/>
    <w:rsid w:val="00C02B82"/>
    <w:rsid w:val="00C03050"/>
    <w:rsid w:val="00C12410"/>
    <w:rsid w:val="00C12DAF"/>
    <w:rsid w:val="00C15224"/>
    <w:rsid w:val="00C16E36"/>
    <w:rsid w:val="00C17255"/>
    <w:rsid w:val="00C2325C"/>
    <w:rsid w:val="00C25228"/>
    <w:rsid w:val="00C32DE5"/>
    <w:rsid w:val="00C36C1B"/>
    <w:rsid w:val="00C7756B"/>
    <w:rsid w:val="00C8442A"/>
    <w:rsid w:val="00C934DA"/>
    <w:rsid w:val="00C9586D"/>
    <w:rsid w:val="00C9659B"/>
    <w:rsid w:val="00CA1BF5"/>
    <w:rsid w:val="00CA38CC"/>
    <w:rsid w:val="00CA67D7"/>
    <w:rsid w:val="00CA7779"/>
    <w:rsid w:val="00CA7FC2"/>
    <w:rsid w:val="00CB2003"/>
    <w:rsid w:val="00CB3C00"/>
    <w:rsid w:val="00CC1EBF"/>
    <w:rsid w:val="00CC3556"/>
    <w:rsid w:val="00CC3B36"/>
    <w:rsid w:val="00CD47C9"/>
    <w:rsid w:val="00CD56C6"/>
    <w:rsid w:val="00CD7EDD"/>
    <w:rsid w:val="00CE0147"/>
    <w:rsid w:val="00CE4DE5"/>
    <w:rsid w:val="00CE4DEA"/>
    <w:rsid w:val="00CE6A02"/>
    <w:rsid w:val="00D050D2"/>
    <w:rsid w:val="00D06E53"/>
    <w:rsid w:val="00D13BE3"/>
    <w:rsid w:val="00D14ADF"/>
    <w:rsid w:val="00D20663"/>
    <w:rsid w:val="00D260C9"/>
    <w:rsid w:val="00D27D49"/>
    <w:rsid w:val="00D31124"/>
    <w:rsid w:val="00D31D33"/>
    <w:rsid w:val="00D32FCC"/>
    <w:rsid w:val="00D373C2"/>
    <w:rsid w:val="00D4163D"/>
    <w:rsid w:val="00D42ABD"/>
    <w:rsid w:val="00D50FC1"/>
    <w:rsid w:val="00D51489"/>
    <w:rsid w:val="00D551DF"/>
    <w:rsid w:val="00D614B3"/>
    <w:rsid w:val="00D672FA"/>
    <w:rsid w:val="00D704C6"/>
    <w:rsid w:val="00D72125"/>
    <w:rsid w:val="00D82F7E"/>
    <w:rsid w:val="00D83538"/>
    <w:rsid w:val="00D86E76"/>
    <w:rsid w:val="00D873E2"/>
    <w:rsid w:val="00D87B67"/>
    <w:rsid w:val="00D96CA2"/>
    <w:rsid w:val="00D97374"/>
    <w:rsid w:val="00DA3872"/>
    <w:rsid w:val="00DA6684"/>
    <w:rsid w:val="00DB3205"/>
    <w:rsid w:val="00DC1299"/>
    <w:rsid w:val="00DC300C"/>
    <w:rsid w:val="00DC403B"/>
    <w:rsid w:val="00DD02E0"/>
    <w:rsid w:val="00DD49BF"/>
    <w:rsid w:val="00DE00C9"/>
    <w:rsid w:val="00DE16B3"/>
    <w:rsid w:val="00DE4908"/>
    <w:rsid w:val="00DE5D01"/>
    <w:rsid w:val="00DF45D6"/>
    <w:rsid w:val="00E012AD"/>
    <w:rsid w:val="00E01B3D"/>
    <w:rsid w:val="00E038E7"/>
    <w:rsid w:val="00E050B1"/>
    <w:rsid w:val="00E11723"/>
    <w:rsid w:val="00E137D3"/>
    <w:rsid w:val="00E158E7"/>
    <w:rsid w:val="00E231C3"/>
    <w:rsid w:val="00E27FAA"/>
    <w:rsid w:val="00E30F63"/>
    <w:rsid w:val="00E31234"/>
    <w:rsid w:val="00E32915"/>
    <w:rsid w:val="00E36163"/>
    <w:rsid w:val="00E42EBF"/>
    <w:rsid w:val="00E473FD"/>
    <w:rsid w:val="00E50289"/>
    <w:rsid w:val="00E50AFE"/>
    <w:rsid w:val="00E57B0E"/>
    <w:rsid w:val="00E61439"/>
    <w:rsid w:val="00E63CC8"/>
    <w:rsid w:val="00E67476"/>
    <w:rsid w:val="00E679D3"/>
    <w:rsid w:val="00E72133"/>
    <w:rsid w:val="00E744EB"/>
    <w:rsid w:val="00E82B10"/>
    <w:rsid w:val="00E84549"/>
    <w:rsid w:val="00E86C44"/>
    <w:rsid w:val="00E904BF"/>
    <w:rsid w:val="00E91B2C"/>
    <w:rsid w:val="00E954A7"/>
    <w:rsid w:val="00E95A6E"/>
    <w:rsid w:val="00E95E75"/>
    <w:rsid w:val="00EA15E4"/>
    <w:rsid w:val="00EA46BC"/>
    <w:rsid w:val="00EA4AC9"/>
    <w:rsid w:val="00EA6EC9"/>
    <w:rsid w:val="00EB49CB"/>
    <w:rsid w:val="00EB5062"/>
    <w:rsid w:val="00EB74FB"/>
    <w:rsid w:val="00EB7A76"/>
    <w:rsid w:val="00EB7EFE"/>
    <w:rsid w:val="00EC2DF8"/>
    <w:rsid w:val="00ED0274"/>
    <w:rsid w:val="00ED172E"/>
    <w:rsid w:val="00ED2013"/>
    <w:rsid w:val="00ED2C53"/>
    <w:rsid w:val="00ED4C78"/>
    <w:rsid w:val="00ED55BA"/>
    <w:rsid w:val="00ED73D4"/>
    <w:rsid w:val="00EE25BE"/>
    <w:rsid w:val="00EE6A79"/>
    <w:rsid w:val="00EF3020"/>
    <w:rsid w:val="00EF5EF3"/>
    <w:rsid w:val="00F00281"/>
    <w:rsid w:val="00F022BC"/>
    <w:rsid w:val="00F13AAA"/>
    <w:rsid w:val="00F14FA7"/>
    <w:rsid w:val="00F22A60"/>
    <w:rsid w:val="00F22BB2"/>
    <w:rsid w:val="00F22C3E"/>
    <w:rsid w:val="00F22EB0"/>
    <w:rsid w:val="00F23AE0"/>
    <w:rsid w:val="00F2796B"/>
    <w:rsid w:val="00F316C6"/>
    <w:rsid w:val="00F31907"/>
    <w:rsid w:val="00F33D6C"/>
    <w:rsid w:val="00F41CD0"/>
    <w:rsid w:val="00F50538"/>
    <w:rsid w:val="00F54F2E"/>
    <w:rsid w:val="00F55A55"/>
    <w:rsid w:val="00F568B5"/>
    <w:rsid w:val="00F57F6F"/>
    <w:rsid w:val="00F622CA"/>
    <w:rsid w:val="00F647ED"/>
    <w:rsid w:val="00F648EC"/>
    <w:rsid w:val="00F80F81"/>
    <w:rsid w:val="00F82AE6"/>
    <w:rsid w:val="00F84D09"/>
    <w:rsid w:val="00F86930"/>
    <w:rsid w:val="00F86BAA"/>
    <w:rsid w:val="00F9001E"/>
    <w:rsid w:val="00F920BC"/>
    <w:rsid w:val="00F94F8A"/>
    <w:rsid w:val="00FA2E0E"/>
    <w:rsid w:val="00FA346B"/>
    <w:rsid w:val="00FA7250"/>
    <w:rsid w:val="00FB0F54"/>
    <w:rsid w:val="00FB1030"/>
    <w:rsid w:val="00FB110E"/>
    <w:rsid w:val="00FB27A5"/>
    <w:rsid w:val="00FB4BD6"/>
    <w:rsid w:val="00FB55EA"/>
    <w:rsid w:val="00FC190E"/>
    <w:rsid w:val="00FD1116"/>
    <w:rsid w:val="00FD5F78"/>
    <w:rsid w:val="00FE335F"/>
    <w:rsid w:val="00FF32B8"/>
    <w:rsid w:val="00FF44D8"/>
    <w:rsid w:val="00FF5677"/>
    <w:rsid w:val="00FF6455"/>
    <w:rsid w:val="00FF76DB"/>
    <w:rsid w:val="00FF7D54"/>
    <w:rsid w:val="0126B996"/>
    <w:rsid w:val="01848DDB"/>
    <w:rsid w:val="03228C5D"/>
    <w:rsid w:val="04530582"/>
    <w:rsid w:val="05147DF6"/>
    <w:rsid w:val="063C8B0F"/>
    <w:rsid w:val="0768B8BC"/>
    <w:rsid w:val="0926DDC1"/>
    <w:rsid w:val="0A8E9110"/>
    <w:rsid w:val="0EAF6429"/>
    <w:rsid w:val="0EE6069C"/>
    <w:rsid w:val="1303AEC6"/>
    <w:rsid w:val="16098D54"/>
    <w:rsid w:val="164A8CC1"/>
    <w:rsid w:val="1A9F1824"/>
    <w:rsid w:val="1B762BE8"/>
    <w:rsid w:val="1D867BAE"/>
    <w:rsid w:val="1D8D165D"/>
    <w:rsid w:val="1DF381D3"/>
    <w:rsid w:val="2020BD0B"/>
    <w:rsid w:val="20A75CD3"/>
    <w:rsid w:val="20D67035"/>
    <w:rsid w:val="2238573F"/>
    <w:rsid w:val="2411B0EA"/>
    <w:rsid w:val="26A62FBC"/>
    <w:rsid w:val="280BA64D"/>
    <w:rsid w:val="2846F808"/>
    <w:rsid w:val="289EC7EA"/>
    <w:rsid w:val="290D1B82"/>
    <w:rsid w:val="2A7BDC3A"/>
    <w:rsid w:val="2B6B8568"/>
    <w:rsid w:val="2B87BDBD"/>
    <w:rsid w:val="2BA8DFC8"/>
    <w:rsid w:val="2CCD0BEB"/>
    <w:rsid w:val="2E702D98"/>
    <w:rsid w:val="2F236642"/>
    <w:rsid w:val="2F4FF3E6"/>
    <w:rsid w:val="328245D8"/>
    <w:rsid w:val="33534DB5"/>
    <w:rsid w:val="33889DC0"/>
    <w:rsid w:val="3432E50B"/>
    <w:rsid w:val="34F9451D"/>
    <w:rsid w:val="35DA3110"/>
    <w:rsid w:val="36F3A3C6"/>
    <w:rsid w:val="371F0537"/>
    <w:rsid w:val="3867E36D"/>
    <w:rsid w:val="390EAAA0"/>
    <w:rsid w:val="3953753E"/>
    <w:rsid w:val="39B78257"/>
    <w:rsid w:val="39DE88D2"/>
    <w:rsid w:val="3B0EE3AE"/>
    <w:rsid w:val="3CD03F1C"/>
    <w:rsid w:val="3F0486D7"/>
    <w:rsid w:val="404ED3F4"/>
    <w:rsid w:val="43F1D50E"/>
    <w:rsid w:val="44625FB1"/>
    <w:rsid w:val="4512DD79"/>
    <w:rsid w:val="45F4352D"/>
    <w:rsid w:val="495EE610"/>
    <w:rsid w:val="4C4373F3"/>
    <w:rsid w:val="4D278C2A"/>
    <w:rsid w:val="4D5AEBF8"/>
    <w:rsid w:val="4EC19C09"/>
    <w:rsid w:val="4FFE1C7B"/>
    <w:rsid w:val="50A71DB1"/>
    <w:rsid w:val="5404FA94"/>
    <w:rsid w:val="54F90D6E"/>
    <w:rsid w:val="57543498"/>
    <w:rsid w:val="5896C0A8"/>
    <w:rsid w:val="58D38B49"/>
    <w:rsid w:val="599BFBE6"/>
    <w:rsid w:val="5BDA11FA"/>
    <w:rsid w:val="5C03A82B"/>
    <w:rsid w:val="5CFC2F4F"/>
    <w:rsid w:val="5D6A8A49"/>
    <w:rsid w:val="5F93CB9D"/>
    <w:rsid w:val="61C97F6E"/>
    <w:rsid w:val="63F5AD7C"/>
    <w:rsid w:val="657BF57E"/>
    <w:rsid w:val="660DCA0B"/>
    <w:rsid w:val="668B4B05"/>
    <w:rsid w:val="66D0A140"/>
    <w:rsid w:val="679E74A5"/>
    <w:rsid w:val="68C05A36"/>
    <w:rsid w:val="69F3EB4D"/>
    <w:rsid w:val="6AC25E57"/>
    <w:rsid w:val="6AC8DC7B"/>
    <w:rsid w:val="6AEE737B"/>
    <w:rsid w:val="6C0DEB57"/>
    <w:rsid w:val="6CE21787"/>
    <w:rsid w:val="6CFE24A4"/>
    <w:rsid w:val="6F29ED6C"/>
    <w:rsid w:val="6FCE089F"/>
    <w:rsid w:val="703EBD3D"/>
    <w:rsid w:val="70AD0B4A"/>
    <w:rsid w:val="7215F4F8"/>
    <w:rsid w:val="73243F47"/>
    <w:rsid w:val="748D8CD6"/>
    <w:rsid w:val="7643A53A"/>
    <w:rsid w:val="76F9D8ED"/>
    <w:rsid w:val="77AA0B8E"/>
    <w:rsid w:val="78210270"/>
    <w:rsid w:val="78D4C6F4"/>
    <w:rsid w:val="7CC1538C"/>
    <w:rsid w:val="7D87419C"/>
    <w:rsid w:val="7E5B0E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5EDB3321-F231-423C-BD3F-A4C04987DF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7902"/>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094B16"/>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8359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qFormat/>
    <w:rsid w:val="006F3920"/>
    <w:pPr>
      <w:ind w:left="720"/>
      <w:contextualSpacing/>
    </w:pPr>
  </w:style>
  <w:style w:type="paragraph" w:styleId="Default" w:customStyle="1">
    <w:name w:val="Default"/>
    <w:rsid w:val="00800093"/>
    <w:pPr>
      <w:autoSpaceDE w:val="0"/>
      <w:autoSpaceDN w:val="0"/>
      <w:adjustRightInd w:val="0"/>
      <w:spacing w:after="0" w:line="240" w:lineRule="auto"/>
    </w:pPr>
    <w:rPr>
      <w:rFonts w:ascii="Arial" w:hAnsi="Arial" w:eastAsia="Times New Roman"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WPNormal" w:customStyle="1">
    <w:name w:val="WP_Normal"/>
    <w:basedOn w:val="Normal"/>
    <w:rsid w:val="00A9546D"/>
    <w:pPr>
      <w:widowControl w:val="0"/>
      <w:autoSpaceDE w:val="0"/>
      <w:autoSpaceDN w:val="0"/>
      <w:spacing w:after="0" w:line="240" w:lineRule="auto"/>
    </w:pPr>
    <w:rPr>
      <w:rFonts w:ascii="Courier" w:hAnsi="Courier" w:eastAsia="Times New Roman" w:cs="Times New Roman"/>
      <w:sz w:val="24"/>
      <w:szCs w:val="24"/>
    </w:rPr>
  </w:style>
  <w:style w:type="character" w:styleId="Hyperlink">
    <w:name w:val="Hyperlink"/>
    <w:uiPriority w:val="99"/>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paragraph" w:styleId="BodyText">
    <w:name w:val="Body Text"/>
    <w:basedOn w:val="Normal"/>
    <w:link w:val="BodyTextChar"/>
    <w:rsid w:val="00017472"/>
    <w:pPr>
      <w:spacing w:after="0" w:line="240" w:lineRule="auto"/>
    </w:pPr>
    <w:rPr>
      <w:rFonts w:ascii="Times New Roman" w:hAnsi="Times New Roman" w:eastAsia="Times New Roman" w:cs="Times New Roman"/>
      <w:sz w:val="24"/>
      <w:szCs w:val="20"/>
    </w:rPr>
  </w:style>
  <w:style w:type="character" w:styleId="BodyTextChar" w:customStyle="1">
    <w:name w:val="Body Text Char"/>
    <w:basedOn w:val="DefaultParagraphFont"/>
    <w:link w:val="BodyText"/>
    <w:rsid w:val="00017472"/>
    <w:rPr>
      <w:rFonts w:ascii="Times New Roman" w:hAnsi="Times New Roman" w:eastAsia="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hAnsi="Times" w:eastAsia="Times New Roman"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1" w:customStyle="1">
    <w:name w:val="Light Grid1"/>
    <w:basedOn w:val="TableNormal"/>
    <w:uiPriority w:val="62"/>
    <w:rsid w:val="004D434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paragraph" w:styleId="paragraph" w:customStyle="1">
    <w:name w:val="paragraph"/>
    <w:basedOn w:val="Normal"/>
    <w:rsid w:val="002D6E3B"/>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D6E3B"/>
  </w:style>
  <w:style w:type="character" w:styleId="eop" w:customStyle="1">
    <w:name w:val="eop"/>
    <w:basedOn w:val="DefaultParagraphFont"/>
    <w:rsid w:val="002D6E3B"/>
  </w:style>
  <w:style w:type="character" w:styleId="Heading1Char" w:customStyle="1">
    <w:name w:val="Heading 1 Char"/>
    <w:basedOn w:val="DefaultParagraphFont"/>
    <w:link w:val="Heading1"/>
    <w:uiPriority w:val="9"/>
    <w:rPr>
      <w:rFonts w:asciiTheme="majorHAnsi" w:hAnsiTheme="majorHAnsi" w:eastAsiaTheme="majorEastAsia" w:cstheme="majorBidi"/>
      <w:color w:val="365F91" w:themeColor="accent1" w:themeShade="BF"/>
      <w:sz w:val="32"/>
      <w:szCs w:val="32"/>
    </w:rPr>
  </w:style>
  <w:style w:type="paragraph" w:styleId="NormalWeb">
    <w:name w:val="Normal (Web)"/>
    <w:basedOn w:val="Normal"/>
    <w:uiPriority w:val="99"/>
    <w:rsid w:val="000B4496"/>
    <w:pPr>
      <w:spacing w:before="100" w:beforeAutospacing="1" w:after="100" w:afterAutospacing="1" w:line="240" w:lineRule="auto"/>
    </w:pPr>
    <w:rPr>
      <w:rFonts w:ascii="Times New Roman" w:hAnsi="Times New Roman" w:eastAsia="Times New Roman" w:cs="Times New Roman"/>
      <w:color w:val="000000"/>
      <w:sz w:val="24"/>
      <w:szCs w:val="24"/>
    </w:rPr>
  </w:style>
  <w:style w:type="character" w:styleId="CommentReference">
    <w:name w:val="Comment Reference"/>
    <w:basedOn w:val="DefaultParagraphFont"/>
    <w:uiPriority w:val="99"/>
    <w:semiHidden/>
    <w:unhideWhenUsed/>
    <w:rsid w:val="000C1534"/>
    <w:rPr>
      <w:sz w:val="16"/>
      <w:szCs w:val="16"/>
    </w:rPr>
  </w:style>
  <w:style w:type="paragraph" w:styleId="CommentText">
    <w:name w:val="Comment Text"/>
    <w:basedOn w:val="Normal"/>
    <w:link w:val="CommentTextChar"/>
    <w:uiPriority w:val="99"/>
    <w:semiHidden/>
    <w:unhideWhenUsed/>
    <w:rsid w:val="000C1534"/>
    <w:pPr>
      <w:spacing w:line="240" w:lineRule="auto"/>
    </w:pPr>
    <w:rPr>
      <w:sz w:val="20"/>
      <w:szCs w:val="20"/>
    </w:rPr>
  </w:style>
  <w:style w:type="character" w:styleId="CommentTextChar" w:customStyle="1">
    <w:name w:val="Comment Text Char"/>
    <w:basedOn w:val="DefaultParagraphFont"/>
    <w:link w:val="CommentText"/>
    <w:uiPriority w:val="99"/>
    <w:semiHidden/>
    <w:rsid w:val="000C1534"/>
    <w:rPr>
      <w:sz w:val="20"/>
      <w:szCs w:val="20"/>
    </w:rPr>
  </w:style>
  <w:style w:type="paragraph" w:styleId="CommentSubject">
    <w:name w:val="Comment Subject"/>
    <w:basedOn w:val="CommentText"/>
    <w:next w:val="CommentText"/>
    <w:link w:val="CommentSubjectChar"/>
    <w:uiPriority w:val="99"/>
    <w:semiHidden/>
    <w:unhideWhenUsed/>
    <w:rsid w:val="000C1534"/>
    <w:rPr>
      <w:b/>
      <w:bCs/>
    </w:rPr>
  </w:style>
  <w:style w:type="character" w:styleId="CommentSubjectChar" w:customStyle="1">
    <w:name w:val="Comment Subject Char"/>
    <w:basedOn w:val="CommentTextChar"/>
    <w:link w:val="CommentSubject"/>
    <w:uiPriority w:val="99"/>
    <w:semiHidden/>
    <w:rsid w:val="000C1534"/>
    <w:rPr>
      <w:b/>
      <w:bCs/>
      <w:sz w:val="20"/>
      <w:szCs w:val="20"/>
    </w:rPr>
  </w:style>
  <w:style w:type="paragraph" w:styleId="TableParagraph" w:customStyle="1">
    <w:name w:val="Table Paragraph"/>
    <w:basedOn w:val="Normal"/>
    <w:uiPriority w:val="1"/>
    <w:qFormat/>
    <w:rsid w:val="00061F09"/>
    <w:pPr>
      <w:widowControl w:val="0"/>
      <w:autoSpaceDE w:val="0"/>
      <w:autoSpaceDN w:val="0"/>
      <w:spacing w:after="0" w:line="240" w:lineRule="auto"/>
    </w:pPr>
    <w:rPr>
      <w:rFonts w:ascii="Times New Roman" w:hAnsi="Times New Roman" w:eastAsia="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 w:type="character" w:styleId="Heading3Char" w:customStyle="1">
    <w:name w:val="Heading 3 Char"/>
    <w:basedOn w:val="DefaultParagraphFont"/>
    <w:link w:val="Heading3"/>
    <w:uiPriority w:val="9"/>
    <w:rsid w:val="00094B16"/>
    <w:rPr>
      <w:rFonts w:asciiTheme="majorHAnsi" w:hAnsiTheme="majorHAnsi" w:eastAsiaTheme="majorEastAsia"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1032346222">
          <w:marLeft w:val="0"/>
          <w:marRight w:val="0"/>
          <w:marTop w:val="0"/>
          <w:marBottom w:val="0"/>
          <w:divBdr>
            <w:top w:val="none" w:sz="0" w:space="0" w:color="auto"/>
            <w:left w:val="none" w:sz="0" w:space="0" w:color="auto"/>
            <w:bottom w:val="none" w:sz="0" w:space="0" w:color="auto"/>
            <w:right w:val="none" w:sz="0" w:space="0" w:color="auto"/>
          </w:divBdr>
        </w:div>
        <w:div w:id="55774346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83192861">
          <w:marLeft w:val="0"/>
          <w:marRight w:val="0"/>
          <w:marTop w:val="0"/>
          <w:marBottom w:val="0"/>
          <w:divBdr>
            <w:top w:val="none" w:sz="0" w:space="0" w:color="auto"/>
            <w:left w:val="none" w:sz="0" w:space="0" w:color="auto"/>
            <w:bottom w:val="none" w:sz="0" w:space="0" w:color="auto"/>
            <w:right w:val="none" w:sz="0" w:space="0" w:color="auto"/>
          </w:divBdr>
        </w:div>
        <w:div w:id="37626590">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lcf76f155ced4ddcb4097134ff3c332f xmlns="cccb7af4-6ef1-4394-a2bd-b5308876d67e">
      <Terms xmlns="http://schemas.microsoft.com/office/infopath/2007/PartnerControls"/>
    </lcf76f155ced4ddcb4097134ff3c332f>
    <Semester_x003a__x0020_ xmlns="cccb7af4-6ef1-4394-a2bd-b5308876d67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customXml/itemProps2.xml><?xml version="1.0" encoding="utf-8"?>
<ds:datastoreItem xmlns:ds="http://schemas.openxmlformats.org/officeDocument/2006/customXml" ds:itemID="{860035CE-5316-4665-A67F-981B33DC8B86}"/>
</file>

<file path=customXml/itemProps3.xml><?xml version="1.0" encoding="utf-8"?>
<ds:datastoreItem xmlns:ds="http://schemas.openxmlformats.org/officeDocument/2006/customXml" ds:itemID="{7B901F4C-368B-45A4-97CE-CFDE704EC652}">
  <ds:schemaRefs>
    <ds:schemaRef ds:uri="http://schemas.microsoft.com/office/2006/metadata/properties"/>
    <ds:schemaRef ds:uri="http://schemas.microsoft.com/office/infopath/2007/PartnerControls"/>
    <ds:schemaRef ds:uri="35690afe-9967-4192-ae1f-9a224676a651"/>
    <ds:schemaRef ds:uri="adbef744-6943-44ca-bbab-ddbf666a332c"/>
  </ds:schemaRefs>
</ds:datastoreItem>
</file>

<file path=customXml/itemProps4.xml><?xml version="1.0" encoding="utf-8"?>
<ds:datastoreItem xmlns:ds="http://schemas.openxmlformats.org/officeDocument/2006/customXml" ds:itemID="{DE163728-3610-42E6-9D2F-CBCC361D9FD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
  <ap:Company>Fond du Lac Band</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Montgomery, Sara L</cp:lastModifiedBy>
  <cp:revision>3</cp:revision>
  <cp:lastPrinted>2020-04-14T16:07:00Z</cp:lastPrinted>
  <dcterms:created xsi:type="dcterms:W3CDTF">2026-02-20T15:17:00Z</dcterms:created>
  <dcterms:modified xsi:type="dcterms:W3CDTF">2026-03-04T16:59:45Z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ies>
</file>